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8F" w:rsidRPr="00B8308F" w:rsidRDefault="00B8308F" w:rsidP="00B8308F">
      <w:pPr>
        <w:shd w:val="clear" w:color="auto" w:fill="FAFAFA"/>
        <w:spacing w:line="405" w:lineRule="atLeast"/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</w:pP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1949. február 8.</w:t>
      </w:r>
    </w:p>
    <w:p w:rsidR="00B8308F" w:rsidRPr="00B8308F" w:rsidRDefault="00B8308F" w:rsidP="00B8308F">
      <w:pPr>
        <w:shd w:val="clear" w:color="auto" w:fill="FAFAFA"/>
        <w:spacing w:after="100" w:afterAutospacing="1" w:line="240" w:lineRule="auto"/>
        <w:outlineLvl w:val="0"/>
        <w:rPr>
          <w:rFonts w:ascii="merriweather-sans" w:eastAsia="Times New Roman" w:hAnsi="merriweather-sans" w:cs="Times New Roman"/>
          <w:b/>
          <w:bCs/>
          <w:color w:val="000000"/>
          <w:kern w:val="36"/>
          <w:sz w:val="48"/>
          <w:szCs w:val="48"/>
          <w:lang w:eastAsia="hu-HU"/>
        </w:rPr>
      </w:pPr>
      <w:r w:rsidRPr="00B8308F">
        <w:rPr>
          <w:rFonts w:ascii="merriweather-sans" w:eastAsia="Times New Roman" w:hAnsi="merriweather-sans" w:cs="Times New Roman"/>
          <w:b/>
          <w:bCs/>
          <w:color w:val="000000"/>
          <w:kern w:val="36"/>
          <w:sz w:val="48"/>
          <w:szCs w:val="48"/>
          <w:lang w:eastAsia="hu-HU"/>
        </w:rPr>
        <w:t>Mindszenty Józsefet életfogytiglani börtönbüntetésre ítélik</w:t>
      </w:r>
    </w:p>
    <w:p w:rsidR="00B8308F" w:rsidRPr="00B8308F" w:rsidRDefault="00B8308F" w:rsidP="00B8308F">
      <w:pPr>
        <w:shd w:val="clear" w:color="auto" w:fill="FAFAFA"/>
        <w:spacing w:after="100" w:afterAutospacing="1" w:line="405" w:lineRule="atLeast"/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</w:pP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Szerző: Tarján M. Tamás </w:t>
      </w:r>
    </w:p>
    <w:p w:rsidR="00B8308F" w:rsidRPr="00B8308F" w:rsidRDefault="00B8308F" w:rsidP="00B8308F">
      <w:pPr>
        <w:shd w:val="clear" w:color="auto" w:fill="FAFAFA"/>
        <w:spacing w:after="100" w:afterAutospacing="1" w:line="405" w:lineRule="atLeast"/>
        <w:jc w:val="right"/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</w:pP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„Hiba volt az is, hogy a vezető magyar politikusok legtöbbje csak felületesen vagy egyáltalán nem ismerte Lenin és Sztálin legfontosabb műveit és az orosz bolsevizmus arcát: tetteit, célkitűzéseit, gyakorlatát.”</w:t>
      </w: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br/>
      </w:r>
      <w:r w:rsidRPr="00B8308F">
        <w:rPr>
          <w:rFonts w:ascii="merriweather-sans" w:eastAsia="Times New Roman" w:hAnsi="merriweather-sans" w:cs="Times New Roman"/>
          <w:i/>
          <w:iCs/>
          <w:color w:val="000000"/>
          <w:sz w:val="24"/>
          <w:szCs w:val="24"/>
          <w:lang w:eastAsia="hu-HU"/>
        </w:rPr>
        <w:t>(Mindszenty József)</w:t>
      </w:r>
    </w:p>
    <w:p w:rsidR="00B8308F" w:rsidRPr="00B8308F" w:rsidRDefault="00B8308F" w:rsidP="00B8308F">
      <w:pPr>
        <w:shd w:val="clear" w:color="auto" w:fill="FAFAFA"/>
        <w:spacing w:after="100" w:afterAutospacing="1" w:line="405" w:lineRule="atLeast"/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</w:pP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1949. február 8-án ítélte életfogytiglani börtönbüntetésre a kommunista népbíróság Mindszenty József hercegprímást, akit egy </w:t>
      </w:r>
      <w:proofErr w:type="gramStart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koncepciós</w:t>
      </w:r>
      <w:proofErr w:type="gramEnd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 per során hazaárulás és valutaüzérkedés vádjában találtak bűnösnek.</w:t>
      </w:r>
    </w:p>
    <w:p w:rsidR="00B8308F" w:rsidRPr="00B8308F" w:rsidRDefault="00B8308F" w:rsidP="00B8308F">
      <w:pPr>
        <w:shd w:val="clear" w:color="auto" w:fill="FAFAFA"/>
        <w:spacing w:after="100" w:afterAutospacing="1" w:line="405" w:lineRule="atLeast"/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</w:pP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Mindszenty már a kommunista hatóságok zaklatása előtt „hozzászokott” a politikai üldöztetéshez, ugyanis a második világháború alatt – még veszprémi püspökként – nyilvánosan vállalta békepárti nézeteit, és részt vett azon </w:t>
      </w:r>
      <w:proofErr w:type="gramStart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memorandum</w:t>
      </w:r>
      <w:proofErr w:type="gramEnd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 megfogalmazásában, melyben a magyar klerikusok a háborúból való kiugrásra kérték Horthyt, amiért a nyilas hatalomátvétel után a „</w:t>
      </w:r>
      <w:proofErr w:type="spellStart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gyanúsak</w:t>
      </w:r>
      <w:proofErr w:type="spellEnd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” közé került. A püspök ráadásul Szálasi Ferenc rémuralma alatt sem rejtette véka alá nézeteit, elutasította a zsidókkal való embertelen bánásmódot, és nem volt hajlandó hálaadó misét celebrálni a hungarista vezetés üdvére. Bátor kiállása következtében Mindszentyt 1944 novemberében hazaárulás vádjával őrizetbe vették, és Sopronkőhidára, majd Sopronba hurcolták, ahonnan csak öt hónap után térhetett vissza Veszprémbe. Helytállása miatt a klerikust a világháború után általános tisztelet övezte, így </w:t>
      </w:r>
      <w:proofErr w:type="spellStart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Serédi</w:t>
      </w:r>
      <w:proofErr w:type="spellEnd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 Jusztinián esztergomi érsek halálát követően ő lett az első számú jelölt a prímási székbe, melyet XII. Pius pápa jóvoltából 1945 októberében el is foglalhatott.</w:t>
      </w:r>
    </w:p>
    <w:p w:rsidR="00B8308F" w:rsidRPr="00B8308F" w:rsidRDefault="00B8308F" w:rsidP="00B8308F">
      <w:pPr>
        <w:shd w:val="clear" w:color="auto" w:fill="FAFAFA"/>
        <w:spacing w:after="100" w:afterAutospacing="1" w:line="405" w:lineRule="atLeast"/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</w:pP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Mindszenty József helyzete a második köztársaság alatt sem lett sokkal egyszerűbb, hiszen a demokratikus színfalak mögött a SZEB és a Vörös Hadsereg által támogatott kommunista párt egyre komolyabb befolyásra tett szert, ez az ideológia pedig igencsak barátságtalanul viseltetett a tüntetőleg hercegprímási titulust viselő főpappal szemben. Az érseket fenyegető veszéllyel a Vatikán is tisztában volt, ezért XII. Pius 1946 februárjában bíborosi kalapot küldött Mindszentynek, hogy védelmet nyújtson számára a várható zaklatások ellen, melyeket a főpap végül nem tudott elkerülni. Igaz, nem is nagyon törekedett erre, hiszen – a politikai </w:t>
      </w: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lastRenderedPageBreak/>
        <w:t xml:space="preserve">tendenciákra fittyet hányva – komoly egyházszervező tevékenységbe kezdett: részt vett az ottawai nemzetközi katolikus </w:t>
      </w:r>
      <w:proofErr w:type="gramStart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kongresszuson</w:t>
      </w:r>
      <w:proofErr w:type="gramEnd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, 1947-re „Boldogasszony-évet” hirdetett Magyarországon, az augusztus 20-i Szent Jobb-körmeneteken pedig százezreket mozgósított. A hercegprímás karizmája miatt rövid időn belül kivívta a demokratikus berendezkedést „</w:t>
      </w:r>
      <w:proofErr w:type="spellStart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felszalámizó</w:t>
      </w:r>
      <w:proofErr w:type="spellEnd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” kommunisták féltékenységét, így aztán a „fordulat évében” ismét egy diktatúra börtönében találta magát.</w:t>
      </w:r>
    </w:p>
    <w:p w:rsidR="00B8308F" w:rsidRPr="00B8308F" w:rsidRDefault="00B8308F" w:rsidP="00B8308F">
      <w:pPr>
        <w:shd w:val="clear" w:color="auto" w:fill="FAFAFA"/>
        <w:spacing w:after="100" w:afterAutospacing="1" w:line="405" w:lineRule="atLeast"/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</w:pP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Mindszentyt 1948. december 26-án, hazaárulás és valutaüzérkedés gyanújával vették őrizetbe, és számos más klerikussal együtt az ÁVO hírhedt főhadiszállására, az Andrássy út 60. alatt fekvő pincékbe hurcolták. A bíborost a „vizsgálat” során több alkalommal is megkínozták, illetve </w:t>
      </w:r>
      <w:proofErr w:type="spellStart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pszichotróp</w:t>
      </w:r>
      <w:proofErr w:type="spellEnd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 szerekkel kezelték, melyek hatása alatt beismerte, hogy részt vett a harmadik világháború előkészítésében, kémkedett a nyugati hatalmak kormányainak, jelentős összegeket küldött külföldre és megpróbálta átjátszani a Szent Koronát a Habsburgok javára. A vádak nyilvánvalóan koholtak voltak, a népbíróság azonban eljárása során bűnösnek találta Mindszenty Józsefet, és 1949. február 8-án kimondott ítéletében életfogytiglani börtönbüntetést szabott ki rá.</w:t>
      </w:r>
    </w:p>
    <w:p w:rsidR="00B8308F" w:rsidRPr="00B8308F" w:rsidRDefault="00B8308F" w:rsidP="00B8308F">
      <w:pPr>
        <w:shd w:val="clear" w:color="auto" w:fill="FAFAFA"/>
        <w:spacing w:after="100" w:afterAutospacing="1" w:line="405" w:lineRule="atLeast"/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</w:pPr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Bár a kirakatperben hozott ítéletet nemzetközi felháborodás és az eljárás résztvevőinek kiátkozása követte, sem XII. Pius fellépése, sem a világ nagyvárosaiban lezajlott tüntetéssorozat nem eredményezett változást Mindszenty ügyében. A hercegprímás ezután hét évet töltött az ÁVO fogságában, börtöncelláját pedig 1955-től baranyai, majd nógrádi házi őrizet váltotta fel. Mindszenty József számára a szabadságot az 1956. október 23-án kirobbanó forradalom hozta el, ezután ugyanis Pálinkás-</w:t>
      </w:r>
      <w:proofErr w:type="spellStart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>Pallavicini</w:t>
      </w:r>
      <w:proofErr w:type="spellEnd"/>
      <w:r w:rsidRPr="00B8308F">
        <w:rPr>
          <w:rFonts w:ascii="merriweather-sans" w:eastAsia="Times New Roman" w:hAnsi="merriweather-sans" w:cs="Times New Roman"/>
          <w:color w:val="000000"/>
          <w:sz w:val="24"/>
          <w:szCs w:val="24"/>
          <w:lang w:eastAsia="hu-HU"/>
        </w:rPr>
        <w:t xml:space="preserve"> Antal őrnagy jóvoltából Budapestre mehetett, ám az ottani események hamarosan újabb üldöztetést hoztak a sokat szenvedett érsek életébe.</w:t>
      </w:r>
    </w:p>
    <w:p w:rsidR="00934618" w:rsidRDefault="00B8308F">
      <w:r>
        <w:t xml:space="preserve">_______________________________________________________________________________   </w:t>
      </w:r>
    </w:p>
    <w:p w:rsidR="00B8308F" w:rsidRDefault="00B8308F">
      <w:bookmarkStart w:id="0" w:name="_GoBack"/>
      <w:bookmarkEnd w:id="0"/>
    </w:p>
    <w:sectPr w:rsidR="00B8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8F"/>
    <w:rsid w:val="00B8308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EC89"/>
  <w15:chartTrackingRefBased/>
  <w15:docId w15:val="{96844097-8612-443E-A3E2-26581673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8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308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szoveg1">
    <w:name w:val="szoveg1"/>
    <w:basedOn w:val="Norml"/>
    <w:rsid w:val="00B8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erzo">
    <w:name w:val="szerzo"/>
    <w:basedOn w:val="Bekezdsalapbettpusa"/>
    <w:rsid w:val="00B8308F"/>
  </w:style>
  <w:style w:type="character" w:styleId="Kiemels">
    <w:name w:val="Emphasis"/>
    <w:basedOn w:val="Bekezdsalapbettpusa"/>
    <w:uiPriority w:val="20"/>
    <w:qFormat/>
    <w:rsid w:val="00B8308F"/>
    <w:rPr>
      <w:i/>
      <w:iCs/>
    </w:rPr>
  </w:style>
  <w:style w:type="paragraph" w:customStyle="1" w:styleId="bevezeto">
    <w:name w:val="bevezeto"/>
    <w:basedOn w:val="Norml"/>
    <w:rsid w:val="00B8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69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2022-02-18T20:08:00Z</dcterms:created>
  <dcterms:modified xsi:type="dcterms:W3CDTF">2022-02-18T20:15:00Z</dcterms:modified>
</cp:coreProperties>
</file>