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74" w:type="pct"/>
        <w:jc w:val="center"/>
        <w:tblCellMar>
          <w:left w:w="15" w:type="dxa"/>
          <w:right w:w="15" w:type="dxa"/>
        </w:tblCellMar>
        <w:tblLook w:val="0000"/>
      </w:tblPr>
      <w:tblGrid>
        <w:gridCol w:w="1204"/>
        <w:gridCol w:w="4782"/>
        <w:gridCol w:w="2037"/>
        <w:gridCol w:w="2304"/>
      </w:tblGrid>
      <w:tr w:rsidR="000E42B2" w:rsidRPr="0043684F" w:rsidTr="007D591D">
        <w:trPr>
          <w:cantSplit/>
          <w:trHeight w:val="1412"/>
          <w:jc w:val="center"/>
        </w:trPr>
        <w:tc>
          <w:tcPr>
            <w:tcW w:w="10325" w:type="dxa"/>
            <w:gridSpan w:val="4"/>
            <w:tcBorders>
              <w:bottom w:val="single" w:sz="4" w:space="0" w:color="000080"/>
            </w:tcBorders>
            <w:noWrap/>
            <w:vAlign w:val="center"/>
          </w:tcPr>
          <w:p w:rsidR="000E42B2" w:rsidRPr="0043684F" w:rsidRDefault="00D52FF0" w:rsidP="000273E8">
            <w:pPr>
              <w:jc w:val="center"/>
              <w:rPr>
                <w:szCs w:val="24"/>
              </w:rPr>
            </w:pPr>
            <w:r>
              <w:rPr>
                <w:noProof/>
                <w:szCs w:val="24"/>
              </w:rPr>
              <w:drawing>
                <wp:anchor distT="0" distB="0" distL="114300" distR="114300" simplePos="0" relativeHeight="251656192" behindDoc="0" locked="1" layoutInCell="1" allowOverlap="1">
                  <wp:simplePos x="0" y="0"/>
                  <wp:positionH relativeFrom="margin">
                    <wp:posOffset>-66675</wp:posOffset>
                  </wp:positionH>
                  <wp:positionV relativeFrom="margin">
                    <wp:posOffset>-66675</wp:posOffset>
                  </wp:positionV>
                  <wp:extent cx="990600" cy="1030605"/>
                  <wp:effectExtent l="0" t="0" r="0" b="0"/>
                  <wp:wrapNone/>
                  <wp:docPr id="2" name="Kép 2" descr="OMSZ-At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SZ-Atl-C"/>
                          <pic:cNvPicPr>
                            <a:picLocks noChangeAspect="1" noChangeArrowheads="1"/>
                          </pic:cNvPicPr>
                        </pic:nvPicPr>
                        <pic:blipFill>
                          <a:blip r:embed="rId7" cstate="print"/>
                          <a:srcRect/>
                          <a:stretch>
                            <a:fillRect/>
                          </a:stretch>
                        </pic:blipFill>
                        <pic:spPr bwMode="auto">
                          <a:xfrm>
                            <a:off x="0" y="0"/>
                            <a:ext cx="990600" cy="1030605"/>
                          </a:xfrm>
                          <a:prstGeom prst="rect">
                            <a:avLst/>
                          </a:prstGeom>
                          <a:noFill/>
                          <a:ln w="9525">
                            <a:noFill/>
                            <a:miter lim="800000"/>
                            <a:headEnd/>
                            <a:tailEnd/>
                          </a:ln>
                        </pic:spPr>
                      </pic:pic>
                    </a:graphicData>
                  </a:graphic>
                </wp:anchor>
              </w:drawing>
            </w:r>
            <w:r w:rsidR="000E42B2" w:rsidRPr="0043684F">
              <w:rPr>
                <w:szCs w:val="24"/>
              </w:rPr>
              <w:t>ORSZÁGOS MENTŐSZOLGÁLAT</w:t>
            </w:r>
          </w:p>
          <w:p w:rsidR="000E42B2" w:rsidRPr="0043684F" w:rsidRDefault="0093586C" w:rsidP="000273E8">
            <w:pPr>
              <w:jc w:val="center"/>
              <w:rPr>
                <w:b/>
                <w:szCs w:val="24"/>
              </w:rPr>
            </w:pPr>
            <w:r w:rsidRPr="0043684F">
              <w:rPr>
                <w:b/>
                <w:szCs w:val="24"/>
              </w:rPr>
              <w:t>F</w:t>
            </w:r>
            <w:r w:rsidR="00AE1F6C" w:rsidRPr="0043684F">
              <w:rPr>
                <w:b/>
                <w:szCs w:val="24"/>
              </w:rPr>
              <w:t>őigazgató</w:t>
            </w:r>
          </w:p>
        </w:tc>
      </w:tr>
      <w:tr w:rsidR="000E42B2" w:rsidRPr="0043684F" w:rsidTr="007D591D">
        <w:trPr>
          <w:cantSplit/>
          <w:trHeight w:val="294"/>
          <w:jc w:val="center"/>
        </w:trPr>
        <w:tc>
          <w:tcPr>
            <w:tcW w:w="10325" w:type="dxa"/>
            <w:gridSpan w:val="4"/>
            <w:tcBorders>
              <w:top w:val="single" w:sz="4" w:space="0" w:color="000080"/>
              <w:bottom w:val="single" w:sz="4" w:space="0" w:color="000080"/>
            </w:tcBorders>
            <w:noWrap/>
            <w:tcFitText/>
            <w:vAlign w:val="center"/>
          </w:tcPr>
          <w:p w:rsidR="000E42B2" w:rsidRPr="0043684F" w:rsidRDefault="000E42B2" w:rsidP="000273E8">
            <w:pPr>
              <w:pStyle w:val="Fej4"/>
              <w:jc w:val="both"/>
              <w:rPr>
                <w:sz w:val="24"/>
                <w:szCs w:val="24"/>
              </w:rPr>
            </w:pPr>
            <w:r w:rsidRPr="006A111E">
              <w:rPr>
                <w:kern w:val="0"/>
                <w:sz w:val="24"/>
                <w:szCs w:val="24"/>
              </w:rPr>
              <w:sym w:font="Wingdings" w:char="F02A"/>
            </w:r>
            <w:r w:rsidRPr="006A111E">
              <w:rPr>
                <w:kern w:val="0"/>
                <w:sz w:val="24"/>
                <w:szCs w:val="24"/>
              </w:rPr>
              <w:t xml:space="preserve"> </w:t>
            </w:r>
            <w:r w:rsidRPr="006A111E">
              <w:rPr>
                <w:kern w:val="0"/>
                <w:sz w:val="24"/>
                <w:szCs w:val="24"/>
              </w:rPr>
              <w:sym w:font="Wingdings" w:char="F077"/>
            </w:r>
            <w:r w:rsidRPr="006A111E">
              <w:rPr>
                <w:kern w:val="0"/>
                <w:sz w:val="24"/>
                <w:szCs w:val="24"/>
              </w:rPr>
              <w:t xml:space="preserve"> </w:t>
            </w:r>
            <w:r w:rsidR="00AE1F6C" w:rsidRPr="006A111E">
              <w:rPr>
                <w:kern w:val="0"/>
                <w:sz w:val="24"/>
                <w:szCs w:val="24"/>
              </w:rPr>
              <w:t>1376 Budapest, Pf.62.</w:t>
            </w:r>
            <w:r w:rsidRPr="006A111E">
              <w:rPr>
                <w:kern w:val="0"/>
                <w:sz w:val="24"/>
                <w:szCs w:val="24"/>
              </w:rPr>
              <w:t xml:space="preserve">   </w:t>
            </w:r>
            <w:r w:rsidRPr="006A111E">
              <w:rPr>
                <w:kern w:val="0"/>
                <w:sz w:val="24"/>
                <w:szCs w:val="24"/>
              </w:rPr>
              <w:sym w:font="Wingdings" w:char="F028"/>
            </w:r>
            <w:r w:rsidRPr="006A111E">
              <w:rPr>
                <w:kern w:val="0"/>
                <w:sz w:val="24"/>
                <w:szCs w:val="24"/>
              </w:rPr>
              <w:t xml:space="preserve"> </w:t>
            </w:r>
            <w:r w:rsidRPr="006A111E">
              <w:rPr>
                <w:kern w:val="0"/>
                <w:sz w:val="24"/>
                <w:szCs w:val="24"/>
              </w:rPr>
              <w:sym w:font="Wingdings" w:char="F077"/>
            </w:r>
            <w:r w:rsidRPr="006A111E">
              <w:rPr>
                <w:kern w:val="0"/>
                <w:sz w:val="24"/>
                <w:szCs w:val="24"/>
              </w:rPr>
              <w:t xml:space="preserve"> +36 (</w:t>
            </w:r>
            <w:r w:rsidR="00AE1F6C" w:rsidRPr="006A111E">
              <w:rPr>
                <w:kern w:val="0"/>
                <w:sz w:val="24"/>
                <w:szCs w:val="24"/>
              </w:rPr>
              <w:t>01</w:t>
            </w:r>
            <w:r w:rsidRPr="006A111E">
              <w:rPr>
                <w:kern w:val="0"/>
                <w:sz w:val="24"/>
                <w:szCs w:val="24"/>
              </w:rPr>
              <w:t xml:space="preserve">) </w:t>
            </w:r>
            <w:r w:rsidR="00AE1F6C" w:rsidRPr="006A111E">
              <w:rPr>
                <w:kern w:val="0"/>
                <w:sz w:val="24"/>
                <w:szCs w:val="24"/>
              </w:rPr>
              <w:t>465-2026</w:t>
            </w:r>
            <w:r w:rsidRPr="006A111E">
              <w:rPr>
                <w:kern w:val="0"/>
                <w:sz w:val="24"/>
                <w:szCs w:val="24"/>
              </w:rPr>
              <w:t xml:space="preserve">   Fax </w:t>
            </w:r>
            <w:r w:rsidRPr="006A111E">
              <w:rPr>
                <w:kern w:val="0"/>
                <w:sz w:val="24"/>
                <w:szCs w:val="24"/>
              </w:rPr>
              <w:sym w:font="Wingdings" w:char="F077"/>
            </w:r>
            <w:r w:rsidRPr="006A111E">
              <w:rPr>
                <w:kern w:val="0"/>
                <w:sz w:val="24"/>
                <w:szCs w:val="24"/>
              </w:rPr>
              <w:t xml:space="preserve"> +36 (</w:t>
            </w:r>
            <w:r w:rsidR="00AE1F6C" w:rsidRPr="006A111E">
              <w:rPr>
                <w:kern w:val="0"/>
                <w:sz w:val="24"/>
                <w:szCs w:val="24"/>
              </w:rPr>
              <w:t>1)320-9153</w:t>
            </w:r>
            <w:r w:rsidRPr="006A111E">
              <w:rPr>
                <w:kern w:val="0"/>
                <w:sz w:val="24"/>
                <w:szCs w:val="24"/>
              </w:rPr>
              <w:sym w:font="Wingdings" w:char="F077"/>
            </w:r>
            <w:r w:rsidRPr="006A111E">
              <w:rPr>
                <w:kern w:val="0"/>
                <w:sz w:val="24"/>
                <w:szCs w:val="24"/>
              </w:rPr>
              <w:t xml:space="preserve"> www.mentok.h</w:t>
            </w:r>
            <w:r w:rsidRPr="006A111E">
              <w:rPr>
                <w:spacing w:val="870"/>
                <w:kern w:val="0"/>
                <w:sz w:val="24"/>
                <w:szCs w:val="24"/>
              </w:rPr>
              <w:t>u</w:t>
            </w:r>
          </w:p>
        </w:tc>
      </w:tr>
      <w:tr w:rsidR="000E42B2" w:rsidRPr="0043684F" w:rsidTr="007D591D">
        <w:trPr>
          <w:trHeight w:val="266"/>
          <w:jc w:val="center"/>
        </w:trPr>
        <w:tc>
          <w:tcPr>
            <w:tcW w:w="1203" w:type="dxa"/>
            <w:tcBorders>
              <w:top w:val="single" w:sz="4" w:space="0" w:color="000080"/>
            </w:tcBorders>
            <w:tcMar>
              <w:top w:w="30" w:type="dxa"/>
              <w:bottom w:w="30" w:type="dxa"/>
            </w:tcMar>
          </w:tcPr>
          <w:p w:rsidR="000E42B2" w:rsidRPr="0043684F" w:rsidRDefault="000E42B2" w:rsidP="000273E8">
            <w:pPr>
              <w:pStyle w:val="Fej5"/>
              <w:rPr>
                <w:kern w:val="0"/>
                <w:sz w:val="24"/>
                <w:szCs w:val="24"/>
              </w:rPr>
            </w:pPr>
            <w:r w:rsidRPr="0043684F">
              <w:rPr>
                <w:kern w:val="0"/>
                <w:sz w:val="24"/>
                <w:szCs w:val="24"/>
              </w:rPr>
              <w:t>Tárgy:</w:t>
            </w:r>
          </w:p>
        </w:tc>
        <w:tc>
          <w:tcPr>
            <w:tcW w:w="4782" w:type="dxa"/>
            <w:tcBorders>
              <w:top w:val="single" w:sz="4" w:space="0" w:color="000080"/>
            </w:tcBorders>
            <w:tcMar>
              <w:top w:w="30" w:type="dxa"/>
              <w:bottom w:w="30" w:type="dxa"/>
            </w:tcMar>
          </w:tcPr>
          <w:p w:rsidR="000E42B2" w:rsidRPr="0043684F" w:rsidRDefault="00087ECF" w:rsidP="000273E8">
            <w:pPr>
              <w:pStyle w:val="Fej5"/>
              <w:rPr>
                <w:sz w:val="24"/>
                <w:szCs w:val="24"/>
              </w:rPr>
            </w:pPr>
            <w:r w:rsidRPr="0043684F">
              <w:rPr>
                <w:sz w:val="24"/>
                <w:szCs w:val="24"/>
              </w:rPr>
              <w:t>MÜK Mentésirányítás tevékenység szabályozása</w:t>
            </w:r>
          </w:p>
        </w:tc>
        <w:tc>
          <w:tcPr>
            <w:tcW w:w="2037" w:type="dxa"/>
            <w:tcBorders>
              <w:top w:val="single" w:sz="4" w:space="0" w:color="000080"/>
            </w:tcBorders>
            <w:tcMar>
              <w:top w:w="30" w:type="dxa"/>
              <w:bottom w:w="30" w:type="dxa"/>
            </w:tcMar>
          </w:tcPr>
          <w:p w:rsidR="000E42B2" w:rsidRPr="0043684F" w:rsidRDefault="000E42B2" w:rsidP="000273E8">
            <w:pPr>
              <w:pStyle w:val="Fej5"/>
              <w:rPr>
                <w:kern w:val="20"/>
                <w:sz w:val="24"/>
                <w:szCs w:val="24"/>
              </w:rPr>
            </w:pPr>
            <w:r w:rsidRPr="0043684F">
              <w:rPr>
                <w:kern w:val="20"/>
                <w:sz w:val="24"/>
                <w:szCs w:val="24"/>
              </w:rPr>
              <w:t>Melléklet:</w:t>
            </w:r>
          </w:p>
        </w:tc>
        <w:tc>
          <w:tcPr>
            <w:tcW w:w="2304" w:type="dxa"/>
            <w:tcBorders>
              <w:top w:val="single" w:sz="4" w:space="0" w:color="000080"/>
            </w:tcBorders>
            <w:tcMar>
              <w:top w:w="30" w:type="dxa"/>
              <w:bottom w:w="30" w:type="dxa"/>
            </w:tcMar>
          </w:tcPr>
          <w:p w:rsidR="000E42B2" w:rsidRPr="0043684F" w:rsidRDefault="006747FC" w:rsidP="000273E8">
            <w:pPr>
              <w:pStyle w:val="Fej5"/>
              <w:rPr>
                <w:sz w:val="24"/>
                <w:szCs w:val="24"/>
              </w:rPr>
            </w:pPr>
            <w:r>
              <w:rPr>
                <w:sz w:val="24"/>
                <w:szCs w:val="24"/>
              </w:rPr>
              <w:t>1</w:t>
            </w:r>
            <w:r w:rsidR="006D0EBA">
              <w:rPr>
                <w:sz w:val="24"/>
                <w:szCs w:val="24"/>
              </w:rPr>
              <w:t>7</w:t>
            </w:r>
          </w:p>
        </w:tc>
      </w:tr>
      <w:tr w:rsidR="000E42B2" w:rsidRPr="0043684F" w:rsidTr="007D591D">
        <w:trPr>
          <w:trHeight w:val="266"/>
          <w:jc w:val="center"/>
        </w:trPr>
        <w:tc>
          <w:tcPr>
            <w:tcW w:w="1203" w:type="dxa"/>
            <w:tcMar>
              <w:top w:w="30" w:type="dxa"/>
              <w:bottom w:w="30" w:type="dxa"/>
            </w:tcMar>
          </w:tcPr>
          <w:p w:rsidR="000E42B2" w:rsidRPr="0043684F" w:rsidRDefault="000E42B2" w:rsidP="000273E8">
            <w:pPr>
              <w:pStyle w:val="Fej5"/>
              <w:rPr>
                <w:kern w:val="20"/>
                <w:sz w:val="24"/>
                <w:szCs w:val="24"/>
              </w:rPr>
            </w:pPr>
            <w:r w:rsidRPr="0043684F">
              <w:rPr>
                <w:kern w:val="20"/>
                <w:sz w:val="24"/>
                <w:szCs w:val="24"/>
              </w:rPr>
              <w:t>Ügyintéző:</w:t>
            </w:r>
          </w:p>
        </w:tc>
        <w:tc>
          <w:tcPr>
            <w:tcW w:w="4782" w:type="dxa"/>
            <w:tcMar>
              <w:top w:w="30" w:type="dxa"/>
              <w:bottom w:w="30" w:type="dxa"/>
            </w:tcMar>
          </w:tcPr>
          <w:p w:rsidR="000E42B2" w:rsidRPr="0043684F" w:rsidRDefault="00F329AC" w:rsidP="000273E8">
            <w:pPr>
              <w:pStyle w:val="Fej5"/>
              <w:rPr>
                <w:sz w:val="24"/>
                <w:szCs w:val="24"/>
              </w:rPr>
            </w:pPr>
            <w:smartTag w:uri="urn:schemas-microsoft-com:office:smarttags" w:element="PersonName">
              <w:r w:rsidRPr="0043684F">
                <w:rPr>
                  <w:sz w:val="24"/>
                  <w:szCs w:val="24"/>
                </w:rPr>
                <w:t>Dr. Göndöcs Zsigmond</w:t>
              </w:r>
            </w:smartTag>
          </w:p>
        </w:tc>
        <w:tc>
          <w:tcPr>
            <w:tcW w:w="2037" w:type="dxa"/>
            <w:tcMar>
              <w:top w:w="30" w:type="dxa"/>
              <w:bottom w:w="30" w:type="dxa"/>
            </w:tcMar>
          </w:tcPr>
          <w:p w:rsidR="000E42B2" w:rsidRPr="0043684F" w:rsidRDefault="000E42B2" w:rsidP="000273E8">
            <w:pPr>
              <w:pStyle w:val="Fej5"/>
              <w:rPr>
                <w:kern w:val="20"/>
                <w:sz w:val="24"/>
                <w:szCs w:val="24"/>
              </w:rPr>
            </w:pPr>
            <w:r w:rsidRPr="0043684F">
              <w:rPr>
                <w:kern w:val="20"/>
                <w:sz w:val="24"/>
                <w:szCs w:val="24"/>
              </w:rPr>
              <w:t>Ügyintézőjük:</w:t>
            </w:r>
          </w:p>
        </w:tc>
        <w:tc>
          <w:tcPr>
            <w:tcW w:w="2304" w:type="dxa"/>
            <w:tcMar>
              <w:top w:w="30" w:type="dxa"/>
              <w:bottom w:w="30" w:type="dxa"/>
            </w:tcMar>
          </w:tcPr>
          <w:p w:rsidR="000E42B2" w:rsidRPr="0043684F" w:rsidRDefault="002C4AD3" w:rsidP="000273E8">
            <w:pPr>
              <w:pStyle w:val="Fej5"/>
              <w:rPr>
                <w:kern w:val="20"/>
                <w:sz w:val="24"/>
                <w:szCs w:val="24"/>
              </w:rPr>
            </w:pPr>
            <w:r w:rsidRPr="0043684F">
              <w:rPr>
                <w:kern w:val="20"/>
                <w:sz w:val="24"/>
                <w:szCs w:val="24"/>
              </w:rPr>
              <w:t>-</w:t>
            </w:r>
          </w:p>
        </w:tc>
      </w:tr>
      <w:tr w:rsidR="000E42B2" w:rsidRPr="0043684F" w:rsidTr="007D591D">
        <w:trPr>
          <w:trHeight w:val="279"/>
          <w:jc w:val="center"/>
        </w:trPr>
        <w:tc>
          <w:tcPr>
            <w:tcW w:w="1203" w:type="dxa"/>
            <w:tcBorders>
              <w:bottom w:val="single" w:sz="4" w:space="0" w:color="000080"/>
            </w:tcBorders>
            <w:tcMar>
              <w:top w:w="30" w:type="dxa"/>
              <w:bottom w:w="30" w:type="dxa"/>
            </w:tcMar>
          </w:tcPr>
          <w:p w:rsidR="000E42B2" w:rsidRPr="0043684F" w:rsidRDefault="000E42B2" w:rsidP="000273E8">
            <w:pPr>
              <w:pStyle w:val="Fej5"/>
              <w:rPr>
                <w:kern w:val="20"/>
                <w:sz w:val="24"/>
                <w:szCs w:val="24"/>
              </w:rPr>
            </w:pPr>
            <w:r w:rsidRPr="0043684F">
              <w:rPr>
                <w:kern w:val="20"/>
                <w:sz w:val="24"/>
                <w:szCs w:val="24"/>
              </w:rPr>
              <w:t>Iktatószám:</w:t>
            </w:r>
          </w:p>
        </w:tc>
        <w:tc>
          <w:tcPr>
            <w:tcW w:w="4782" w:type="dxa"/>
            <w:tcBorders>
              <w:bottom w:val="single" w:sz="4" w:space="0" w:color="000080"/>
            </w:tcBorders>
            <w:tcMar>
              <w:top w:w="30" w:type="dxa"/>
              <w:bottom w:w="30" w:type="dxa"/>
            </w:tcMar>
          </w:tcPr>
          <w:p w:rsidR="000E42B2" w:rsidRPr="0043684F" w:rsidRDefault="00087ECF" w:rsidP="000273E8">
            <w:pPr>
              <w:pStyle w:val="Fej5"/>
              <w:rPr>
                <w:sz w:val="24"/>
                <w:szCs w:val="24"/>
              </w:rPr>
            </w:pPr>
            <w:r w:rsidRPr="0043684F">
              <w:rPr>
                <w:sz w:val="24"/>
                <w:szCs w:val="24"/>
              </w:rPr>
              <w:t xml:space="preserve">   </w:t>
            </w:r>
            <w:r w:rsidR="007D591D">
              <w:rPr>
                <w:sz w:val="24"/>
                <w:szCs w:val="24"/>
              </w:rPr>
              <w:t xml:space="preserve"> </w:t>
            </w:r>
            <w:r w:rsidRPr="0043684F">
              <w:rPr>
                <w:sz w:val="24"/>
                <w:szCs w:val="24"/>
              </w:rPr>
              <w:t xml:space="preserve"> </w:t>
            </w:r>
            <w:r w:rsidR="000157EC">
              <w:rPr>
                <w:sz w:val="24"/>
                <w:szCs w:val="24"/>
              </w:rPr>
              <w:t xml:space="preserve">          </w:t>
            </w:r>
            <w:r w:rsidR="00AE1F6C" w:rsidRPr="0043684F">
              <w:rPr>
                <w:sz w:val="24"/>
                <w:szCs w:val="24"/>
              </w:rPr>
              <w:t>/201</w:t>
            </w:r>
            <w:r w:rsidR="00122FE7">
              <w:rPr>
                <w:sz w:val="24"/>
                <w:szCs w:val="24"/>
              </w:rPr>
              <w:t>2</w:t>
            </w:r>
          </w:p>
        </w:tc>
        <w:tc>
          <w:tcPr>
            <w:tcW w:w="2037" w:type="dxa"/>
            <w:tcBorders>
              <w:bottom w:val="single" w:sz="4" w:space="0" w:color="000080"/>
            </w:tcBorders>
            <w:tcMar>
              <w:top w:w="30" w:type="dxa"/>
              <w:bottom w:w="30" w:type="dxa"/>
            </w:tcMar>
          </w:tcPr>
          <w:p w:rsidR="000E42B2" w:rsidRPr="0043684F" w:rsidRDefault="000E42B2" w:rsidP="000273E8">
            <w:pPr>
              <w:pStyle w:val="Fej5"/>
              <w:rPr>
                <w:kern w:val="20"/>
                <w:sz w:val="24"/>
                <w:szCs w:val="24"/>
              </w:rPr>
            </w:pPr>
            <w:r w:rsidRPr="0043684F">
              <w:rPr>
                <w:kern w:val="20"/>
                <w:sz w:val="24"/>
                <w:szCs w:val="24"/>
              </w:rPr>
              <w:t>Hivatkozási számuk:</w:t>
            </w:r>
          </w:p>
        </w:tc>
        <w:tc>
          <w:tcPr>
            <w:tcW w:w="2304" w:type="dxa"/>
            <w:tcBorders>
              <w:bottom w:val="single" w:sz="4" w:space="0" w:color="000080"/>
            </w:tcBorders>
            <w:tcMar>
              <w:top w:w="30" w:type="dxa"/>
              <w:bottom w:w="30" w:type="dxa"/>
            </w:tcMar>
          </w:tcPr>
          <w:p w:rsidR="000E42B2" w:rsidRPr="0043684F" w:rsidRDefault="002C4AD3" w:rsidP="000273E8">
            <w:pPr>
              <w:pStyle w:val="Fej5"/>
              <w:rPr>
                <w:kern w:val="20"/>
                <w:sz w:val="24"/>
                <w:szCs w:val="24"/>
              </w:rPr>
            </w:pPr>
            <w:r w:rsidRPr="0043684F">
              <w:rPr>
                <w:kern w:val="20"/>
                <w:sz w:val="24"/>
                <w:szCs w:val="24"/>
              </w:rPr>
              <w:t>-</w:t>
            </w:r>
          </w:p>
        </w:tc>
      </w:tr>
    </w:tbl>
    <w:p w:rsidR="000E42B2" w:rsidRPr="0043684F" w:rsidRDefault="000E42B2" w:rsidP="000273E8">
      <w:pPr>
        <w:rPr>
          <w:szCs w:val="24"/>
        </w:rPr>
      </w:pPr>
    </w:p>
    <w:p w:rsidR="00313EE8" w:rsidRPr="0043684F" w:rsidRDefault="00313EE8" w:rsidP="000273E8">
      <w:pPr>
        <w:rPr>
          <w:szCs w:val="24"/>
        </w:rPr>
        <w:sectPr w:rsidR="00313EE8" w:rsidRPr="0043684F">
          <w:headerReference w:type="default" r:id="rId8"/>
          <w:footerReference w:type="default" r:id="rId9"/>
          <w:pgSz w:w="11906" w:h="16838" w:code="9"/>
          <w:pgMar w:top="1418" w:right="1418" w:bottom="1418" w:left="1418" w:header="737" w:footer="737" w:gutter="0"/>
          <w:cols w:space="708"/>
          <w:titlePg/>
        </w:sectPr>
      </w:pPr>
    </w:p>
    <w:p w:rsidR="00B33233" w:rsidRPr="0043684F" w:rsidRDefault="00B33233" w:rsidP="000273E8">
      <w:pPr>
        <w:rPr>
          <w:szCs w:val="24"/>
        </w:rPr>
      </w:pPr>
    </w:p>
    <w:p w:rsidR="00215257" w:rsidRPr="0043684F" w:rsidRDefault="000157EC" w:rsidP="000273E8">
      <w:pPr>
        <w:jc w:val="center"/>
        <w:rPr>
          <w:b/>
          <w:szCs w:val="24"/>
          <w:u w:val="single"/>
        </w:rPr>
      </w:pPr>
      <w:r>
        <w:rPr>
          <w:b/>
          <w:szCs w:val="24"/>
          <w:u w:val="single"/>
        </w:rPr>
        <w:t>21</w:t>
      </w:r>
      <w:r w:rsidR="00122FE7">
        <w:rPr>
          <w:b/>
          <w:szCs w:val="24"/>
          <w:u w:val="single"/>
        </w:rPr>
        <w:t>/2012. sz. (</w:t>
      </w:r>
      <w:r>
        <w:rPr>
          <w:b/>
          <w:szCs w:val="24"/>
          <w:u w:val="single"/>
        </w:rPr>
        <w:t>2012. június 8.</w:t>
      </w:r>
      <w:r w:rsidR="00215257" w:rsidRPr="0043684F">
        <w:rPr>
          <w:b/>
          <w:szCs w:val="24"/>
          <w:u w:val="single"/>
        </w:rPr>
        <w:t>) Főigazgatói utasítás</w:t>
      </w:r>
    </w:p>
    <w:p w:rsidR="00215257" w:rsidRPr="0043684F" w:rsidRDefault="00F329AC" w:rsidP="000273E8">
      <w:pPr>
        <w:jc w:val="center"/>
        <w:rPr>
          <w:b/>
          <w:szCs w:val="24"/>
        </w:rPr>
      </w:pPr>
      <w:r w:rsidRPr="0043684F">
        <w:rPr>
          <w:szCs w:val="24"/>
        </w:rPr>
        <w:t>Mentésirányítás Tevékenység</w:t>
      </w:r>
      <w:r w:rsidR="00F31345" w:rsidRPr="0043684F">
        <w:rPr>
          <w:szCs w:val="24"/>
        </w:rPr>
        <w:t>é</w:t>
      </w:r>
      <w:r w:rsidRPr="0043684F">
        <w:rPr>
          <w:szCs w:val="24"/>
        </w:rPr>
        <w:t>nek Szabályozása</w:t>
      </w:r>
    </w:p>
    <w:p w:rsidR="003B460D" w:rsidRPr="0043684F" w:rsidRDefault="003B460D" w:rsidP="000273E8">
      <w:pPr>
        <w:rPr>
          <w:szCs w:val="24"/>
        </w:rPr>
      </w:pPr>
    </w:p>
    <w:p w:rsidR="00CE6A93" w:rsidRPr="00104562" w:rsidRDefault="00F329AC" w:rsidP="00994BB6">
      <w:pPr>
        <w:numPr>
          <w:ilvl w:val="0"/>
          <w:numId w:val="5"/>
        </w:numPr>
        <w:ind w:left="284" w:hanging="229"/>
        <w:rPr>
          <w:b/>
          <w:szCs w:val="24"/>
        </w:rPr>
      </w:pPr>
      <w:r w:rsidRPr="0043684F">
        <w:rPr>
          <w:szCs w:val="24"/>
        </w:rPr>
        <w:t xml:space="preserve">Jelen főigazgató utasítás mellékleteként kiadom az Országos Mentőszolgálat </w:t>
      </w:r>
      <w:r w:rsidR="00CE6A93" w:rsidRPr="0043684F">
        <w:rPr>
          <w:szCs w:val="24"/>
        </w:rPr>
        <w:t xml:space="preserve">Minőségügyi Kézikönyv, </w:t>
      </w:r>
      <w:r w:rsidRPr="0043684F">
        <w:rPr>
          <w:szCs w:val="24"/>
        </w:rPr>
        <w:t>Mentésirányítás Tevékenység</w:t>
      </w:r>
      <w:r w:rsidR="00F31345" w:rsidRPr="0043684F">
        <w:rPr>
          <w:szCs w:val="24"/>
        </w:rPr>
        <w:t>é</w:t>
      </w:r>
      <w:r w:rsidRPr="0043684F">
        <w:rPr>
          <w:szCs w:val="24"/>
        </w:rPr>
        <w:t xml:space="preserve">nek </w:t>
      </w:r>
      <w:r w:rsidR="00CE6A93" w:rsidRPr="0043684F">
        <w:rPr>
          <w:szCs w:val="24"/>
        </w:rPr>
        <w:t>Szabály</w:t>
      </w:r>
      <w:r w:rsidR="00EF6B92" w:rsidRPr="0043684F">
        <w:rPr>
          <w:szCs w:val="24"/>
        </w:rPr>
        <w:t>zatát, egyidejűleg visszavonom</w:t>
      </w:r>
      <w:r w:rsidR="00CE6A93" w:rsidRPr="0043684F">
        <w:rPr>
          <w:szCs w:val="24"/>
        </w:rPr>
        <w:t xml:space="preserve"> </w:t>
      </w:r>
      <w:r w:rsidR="00EF6B92" w:rsidRPr="0043684F">
        <w:rPr>
          <w:szCs w:val="24"/>
        </w:rPr>
        <w:t xml:space="preserve">a </w:t>
      </w:r>
      <w:r w:rsidRPr="0043684F">
        <w:rPr>
          <w:szCs w:val="24"/>
        </w:rPr>
        <w:t xml:space="preserve">2007-2010. között kiadott valamennyi </w:t>
      </w:r>
      <w:r w:rsidR="00DF32B8" w:rsidRPr="0043684F">
        <w:rPr>
          <w:szCs w:val="24"/>
        </w:rPr>
        <w:t>a Rendkívüli Eseménykezelési Szervezet által korábban kiadott</w:t>
      </w:r>
      <w:r w:rsidR="00CE6A93" w:rsidRPr="0043684F">
        <w:rPr>
          <w:szCs w:val="24"/>
        </w:rPr>
        <w:t xml:space="preserve"> utasítás</w:t>
      </w:r>
      <w:r w:rsidR="00EF6B92" w:rsidRPr="0043684F">
        <w:rPr>
          <w:szCs w:val="24"/>
        </w:rPr>
        <w:t>t</w:t>
      </w:r>
      <w:r w:rsidR="00CE6A93" w:rsidRPr="0043684F">
        <w:rPr>
          <w:szCs w:val="24"/>
        </w:rPr>
        <w:t>.</w:t>
      </w:r>
    </w:p>
    <w:p w:rsidR="00104562" w:rsidRPr="00104562" w:rsidRDefault="00104562" w:rsidP="00104562">
      <w:pPr>
        <w:ind w:left="284"/>
        <w:rPr>
          <w:b/>
          <w:szCs w:val="24"/>
        </w:rPr>
      </w:pPr>
    </w:p>
    <w:p w:rsidR="00104562" w:rsidRPr="00104562" w:rsidRDefault="00104562" w:rsidP="00994BB6">
      <w:pPr>
        <w:numPr>
          <w:ilvl w:val="0"/>
          <w:numId w:val="5"/>
        </w:numPr>
        <w:ind w:left="284" w:hanging="229"/>
        <w:rPr>
          <w:b/>
          <w:szCs w:val="24"/>
        </w:rPr>
      </w:pPr>
      <w:r>
        <w:rPr>
          <w:szCs w:val="24"/>
        </w:rPr>
        <w:t>A szabályzatot 15 napon belül meg kell ismertetni valamennyi ICS dolgozóval, a megismerést dokumentálni szükséges.</w:t>
      </w:r>
    </w:p>
    <w:p w:rsidR="00104562" w:rsidRPr="00104562" w:rsidRDefault="00104562" w:rsidP="00104562">
      <w:pPr>
        <w:ind w:left="284"/>
        <w:rPr>
          <w:szCs w:val="24"/>
        </w:rPr>
      </w:pPr>
      <w:r w:rsidRPr="00104562">
        <w:rPr>
          <w:szCs w:val="24"/>
        </w:rPr>
        <w:t>Felelős: területileg illetékes orvosigazgató.</w:t>
      </w:r>
    </w:p>
    <w:p w:rsidR="00CE6A93" w:rsidRPr="0043684F" w:rsidRDefault="00CE6A93" w:rsidP="000273E8">
      <w:pPr>
        <w:ind w:left="284"/>
        <w:rPr>
          <w:b/>
          <w:szCs w:val="24"/>
        </w:rPr>
      </w:pPr>
    </w:p>
    <w:p w:rsidR="00215257" w:rsidRPr="0043684F" w:rsidRDefault="00EF6B92" w:rsidP="00994BB6">
      <w:pPr>
        <w:numPr>
          <w:ilvl w:val="0"/>
          <w:numId w:val="5"/>
        </w:numPr>
        <w:ind w:left="284" w:hanging="229"/>
        <w:rPr>
          <w:b/>
          <w:szCs w:val="24"/>
        </w:rPr>
      </w:pPr>
      <w:r w:rsidRPr="0043684F">
        <w:rPr>
          <w:szCs w:val="24"/>
        </w:rPr>
        <w:t xml:space="preserve">Jelen </w:t>
      </w:r>
      <w:r w:rsidR="006C5B5C" w:rsidRPr="0043684F">
        <w:rPr>
          <w:szCs w:val="24"/>
        </w:rPr>
        <w:t>utasítás</w:t>
      </w:r>
      <w:r w:rsidR="00215257" w:rsidRPr="0043684F">
        <w:rPr>
          <w:szCs w:val="24"/>
        </w:rPr>
        <w:t xml:space="preserve"> </w:t>
      </w:r>
      <w:r w:rsidR="00832CAA" w:rsidRPr="0043684F">
        <w:rPr>
          <w:szCs w:val="24"/>
        </w:rPr>
        <w:t>kihirdetése</w:t>
      </w:r>
      <w:r w:rsidR="00215257" w:rsidRPr="0043684F">
        <w:rPr>
          <w:szCs w:val="24"/>
        </w:rPr>
        <w:t xml:space="preserve"> napján lép hatályba, azt minden munkahelye</w:t>
      </w:r>
      <w:r w:rsidRPr="0043684F">
        <w:rPr>
          <w:szCs w:val="24"/>
        </w:rPr>
        <w:t xml:space="preserve">n 30 napig ki kell függeszteni, valamint ezt </w:t>
      </w:r>
      <w:r w:rsidR="00215257" w:rsidRPr="0043684F">
        <w:rPr>
          <w:szCs w:val="24"/>
        </w:rPr>
        <w:t>követően is lehetővé kell tenni, hogy a dolgozók szükség szerint megismerhessék.</w:t>
      </w:r>
    </w:p>
    <w:p w:rsidR="00215257" w:rsidRPr="0043684F" w:rsidRDefault="00215257" w:rsidP="000273E8">
      <w:pPr>
        <w:pStyle w:val="Listaszerbekezds"/>
        <w:ind w:left="0"/>
        <w:rPr>
          <w:szCs w:val="24"/>
        </w:rPr>
      </w:pPr>
    </w:p>
    <w:p w:rsidR="00215257" w:rsidRPr="0043684F" w:rsidRDefault="00215257" w:rsidP="000273E8">
      <w:pPr>
        <w:rPr>
          <w:szCs w:val="24"/>
        </w:rPr>
      </w:pPr>
    </w:p>
    <w:p w:rsidR="00215257" w:rsidRPr="0043684F" w:rsidRDefault="00215257" w:rsidP="000273E8">
      <w:pPr>
        <w:rPr>
          <w:kern w:val="0"/>
          <w:szCs w:val="24"/>
        </w:rPr>
      </w:pPr>
      <w:r w:rsidRPr="0043684F">
        <w:rPr>
          <w:kern w:val="0"/>
          <w:szCs w:val="24"/>
        </w:rPr>
        <w:t>Bud</w:t>
      </w:r>
      <w:r w:rsidR="00122FE7">
        <w:rPr>
          <w:kern w:val="0"/>
          <w:szCs w:val="24"/>
        </w:rPr>
        <w:t xml:space="preserve">apest, </w:t>
      </w:r>
      <w:r w:rsidR="000157EC">
        <w:rPr>
          <w:kern w:val="0"/>
          <w:szCs w:val="24"/>
        </w:rPr>
        <w:t>2012. június 8.</w:t>
      </w:r>
    </w:p>
    <w:p w:rsidR="00215257" w:rsidRDefault="00215257" w:rsidP="000273E8">
      <w:pPr>
        <w:rPr>
          <w:kern w:val="0"/>
          <w:szCs w:val="24"/>
        </w:rPr>
      </w:pPr>
    </w:p>
    <w:p w:rsidR="00D75123" w:rsidRDefault="00D75123" w:rsidP="000273E8">
      <w:pPr>
        <w:rPr>
          <w:kern w:val="0"/>
          <w:szCs w:val="24"/>
        </w:rPr>
      </w:pPr>
    </w:p>
    <w:p w:rsidR="00D75123" w:rsidRPr="0043684F" w:rsidRDefault="00D75123" w:rsidP="000273E8">
      <w:pPr>
        <w:rPr>
          <w:kern w:val="0"/>
          <w:szCs w:val="24"/>
        </w:rPr>
      </w:pPr>
    </w:p>
    <w:p w:rsidR="00215257" w:rsidRPr="0043684F" w:rsidRDefault="00215257" w:rsidP="000273E8">
      <w:pPr>
        <w:rPr>
          <w:kern w:val="0"/>
          <w:szCs w:val="24"/>
        </w:rPr>
      </w:pPr>
      <w:smartTag w:uri="urn:schemas-microsoft-com:office:smarttags" w:element="PersonName">
        <w:r w:rsidRPr="0043684F">
          <w:rPr>
            <w:kern w:val="0"/>
            <w:szCs w:val="24"/>
          </w:rPr>
          <w:t>Dr. Mártai István</w:t>
        </w:r>
      </w:smartTag>
    </w:p>
    <w:p w:rsidR="00215257" w:rsidRPr="0043684F" w:rsidRDefault="00215257" w:rsidP="000273E8">
      <w:pPr>
        <w:rPr>
          <w:kern w:val="0"/>
          <w:szCs w:val="24"/>
        </w:rPr>
      </w:pPr>
      <w:r w:rsidRPr="0043684F">
        <w:rPr>
          <w:kern w:val="0"/>
          <w:szCs w:val="24"/>
        </w:rPr>
        <w:t xml:space="preserve">   </w:t>
      </w:r>
      <w:r w:rsidR="00347356">
        <w:rPr>
          <w:kern w:val="0"/>
          <w:szCs w:val="24"/>
        </w:rPr>
        <w:t xml:space="preserve"> </w:t>
      </w:r>
      <w:r w:rsidRPr="0043684F">
        <w:rPr>
          <w:kern w:val="0"/>
          <w:szCs w:val="24"/>
        </w:rPr>
        <w:t>főigazgató</w:t>
      </w:r>
    </w:p>
    <w:p w:rsidR="00215257" w:rsidRPr="0043684F" w:rsidRDefault="00215257" w:rsidP="000273E8">
      <w:pPr>
        <w:rPr>
          <w:kern w:val="0"/>
          <w:szCs w:val="24"/>
        </w:rPr>
      </w:pPr>
    </w:p>
    <w:p w:rsidR="00215257" w:rsidRPr="0043684F" w:rsidRDefault="00215257" w:rsidP="000273E8">
      <w:pPr>
        <w:rPr>
          <w:szCs w:val="24"/>
          <w:u w:val="single"/>
        </w:rPr>
      </w:pPr>
      <w:r w:rsidRPr="0043684F">
        <w:rPr>
          <w:szCs w:val="24"/>
          <w:u w:val="single"/>
        </w:rPr>
        <w:t>Erről értesül (e-mail):</w:t>
      </w:r>
    </w:p>
    <w:p w:rsidR="00215257" w:rsidRPr="0043684F" w:rsidRDefault="00215257" w:rsidP="000273E8">
      <w:pPr>
        <w:rPr>
          <w:szCs w:val="24"/>
        </w:rPr>
      </w:pPr>
    </w:p>
    <w:p w:rsidR="00215257" w:rsidRPr="0043684F" w:rsidRDefault="00215257" w:rsidP="00994BB6">
      <w:pPr>
        <w:numPr>
          <w:ilvl w:val="0"/>
          <w:numId w:val="4"/>
        </w:numPr>
        <w:tabs>
          <w:tab w:val="clear" w:pos="720"/>
        </w:tabs>
        <w:ind w:left="0" w:firstLine="0"/>
        <w:rPr>
          <w:szCs w:val="24"/>
        </w:rPr>
      </w:pPr>
      <w:r w:rsidRPr="0043684F">
        <w:rPr>
          <w:szCs w:val="24"/>
        </w:rPr>
        <w:t xml:space="preserve">Régió Főorvosok; </w:t>
      </w:r>
    </w:p>
    <w:p w:rsidR="00215257" w:rsidRPr="0043684F" w:rsidRDefault="00215257" w:rsidP="00994BB6">
      <w:pPr>
        <w:numPr>
          <w:ilvl w:val="0"/>
          <w:numId w:val="4"/>
        </w:numPr>
        <w:tabs>
          <w:tab w:val="clear" w:pos="720"/>
        </w:tabs>
        <w:ind w:left="0" w:firstLine="0"/>
        <w:rPr>
          <w:szCs w:val="24"/>
        </w:rPr>
      </w:pPr>
      <w:r w:rsidRPr="0043684F">
        <w:rPr>
          <w:szCs w:val="24"/>
        </w:rPr>
        <w:t>Vezető Mentőtisztek,</w:t>
      </w:r>
    </w:p>
    <w:p w:rsidR="00215257" w:rsidRPr="0043684F" w:rsidRDefault="00215257" w:rsidP="00994BB6">
      <w:pPr>
        <w:numPr>
          <w:ilvl w:val="0"/>
          <w:numId w:val="4"/>
        </w:numPr>
        <w:tabs>
          <w:tab w:val="clear" w:pos="720"/>
        </w:tabs>
        <w:ind w:left="0" w:firstLine="0"/>
        <w:rPr>
          <w:szCs w:val="24"/>
        </w:rPr>
      </w:pPr>
      <w:r w:rsidRPr="0043684F">
        <w:rPr>
          <w:szCs w:val="24"/>
        </w:rPr>
        <w:t>Mentőállomásvezetők,</w:t>
      </w:r>
    </w:p>
    <w:p w:rsidR="00215257" w:rsidRPr="0043684F" w:rsidRDefault="00215257" w:rsidP="00994BB6">
      <w:pPr>
        <w:numPr>
          <w:ilvl w:val="0"/>
          <w:numId w:val="4"/>
        </w:numPr>
        <w:tabs>
          <w:tab w:val="clear" w:pos="720"/>
        </w:tabs>
        <w:ind w:left="0" w:firstLine="0"/>
        <w:rPr>
          <w:szCs w:val="24"/>
        </w:rPr>
      </w:pPr>
      <w:r w:rsidRPr="0043684F">
        <w:rPr>
          <w:szCs w:val="24"/>
        </w:rPr>
        <w:t>Régió Gazdaságvezetők,</w:t>
      </w:r>
    </w:p>
    <w:p w:rsidR="00215257" w:rsidRPr="0043684F" w:rsidRDefault="00215257" w:rsidP="00994BB6">
      <w:pPr>
        <w:numPr>
          <w:ilvl w:val="0"/>
          <w:numId w:val="4"/>
        </w:numPr>
        <w:tabs>
          <w:tab w:val="clear" w:pos="720"/>
        </w:tabs>
        <w:ind w:left="0" w:firstLine="0"/>
        <w:rPr>
          <w:szCs w:val="24"/>
        </w:rPr>
      </w:pPr>
      <w:r w:rsidRPr="0043684F">
        <w:rPr>
          <w:szCs w:val="24"/>
        </w:rPr>
        <w:t xml:space="preserve">Osztályvezetők; </w:t>
      </w:r>
    </w:p>
    <w:p w:rsidR="00215257" w:rsidRPr="0043684F" w:rsidRDefault="00215257" w:rsidP="00994BB6">
      <w:pPr>
        <w:numPr>
          <w:ilvl w:val="0"/>
          <w:numId w:val="4"/>
        </w:numPr>
        <w:tabs>
          <w:tab w:val="clear" w:pos="720"/>
        </w:tabs>
        <w:ind w:left="0" w:firstLine="0"/>
        <w:rPr>
          <w:szCs w:val="24"/>
        </w:rPr>
      </w:pPr>
      <w:r w:rsidRPr="0043684F">
        <w:rPr>
          <w:szCs w:val="24"/>
        </w:rPr>
        <w:t>Management,</w:t>
      </w:r>
    </w:p>
    <w:p w:rsidR="00215257" w:rsidRPr="0043684F" w:rsidRDefault="00215257" w:rsidP="00994BB6">
      <w:pPr>
        <w:numPr>
          <w:ilvl w:val="0"/>
          <w:numId w:val="4"/>
        </w:numPr>
        <w:tabs>
          <w:tab w:val="clear" w:pos="720"/>
        </w:tabs>
        <w:ind w:left="0" w:firstLine="0"/>
        <w:rPr>
          <w:szCs w:val="24"/>
        </w:rPr>
      </w:pPr>
      <w:r w:rsidRPr="0043684F">
        <w:rPr>
          <w:szCs w:val="24"/>
        </w:rPr>
        <w:t>Mentődolgozók Önálló Szakszervezete (</w:t>
      </w:r>
      <w:smartTag w:uri="urn:schemas-microsoft-com:office:smarttags" w:element="PersonName">
        <w:r w:rsidRPr="0043684F">
          <w:rPr>
            <w:szCs w:val="24"/>
          </w:rPr>
          <w:t>Toma Lajos</w:t>
        </w:r>
      </w:smartTag>
      <w:r w:rsidRPr="0043684F">
        <w:rPr>
          <w:szCs w:val="24"/>
        </w:rPr>
        <w:t xml:space="preserve">), </w:t>
      </w:r>
    </w:p>
    <w:p w:rsidR="00215257" w:rsidRPr="0043684F" w:rsidRDefault="00215257" w:rsidP="00994BB6">
      <w:pPr>
        <w:numPr>
          <w:ilvl w:val="0"/>
          <w:numId w:val="4"/>
        </w:numPr>
        <w:tabs>
          <w:tab w:val="clear" w:pos="720"/>
        </w:tabs>
        <w:ind w:left="0" w:firstLine="0"/>
        <w:rPr>
          <w:szCs w:val="24"/>
        </w:rPr>
      </w:pPr>
      <w:r w:rsidRPr="0043684F">
        <w:rPr>
          <w:szCs w:val="24"/>
        </w:rPr>
        <w:t>Közalkalmazotti Tanács (</w:t>
      </w:r>
      <w:smartTag w:uri="urn:schemas-microsoft-com:office:smarttags" w:element="PersonName">
        <w:r w:rsidRPr="0043684F">
          <w:rPr>
            <w:szCs w:val="24"/>
          </w:rPr>
          <w:t>Nagy Béla</w:t>
        </w:r>
      </w:smartTag>
      <w:r w:rsidRPr="0043684F">
        <w:rPr>
          <w:szCs w:val="24"/>
        </w:rPr>
        <w:t>),</w:t>
      </w:r>
    </w:p>
    <w:p w:rsidR="00215257" w:rsidRPr="0043684F" w:rsidRDefault="00215257" w:rsidP="00994BB6">
      <w:pPr>
        <w:numPr>
          <w:ilvl w:val="0"/>
          <w:numId w:val="4"/>
        </w:numPr>
        <w:tabs>
          <w:tab w:val="clear" w:pos="720"/>
        </w:tabs>
        <w:ind w:left="0" w:firstLine="0"/>
        <w:rPr>
          <w:szCs w:val="24"/>
        </w:rPr>
      </w:pPr>
      <w:r w:rsidRPr="0043684F">
        <w:rPr>
          <w:szCs w:val="24"/>
        </w:rPr>
        <w:t>’’Titkárságok’’</w:t>
      </w:r>
    </w:p>
    <w:p w:rsidR="00016C33" w:rsidRPr="0043684F" w:rsidRDefault="00016C33" w:rsidP="000273E8">
      <w:pPr>
        <w:ind w:left="644"/>
        <w:rPr>
          <w:b/>
          <w:szCs w:val="24"/>
        </w:rPr>
      </w:pPr>
    </w:p>
    <w:p w:rsidR="00643B26" w:rsidRDefault="00016C33" w:rsidP="00E03144">
      <w:pPr>
        <w:jc w:val="center"/>
        <w:rPr>
          <w:sz w:val="20"/>
        </w:rPr>
      </w:pPr>
      <w:r w:rsidRPr="0043684F">
        <w:rPr>
          <w:szCs w:val="24"/>
        </w:rPr>
        <w:br w:type="page"/>
      </w:r>
    </w:p>
    <w:p w:rsidR="00643B26" w:rsidRDefault="00643B26" w:rsidP="00E03144">
      <w:pPr>
        <w:jc w:val="center"/>
        <w:rPr>
          <w:sz w:val="20"/>
        </w:rPr>
      </w:pPr>
    </w:p>
    <w:p w:rsidR="00643B26" w:rsidRDefault="00643B26" w:rsidP="00E03144">
      <w:pPr>
        <w:jc w:val="center"/>
        <w:rPr>
          <w:sz w:val="20"/>
        </w:rPr>
      </w:pPr>
    </w:p>
    <w:p w:rsidR="00643B26" w:rsidRDefault="00643B26" w:rsidP="00E03144">
      <w:pPr>
        <w:jc w:val="center"/>
        <w:rPr>
          <w:sz w:val="20"/>
        </w:rPr>
      </w:pPr>
    </w:p>
    <w:p w:rsidR="00643B26" w:rsidRDefault="00643B26" w:rsidP="00E03144">
      <w:pPr>
        <w:jc w:val="center"/>
        <w:rPr>
          <w:sz w:val="20"/>
        </w:rPr>
      </w:pPr>
    </w:p>
    <w:p w:rsidR="00643B26" w:rsidRDefault="00643B26" w:rsidP="00E03144">
      <w:pPr>
        <w:jc w:val="center"/>
        <w:rPr>
          <w:sz w:val="20"/>
        </w:rPr>
      </w:pPr>
    </w:p>
    <w:p w:rsidR="00643B26" w:rsidRDefault="00643B26" w:rsidP="00E03144">
      <w:pPr>
        <w:jc w:val="center"/>
        <w:rPr>
          <w:sz w:val="20"/>
        </w:rPr>
      </w:pPr>
    </w:p>
    <w:p w:rsidR="00643B26" w:rsidRDefault="00643B26" w:rsidP="00E03144">
      <w:pPr>
        <w:jc w:val="center"/>
        <w:rPr>
          <w:sz w:val="20"/>
        </w:rPr>
      </w:pPr>
    </w:p>
    <w:p w:rsidR="00643B26" w:rsidRPr="00643B26" w:rsidRDefault="00643B26" w:rsidP="00E03144">
      <w:pPr>
        <w:jc w:val="center"/>
        <w:rPr>
          <w:sz w:val="20"/>
        </w:rPr>
      </w:pPr>
    </w:p>
    <w:p w:rsidR="00E03144" w:rsidRPr="001B0C23" w:rsidRDefault="00E03144" w:rsidP="00E03144">
      <w:pPr>
        <w:jc w:val="center"/>
        <w:rPr>
          <w:b/>
          <w:sz w:val="40"/>
          <w:szCs w:val="40"/>
        </w:rPr>
      </w:pPr>
      <w:r w:rsidRPr="001B0C23">
        <w:rPr>
          <w:b/>
          <w:sz w:val="40"/>
          <w:szCs w:val="40"/>
        </w:rPr>
        <w:t>Országos Mentőszolgálat</w:t>
      </w:r>
    </w:p>
    <w:p w:rsidR="00E03144" w:rsidRPr="001B0C23" w:rsidRDefault="00E03144" w:rsidP="00E03144">
      <w:pPr>
        <w:jc w:val="center"/>
      </w:pPr>
    </w:p>
    <w:p w:rsidR="00E03144" w:rsidRDefault="00E03144" w:rsidP="00E03144">
      <w:pPr>
        <w:jc w:val="center"/>
        <w:rPr>
          <w:b/>
          <w:sz w:val="36"/>
          <w:szCs w:val="36"/>
        </w:rPr>
      </w:pPr>
      <w:r w:rsidRPr="001B0C23">
        <w:rPr>
          <w:b/>
          <w:sz w:val="36"/>
          <w:szCs w:val="36"/>
        </w:rPr>
        <w:t>Minőségügyi Kézikönyv</w:t>
      </w:r>
    </w:p>
    <w:p w:rsidR="00E03144" w:rsidRDefault="00E03144" w:rsidP="00E03144">
      <w:pPr>
        <w:jc w:val="center"/>
        <w:rPr>
          <w:b/>
          <w:szCs w:val="24"/>
        </w:rPr>
      </w:pPr>
    </w:p>
    <w:p w:rsidR="00643B26" w:rsidRDefault="00643B26" w:rsidP="00E03144">
      <w:pPr>
        <w:jc w:val="center"/>
        <w:rPr>
          <w:b/>
          <w:szCs w:val="24"/>
        </w:rPr>
      </w:pPr>
    </w:p>
    <w:p w:rsidR="00E03144" w:rsidRPr="00643B26" w:rsidRDefault="00E03144" w:rsidP="00643B26">
      <w:pPr>
        <w:rPr>
          <w:szCs w:val="24"/>
        </w:rPr>
      </w:pPr>
    </w:p>
    <w:p w:rsidR="00E03144" w:rsidRPr="00E03144" w:rsidRDefault="00E03144" w:rsidP="00E03144">
      <w:pPr>
        <w:jc w:val="center"/>
        <w:rPr>
          <w:b/>
          <w:sz w:val="28"/>
          <w:szCs w:val="28"/>
        </w:rPr>
      </w:pPr>
      <w:r w:rsidRPr="00E03144">
        <w:rPr>
          <w:b/>
          <w:sz w:val="28"/>
          <w:szCs w:val="28"/>
        </w:rPr>
        <w:t>MENTÉSIRÁNYÍTÁS TEVÉKENYSÉGÉNEK SZABÁLYOZÁSA</w:t>
      </w:r>
    </w:p>
    <w:p w:rsidR="00E03144" w:rsidRDefault="00E03144" w:rsidP="00E03144">
      <w:pPr>
        <w:pStyle w:val="Szvegtrzs"/>
        <w:jc w:val="center"/>
        <w:rPr>
          <w:sz w:val="20"/>
        </w:rPr>
      </w:pPr>
    </w:p>
    <w:p w:rsidR="00643B26" w:rsidRDefault="00643B26" w:rsidP="00E03144">
      <w:pPr>
        <w:pStyle w:val="Szvegtrzs"/>
        <w:jc w:val="center"/>
        <w:rPr>
          <w:sz w:val="20"/>
        </w:rPr>
      </w:pPr>
    </w:p>
    <w:p w:rsidR="00643B26" w:rsidRDefault="00643B26" w:rsidP="00E03144">
      <w:pPr>
        <w:pStyle w:val="Szvegtrzs"/>
        <w:jc w:val="center"/>
        <w:rPr>
          <w:sz w:val="20"/>
        </w:rPr>
      </w:pPr>
    </w:p>
    <w:p w:rsidR="00643B26" w:rsidRDefault="00643B26" w:rsidP="00E03144">
      <w:pPr>
        <w:pStyle w:val="Szvegtrzs"/>
        <w:jc w:val="center"/>
        <w:rPr>
          <w:sz w:val="20"/>
        </w:rPr>
      </w:pPr>
    </w:p>
    <w:p w:rsidR="00643B26" w:rsidRDefault="00643B26" w:rsidP="00E03144">
      <w:pPr>
        <w:pStyle w:val="Szvegtrzs"/>
        <w:jc w:val="center"/>
        <w:rPr>
          <w:sz w:val="20"/>
        </w:rPr>
      </w:pPr>
    </w:p>
    <w:p w:rsidR="00643B26" w:rsidRPr="00643B26" w:rsidRDefault="00643B26" w:rsidP="00E03144">
      <w:pPr>
        <w:pStyle w:val="Szvegtrzs"/>
        <w:jc w:val="center"/>
        <w:rPr>
          <w:sz w:val="20"/>
        </w:rPr>
      </w:pPr>
    </w:p>
    <w:p w:rsidR="00E03144" w:rsidRPr="00643B26" w:rsidRDefault="00E03144" w:rsidP="00E03144">
      <w:pPr>
        <w:pStyle w:val="Szvegtrzs"/>
        <w:jc w:val="center"/>
        <w:rPr>
          <w:sz w:val="20"/>
        </w:rPr>
      </w:pPr>
    </w:p>
    <w:p w:rsidR="00E03144" w:rsidRPr="00643B26" w:rsidRDefault="00E03144" w:rsidP="00E03144">
      <w:pPr>
        <w:pStyle w:val="Szvegtrzs"/>
        <w:jc w:val="center"/>
        <w:rPr>
          <w:sz w:val="20"/>
        </w:rPr>
      </w:pPr>
    </w:p>
    <w:p w:rsidR="00E03144" w:rsidRPr="00643B26" w:rsidRDefault="00E03144" w:rsidP="00E03144">
      <w:pPr>
        <w:pStyle w:val="Szvegtrzs"/>
        <w:jc w:val="center"/>
        <w:rPr>
          <w:sz w:val="20"/>
        </w:rPr>
      </w:pPr>
    </w:p>
    <w:p w:rsidR="00E03144" w:rsidRPr="001B0C23" w:rsidRDefault="00D52FF0" w:rsidP="00E03144">
      <w:pPr>
        <w:pStyle w:val="Szvegtrzs"/>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margin">
              <wp:align>center</wp:align>
            </wp:positionV>
            <wp:extent cx="1800225" cy="1882140"/>
            <wp:effectExtent l="0" t="0" r="0" b="0"/>
            <wp:wrapNone/>
            <wp:docPr id="5" name="Kép 5" descr="OMSZ logo átlátsz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OMSZ logo átlátszó"/>
                    <pic:cNvPicPr>
                      <a:picLocks noChangeAspect="1" noChangeArrowheads="1"/>
                    </pic:cNvPicPr>
                  </pic:nvPicPr>
                  <pic:blipFill>
                    <a:blip r:embed="rId10" cstate="print"/>
                    <a:srcRect/>
                    <a:stretch>
                      <a:fillRect/>
                    </a:stretch>
                  </pic:blipFill>
                  <pic:spPr bwMode="auto">
                    <a:xfrm>
                      <a:off x="0" y="0"/>
                      <a:ext cx="1800225" cy="1882140"/>
                    </a:xfrm>
                    <a:prstGeom prst="rect">
                      <a:avLst/>
                    </a:prstGeom>
                    <a:noFill/>
                    <a:ln w="9525">
                      <a:noFill/>
                      <a:miter lim="800000"/>
                      <a:headEnd/>
                      <a:tailEnd/>
                    </a:ln>
                  </pic:spPr>
                </pic:pic>
              </a:graphicData>
            </a:graphic>
          </wp:anchor>
        </w:drawing>
      </w: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E03144" w:rsidRPr="001B0C23" w:rsidRDefault="00E03144" w:rsidP="00E03144">
      <w:pPr>
        <w:pStyle w:val="Szvegtrzs"/>
        <w:jc w:val="center"/>
      </w:pPr>
    </w:p>
    <w:p w:rsidR="004F195D" w:rsidRDefault="00E03144" w:rsidP="00E03144">
      <w:pPr>
        <w:jc w:val="center"/>
        <w:rPr>
          <w:b/>
          <w:i/>
        </w:rPr>
      </w:pPr>
      <w:r w:rsidRPr="001B0C23">
        <w:rPr>
          <w:b/>
          <w:i/>
        </w:rPr>
        <w:t>Budapest</w:t>
      </w:r>
    </w:p>
    <w:p w:rsidR="004F195D" w:rsidRDefault="004F195D" w:rsidP="004F195D">
      <w:pPr>
        <w:pStyle w:val="Tartalomjegyzkcmsora"/>
        <w:spacing w:before="360"/>
        <w:jc w:val="center"/>
        <w:rPr>
          <w:b w:val="0"/>
          <w:szCs w:val="24"/>
        </w:rPr>
      </w:pPr>
      <w:r>
        <w:rPr>
          <w:b w:val="0"/>
          <w:i/>
        </w:rPr>
        <w:br w:type="page"/>
      </w:r>
      <w:r w:rsidRPr="004F195D">
        <w:rPr>
          <w:color w:val="auto"/>
        </w:rPr>
        <w:lastRenderedPageBreak/>
        <w:t>Tartalomjegyzék</w:t>
      </w:r>
    </w:p>
    <w:p w:rsidR="004F195D" w:rsidRPr="0043684F" w:rsidRDefault="004F195D" w:rsidP="004F195D">
      <w:pPr>
        <w:jc w:val="center"/>
        <w:rPr>
          <w:b/>
          <w:szCs w:val="24"/>
        </w:rPr>
      </w:pPr>
    </w:p>
    <w:p w:rsidR="001148DC" w:rsidRDefault="004F195D">
      <w:pPr>
        <w:pStyle w:val="TJ1"/>
        <w:tabs>
          <w:tab w:val="left" w:pos="480"/>
          <w:tab w:val="right" w:leader="dot" w:pos="9060"/>
        </w:tabs>
        <w:rPr>
          <w:b w:val="0"/>
          <w:bCs w:val="0"/>
          <w:caps w:val="0"/>
          <w:noProof/>
          <w:kern w:val="0"/>
          <w:sz w:val="22"/>
          <w:szCs w:val="22"/>
        </w:rPr>
      </w:pPr>
      <w:r w:rsidRPr="00FD5F30">
        <w:rPr>
          <w:rFonts w:ascii="Times New Roman" w:hAnsi="Times New Roman"/>
          <w:sz w:val="24"/>
          <w:szCs w:val="24"/>
        </w:rPr>
        <w:fldChar w:fldCharType="begin"/>
      </w:r>
      <w:r w:rsidRPr="00FD5F30">
        <w:rPr>
          <w:rFonts w:ascii="Times New Roman" w:hAnsi="Times New Roman"/>
          <w:sz w:val="24"/>
          <w:szCs w:val="24"/>
        </w:rPr>
        <w:instrText xml:space="preserve"> TOC \o "1-3" \h \z \u </w:instrText>
      </w:r>
      <w:r w:rsidRPr="00FD5F30">
        <w:rPr>
          <w:rFonts w:ascii="Times New Roman" w:hAnsi="Times New Roman"/>
          <w:sz w:val="24"/>
          <w:szCs w:val="24"/>
        </w:rPr>
        <w:fldChar w:fldCharType="separate"/>
      </w:r>
      <w:hyperlink w:anchor="_Toc326842551" w:history="1">
        <w:r w:rsidR="001148DC" w:rsidRPr="00966D0D">
          <w:rPr>
            <w:rStyle w:val="Hiperhivatkozs"/>
            <w:noProof/>
            <w:lang w:eastAsia="en-US"/>
          </w:rPr>
          <w:t>1.</w:t>
        </w:r>
        <w:r w:rsidR="001148DC">
          <w:rPr>
            <w:b w:val="0"/>
            <w:bCs w:val="0"/>
            <w:caps w:val="0"/>
            <w:noProof/>
            <w:kern w:val="0"/>
            <w:sz w:val="22"/>
            <w:szCs w:val="22"/>
          </w:rPr>
          <w:tab/>
        </w:r>
        <w:r w:rsidR="001148DC" w:rsidRPr="00966D0D">
          <w:rPr>
            <w:rStyle w:val="Hiperhivatkozs"/>
            <w:noProof/>
            <w:lang w:eastAsia="en-US"/>
          </w:rPr>
          <w:t>Dokumentum adatlap</w:t>
        </w:r>
        <w:r w:rsidR="001148DC">
          <w:rPr>
            <w:noProof/>
            <w:webHidden/>
          </w:rPr>
          <w:tab/>
        </w:r>
        <w:r w:rsidR="001148DC">
          <w:rPr>
            <w:noProof/>
            <w:webHidden/>
          </w:rPr>
          <w:fldChar w:fldCharType="begin"/>
        </w:r>
        <w:r w:rsidR="001148DC">
          <w:rPr>
            <w:noProof/>
            <w:webHidden/>
          </w:rPr>
          <w:instrText xml:space="preserve"> PAGEREF _Toc326842551 \h </w:instrText>
        </w:r>
        <w:r w:rsidR="001148DC">
          <w:rPr>
            <w:noProof/>
            <w:webHidden/>
          </w:rPr>
        </w:r>
        <w:r w:rsidR="001148DC">
          <w:rPr>
            <w:noProof/>
            <w:webHidden/>
          </w:rPr>
          <w:fldChar w:fldCharType="separate"/>
        </w:r>
        <w:r w:rsidR="00AC3FFA">
          <w:rPr>
            <w:noProof/>
            <w:webHidden/>
          </w:rPr>
          <w:t>5</w:t>
        </w:r>
        <w:r w:rsidR="001148DC">
          <w:rPr>
            <w:noProof/>
            <w:webHidden/>
          </w:rPr>
          <w:fldChar w:fldCharType="end"/>
        </w:r>
      </w:hyperlink>
    </w:p>
    <w:p w:rsidR="001148DC" w:rsidRDefault="001148DC">
      <w:pPr>
        <w:pStyle w:val="TJ1"/>
        <w:tabs>
          <w:tab w:val="left" w:pos="480"/>
          <w:tab w:val="right" w:leader="dot" w:pos="9060"/>
        </w:tabs>
        <w:rPr>
          <w:b w:val="0"/>
          <w:bCs w:val="0"/>
          <w:caps w:val="0"/>
          <w:noProof/>
          <w:kern w:val="0"/>
          <w:sz w:val="22"/>
          <w:szCs w:val="22"/>
        </w:rPr>
      </w:pPr>
      <w:hyperlink w:anchor="_Toc326842552" w:history="1">
        <w:r w:rsidRPr="00966D0D">
          <w:rPr>
            <w:rStyle w:val="Hiperhivatkozs"/>
            <w:noProof/>
          </w:rPr>
          <w:t>2.</w:t>
        </w:r>
        <w:r>
          <w:rPr>
            <w:b w:val="0"/>
            <w:bCs w:val="0"/>
            <w:caps w:val="0"/>
            <w:noProof/>
            <w:kern w:val="0"/>
            <w:sz w:val="22"/>
            <w:szCs w:val="22"/>
          </w:rPr>
          <w:tab/>
        </w:r>
        <w:r w:rsidRPr="00966D0D">
          <w:rPr>
            <w:rStyle w:val="Hiperhivatkozs"/>
            <w:noProof/>
            <w:lang w:eastAsia="en-US"/>
          </w:rPr>
          <w:t>ALAPFOGALMAK</w:t>
        </w:r>
        <w:r>
          <w:rPr>
            <w:noProof/>
            <w:webHidden/>
          </w:rPr>
          <w:tab/>
        </w:r>
        <w:r>
          <w:rPr>
            <w:noProof/>
            <w:webHidden/>
          </w:rPr>
          <w:fldChar w:fldCharType="begin"/>
        </w:r>
        <w:r>
          <w:rPr>
            <w:noProof/>
            <w:webHidden/>
          </w:rPr>
          <w:instrText xml:space="preserve"> PAGEREF _Toc326842552 \h </w:instrText>
        </w:r>
        <w:r>
          <w:rPr>
            <w:noProof/>
            <w:webHidden/>
          </w:rPr>
        </w:r>
        <w:r>
          <w:rPr>
            <w:noProof/>
            <w:webHidden/>
          </w:rPr>
          <w:fldChar w:fldCharType="separate"/>
        </w:r>
        <w:r w:rsidR="00AC3FFA">
          <w:rPr>
            <w:noProof/>
            <w:webHidden/>
          </w:rPr>
          <w:t>6</w:t>
        </w:r>
        <w:r>
          <w:rPr>
            <w:noProof/>
            <w:webHidden/>
          </w:rPr>
          <w:fldChar w:fldCharType="end"/>
        </w:r>
      </w:hyperlink>
    </w:p>
    <w:p w:rsidR="001148DC" w:rsidRDefault="001148DC">
      <w:pPr>
        <w:pStyle w:val="TJ1"/>
        <w:tabs>
          <w:tab w:val="left" w:pos="480"/>
          <w:tab w:val="right" w:leader="dot" w:pos="9060"/>
        </w:tabs>
        <w:rPr>
          <w:b w:val="0"/>
          <w:bCs w:val="0"/>
          <w:caps w:val="0"/>
          <w:noProof/>
          <w:kern w:val="0"/>
          <w:sz w:val="22"/>
          <w:szCs w:val="22"/>
        </w:rPr>
      </w:pPr>
      <w:hyperlink w:anchor="_Toc326842553" w:history="1">
        <w:r w:rsidRPr="00966D0D">
          <w:rPr>
            <w:rStyle w:val="Hiperhivatkozs"/>
            <w:noProof/>
            <w:lang w:eastAsia="en-US"/>
          </w:rPr>
          <w:t>3.</w:t>
        </w:r>
        <w:r>
          <w:rPr>
            <w:b w:val="0"/>
            <w:bCs w:val="0"/>
            <w:caps w:val="0"/>
            <w:noProof/>
            <w:kern w:val="0"/>
            <w:sz w:val="22"/>
            <w:szCs w:val="22"/>
          </w:rPr>
          <w:tab/>
        </w:r>
        <w:r w:rsidRPr="00966D0D">
          <w:rPr>
            <w:rStyle w:val="Hiperhivatkozs"/>
            <w:noProof/>
            <w:lang w:eastAsia="en-US"/>
          </w:rPr>
          <w:t>A szabályzás célja</w:t>
        </w:r>
        <w:r>
          <w:rPr>
            <w:noProof/>
            <w:webHidden/>
          </w:rPr>
          <w:tab/>
        </w:r>
        <w:r>
          <w:rPr>
            <w:noProof/>
            <w:webHidden/>
          </w:rPr>
          <w:fldChar w:fldCharType="begin"/>
        </w:r>
        <w:r>
          <w:rPr>
            <w:noProof/>
            <w:webHidden/>
          </w:rPr>
          <w:instrText xml:space="preserve"> PAGEREF _Toc326842553 \h </w:instrText>
        </w:r>
        <w:r>
          <w:rPr>
            <w:noProof/>
            <w:webHidden/>
          </w:rPr>
        </w:r>
        <w:r>
          <w:rPr>
            <w:noProof/>
            <w:webHidden/>
          </w:rPr>
          <w:fldChar w:fldCharType="separate"/>
        </w:r>
        <w:r w:rsidR="00AC3FFA">
          <w:rPr>
            <w:noProof/>
            <w:webHidden/>
          </w:rPr>
          <w:t>10</w:t>
        </w:r>
        <w:r>
          <w:rPr>
            <w:noProof/>
            <w:webHidden/>
          </w:rPr>
          <w:fldChar w:fldCharType="end"/>
        </w:r>
      </w:hyperlink>
    </w:p>
    <w:p w:rsidR="001148DC" w:rsidRDefault="001148DC">
      <w:pPr>
        <w:pStyle w:val="TJ1"/>
        <w:tabs>
          <w:tab w:val="left" w:pos="480"/>
          <w:tab w:val="right" w:leader="dot" w:pos="9060"/>
        </w:tabs>
        <w:rPr>
          <w:b w:val="0"/>
          <w:bCs w:val="0"/>
          <w:caps w:val="0"/>
          <w:noProof/>
          <w:kern w:val="0"/>
          <w:sz w:val="22"/>
          <w:szCs w:val="22"/>
        </w:rPr>
      </w:pPr>
      <w:hyperlink w:anchor="_Toc326842554" w:history="1">
        <w:r w:rsidRPr="00966D0D">
          <w:rPr>
            <w:rStyle w:val="Hiperhivatkozs"/>
            <w:noProof/>
            <w:lang w:eastAsia="en-US"/>
          </w:rPr>
          <w:t>4.</w:t>
        </w:r>
        <w:r>
          <w:rPr>
            <w:b w:val="0"/>
            <w:bCs w:val="0"/>
            <w:caps w:val="0"/>
            <w:noProof/>
            <w:kern w:val="0"/>
            <w:sz w:val="22"/>
            <w:szCs w:val="22"/>
          </w:rPr>
          <w:tab/>
        </w:r>
        <w:r w:rsidRPr="00966D0D">
          <w:rPr>
            <w:rStyle w:val="Hiperhivatkozs"/>
            <w:noProof/>
            <w:lang w:eastAsia="en-US"/>
          </w:rPr>
          <w:t>A szabályozott terület főbb jogszabályi háttere</w:t>
        </w:r>
        <w:r>
          <w:rPr>
            <w:noProof/>
            <w:webHidden/>
          </w:rPr>
          <w:tab/>
        </w:r>
        <w:r>
          <w:rPr>
            <w:noProof/>
            <w:webHidden/>
          </w:rPr>
          <w:fldChar w:fldCharType="begin"/>
        </w:r>
        <w:r>
          <w:rPr>
            <w:noProof/>
            <w:webHidden/>
          </w:rPr>
          <w:instrText xml:space="preserve"> PAGEREF _Toc326842554 \h </w:instrText>
        </w:r>
        <w:r>
          <w:rPr>
            <w:noProof/>
            <w:webHidden/>
          </w:rPr>
        </w:r>
        <w:r>
          <w:rPr>
            <w:noProof/>
            <w:webHidden/>
          </w:rPr>
          <w:fldChar w:fldCharType="separate"/>
        </w:r>
        <w:r w:rsidR="00AC3FFA">
          <w:rPr>
            <w:noProof/>
            <w:webHidden/>
          </w:rPr>
          <w:t>10</w:t>
        </w:r>
        <w:r>
          <w:rPr>
            <w:noProof/>
            <w:webHidden/>
          </w:rPr>
          <w:fldChar w:fldCharType="end"/>
        </w:r>
      </w:hyperlink>
    </w:p>
    <w:p w:rsidR="001148DC" w:rsidRDefault="001148DC">
      <w:pPr>
        <w:pStyle w:val="TJ1"/>
        <w:tabs>
          <w:tab w:val="left" w:pos="480"/>
          <w:tab w:val="right" w:leader="dot" w:pos="9060"/>
        </w:tabs>
        <w:rPr>
          <w:b w:val="0"/>
          <w:bCs w:val="0"/>
          <w:caps w:val="0"/>
          <w:noProof/>
          <w:kern w:val="0"/>
          <w:sz w:val="22"/>
          <w:szCs w:val="22"/>
        </w:rPr>
      </w:pPr>
      <w:hyperlink w:anchor="_Toc326842555" w:history="1">
        <w:r w:rsidRPr="00966D0D">
          <w:rPr>
            <w:rStyle w:val="Hiperhivatkozs"/>
            <w:noProof/>
            <w:lang w:eastAsia="en-US"/>
          </w:rPr>
          <w:t>5.</w:t>
        </w:r>
        <w:r>
          <w:rPr>
            <w:b w:val="0"/>
            <w:bCs w:val="0"/>
            <w:caps w:val="0"/>
            <w:noProof/>
            <w:kern w:val="0"/>
            <w:sz w:val="22"/>
            <w:szCs w:val="22"/>
          </w:rPr>
          <w:tab/>
        </w:r>
        <w:r w:rsidRPr="00966D0D">
          <w:rPr>
            <w:rStyle w:val="Hiperhivatkozs"/>
            <w:noProof/>
            <w:lang w:eastAsia="en-US"/>
          </w:rPr>
          <w:t>A szabályzat hatálya</w:t>
        </w:r>
        <w:r>
          <w:rPr>
            <w:noProof/>
            <w:webHidden/>
          </w:rPr>
          <w:tab/>
        </w:r>
        <w:r>
          <w:rPr>
            <w:noProof/>
            <w:webHidden/>
          </w:rPr>
          <w:fldChar w:fldCharType="begin"/>
        </w:r>
        <w:r>
          <w:rPr>
            <w:noProof/>
            <w:webHidden/>
          </w:rPr>
          <w:instrText xml:space="preserve"> PAGEREF _Toc326842555 \h </w:instrText>
        </w:r>
        <w:r>
          <w:rPr>
            <w:noProof/>
            <w:webHidden/>
          </w:rPr>
        </w:r>
        <w:r>
          <w:rPr>
            <w:noProof/>
            <w:webHidden/>
          </w:rPr>
          <w:fldChar w:fldCharType="separate"/>
        </w:r>
        <w:r w:rsidR="00AC3FFA">
          <w:rPr>
            <w:noProof/>
            <w:webHidden/>
          </w:rPr>
          <w:t>11</w:t>
        </w:r>
        <w:r>
          <w:rPr>
            <w:noProof/>
            <w:webHidden/>
          </w:rPr>
          <w:fldChar w:fldCharType="end"/>
        </w:r>
      </w:hyperlink>
    </w:p>
    <w:p w:rsidR="001148DC" w:rsidRDefault="001148DC">
      <w:pPr>
        <w:pStyle w:val="TJ1"/>
        <w:tabs>
          <w:tab w:val="left" w:pos="480"/>
          <w:tab w:val="right" w:leader="dot" w:pos="9060"/>
        </w:tabs>
        <w:rPr>
          <w:b w:val="0"/>
          <w:bCs w:val="0"/>
          <w:caps w:val="0"/>
          <w:noProof/>
          <w:kern w:val="0"/>
          <w:sz w:val="22"/>
          <w:szCs w:val="22"/>
        </w:rPr>
      </w:pPr>
      <w:hyperlink w:anchor="_Toc326842556" w:history="1">
        <w:r w:rsidRPr="00966D0D">
          <w:rPr>
            <w:rStyle w:val="Hiperhivatkozs"/>
            <w:noProof/>
            <w:lang w:eastAsia="en-US"/>
          </w:rPr>
          <w:t>6.</w:t>
        </w:r>
        <w:r>
          <w:rPr>
            <w:b w:val="0"/>
            <w:bCs w:val="0"/>
            <w:caps w:val="0"/>
            <w:noProof/>
            <w:kern w:val="0"/>
            <w:sz w:val="22"/>
            <w:szCs w:val="22"/>
          </w:rPr>
          <w:tab/>
        </w:r>
        <w:r w:rsidRPr="00966D0D">
          <w:rPr>
            <w:rStyle w:val="Hiperhivatkozs"/>
            <w:noProof/>
            <w:lang w:eastAsia="en-US"/>
          </w:rPr>
          <w:t>Alapelvek</w:t>
        </w:r>
        <w:r>
          <w:rPr>
            <w:noProof/>
            <w:webHidden/>
          </w:rPr>
          <w:tab/>
        </w:r>
        <w:r>
          <w:rPr>
            <w:noProof/>
            <w:webHidden/>
          </w:rPr>
          <w:fldChar w:fldCharType="begin"/>
        </w:r>
        <w:r>
          <w:rPr>
            <w:noProof/>
            <w:webHidden/>
          </w:rPr>
          <w:instrText xml:space="preserve"> PAGEREF _Toc326842556 \h </w:instrText>
        </w:r>
        <w:r>
          <w:rPr>
            <w:noProof/>
            <w:webHidden/>
          </w:rPr>
        </w:r>
        <w:r>
          <w:rPr>
            <w:noProof/>
            <w:webHidden/>
          </w:rPr>
          <w:fldChar w:fldCharType="separate"/>
        </w:r>
        <w:r w:rsidR="00AC3FFA">
          <w:rPr>
            <w:noProof/>
            <w:webHidden/>
          </w:rPr>
          <w:t>11</w:t>
        </w:r>
        <w:r>
          <w:rPr>
            <w:noProof/>
            <w:webHidden/>
          </w:rPr>
          <w:fldChar w:fldCharType="end"/>
        </w:r>
      </w:hyperlink>
    </w:p>
    <w:p w:rsidR="001148DC" w:rsidRDefault="001148DC">
      <w:pPr>
        <w:pStyle w:val="TJ1"/>
        <w:tabs>
          <w:tab w:val="left" w:pos="480"/>
          <w:tab w:val="right" w:leader="dot" w:pos="9060"/>
        </w:tabs>
        <w:rPr>
          <w:b w:val="0"/>
          <w:bCs w:val="0"/>
          <w:caps w:val="0"/>
          <w:noProof/>
          <w:kern w:val="0"/>
          <w:sz w:val="22"/>
          <w:szCs w:val="22"/>
        </w:rPr>
      </w:pPr>
      <w:hyperlink w:anchor="_Toc326842557" w:history="1">
        <w:r w:rsidRPr="00966D0D">
          <w:rPr>
            <w:rStyle w:val="Hiperhivatkozs"/>
            <w:noProof/>
            <w:lang w:eastAsia="en-US"/>
          </w:rPr>
          <w:t>7.</w:t>
        </w:r>
        <w:r>
          <w:rPr>
            <w:b w:val="0"/>
            <w:bCs w:val="0"/>
            <w:caps w:val="0"/>
            <w:noProof/>
            <w:kern w:val="0"/>
            <w:sz w:val="22"/>
            <w:szCs w:val="22"/>
          </w:rPr>
          <w:tab/>
        </w:r>
        <w:r w:rsidRPr="00966D0D">
          <w:rPr>
            <w:rStyle w:val="Hiperhivatkozs"/>
            <w:noProof/>
            <w:lang w:eastAsia="en-US"/>
          </w:rPr>
          <w:t>Munkaköri specifikációk a mentésirányításban</w:t>
        </w:r>
        <w:r>
          <w:rPr>
            <w:noProof/>
            <w:webHidden/>
          </w:rPr>
          <w:tab/>
        </w:r>
        <w:r>
          <w:rPr>
            <w:noProof/>
            <w:webHidden/>
          </w:rPr>
          <w:fldChar w:fldCharType="begin"/>
        </w:r>
        <w:r>
          <w:rPr>
            <w:noProof/>
            <w:webHidden/>
          </w:rPr>
          <w:instrText xml:space="preserve"> PAGEREF _Toc326842557 \h </w:instrText>
        </w:r>
        <w:r>
          <w:rPr>
            <w:noProof/>
            <w:webHidden/>
          </w:rPr>
        </w:r>
        <w:r>
          <w:rPr>
            <w:noProof/>
            <w:webHidden/>
          </w:rPr>
          <w:fldChar w:fldCharType="separate"/>
        </w:r>
        <w:r w:rsidR="00AC3FFA">
          <w:rPr>
            <w:noProof/>
            <w:webHidden/>
          </w:rPr>
          <w:t>12</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58" w:history="1">
        <w:r w:rsidRPr="00966D0D">
          <w:rPr>
            <w:rStyle w:val="Hiperhivatkozs"/>
            <w:noProof/>
            <w:lang w:eastAsia="en-US"/>
          </w:rPr>
          <w:t>7.1.Szolgálatvezető főorvos</w:t>
        </w:r>
        <w:r>
          <w:rPr>
            <w:noProof/>
            <w:webHidden/>
          </w:rPr>
          <w:tab/>
        </w:r>
        <w:r>
          <w:rPr>
            <w:noProof/>
            <w:webHidden/>
          </w:rPr>
          <w:fldChar w:fldCharType="begin"/>
        </w:r>
        <w:r>
          <w:rPr>
            <w:noProof/>
            <w:webHidden/>
          </w:rPr>
          <w:instrText xml:space="preserve"> PAGEREF _Toc326842558 \h </w:instrText>
        </w:r>
        <w:r>
          <w:rPr>
            <w:noProof/>
            <w:webHidden/>
          </w:rPr>
        </w:r>
        <w:r>
          <w:rPr>
            <w:noProof/>
            <w:webHidden/>
          </w:rPr>
          <w:fldChar w:fldCharType="separate"/>
        </w:r>
        <w:r w:rsidR="00AC3FFA">
          <w:rPr>
            <w:noProof/>
            <w:webHidden/>
          </w:rPr>
          <w:t>12</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59" w:history="1">
        <w:r w:rsidRPr="00966D0D">
          <w:rPr>
            <w:rStyle w:val="Hiperhivatkozs"/>
            <w:noProof/>
            <w:lang w:eastAsia="en-US"/>
          </w:rPr>
          <w:t>7.2. Irányítócsoport vezető</w:t>
        </w:r>
        <w:r>
          <w:rPr>
            <w:noProof/>
            <w:webHidden/>
          </w:rPr>
          <w:tab/>
        </w:r>
        <w:r>
          <w:rPr>
            <w:noProof/>
            <w:webHidden/>
          </w:rPr>
          <w:fldChar w:fldCharType="begin"/>
        </w:r>
        <w:r>
          <w:rPr>
            <w:noProof/>
            <w:webHidden/>
          </w:rPr>
          <w:instrText xml:space="preserve"> PAGEREF _Toc326842559 \h </w:instrText>
        </w:r>
        <w:r>
          <w:rPr>
            <w:noProof/>
            <w:webHidden/>
          </w:rPr>
        </w:r>
        <w:r>
          <w:rPr>
            <w:noProof/>
            <w:webHidden/>
          </w:rPr>
          <w:fldChar w:fldCharType="separate"/>
        </w:r>
        <w:r w:rsidR="00AC3FFA">
          <w:rPr>
            <w:noProof/>
            <w:webHidden/>
          </w:rPr>
          <w:t>12</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60" w:history="1">
        <w:r w:rsidRPr="00966D0D">
          <w:rPr>
            <w:rStyle w:val="Hiperhivatkozs"/>
            <w:noProof/>
            <w:lang w:eastAsia="en-US"/>
          </w:rPr>
          <w:t>7.3.Mentésvezető</w:t>
        </w:r>
        <w:r>
          <w:rPr>
            <w:noProof/>
            <w:webHidden/>
          </w:rPr>
          <w:tab/>
        </w:r>
        <w:r>
          <w:rPr>
            <w:noProof/>
            <w:webHidden/>
          </w:rPr>
          <w:fldChar w:fldCharType="begin"/>
        </w:r>
        <w:r>
          <w:rPr>
            <w:noProof/>
            <w:webHidden/>
          </w:rPr>
          <w:instrText xml:space="preserve"> PAGEREF _Toc326842560 \h </w:instrText>
        </w:r>
        <w:r>
          <w:rPr>
            <w:noProof/>
            <w:webHidden/>
          </w:rPr>
        </w:r>
        <w:r>
          <w:rPr>
            <w:noProof/>
            <w:webHidden/>
          </w:rPr>
          <w:fldChar w:fldCharType="separate"/>
        </w:r>
        <w:r w:rsidR="00AC3FFA">
          <w:rPr>
            <w:noProof/>
            <w:webHidden/>
          </w:rPr>
          <w:t>12</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61" w:history="1">
        <w:r w:rsidRPr="00966D0D">
          <w:rPr>
            <w:rStyle w:val="Hiperhivatkozs"/>
            <w:noProof/>
            <w:lang w:eastAsia="en-US"/>
          </w:rPr>
          <w:t>7.4.Mentésirányító</w:t>
        </w:r>
        <w:r>
          <w:rPr>
            <w:noProof/>
            <w:webHidden/>
          </w:rPr>
          <w:tab/>
        </w:r>
        <w:r>
          <w:rPr>
            <w:noProof/>
            <w:webHidden/>
          </w:rPr>
          <w:fldChar w:fldCharType="begin"/>
        </w:r>
        <w:r>
          <w:rPr>
            <w:noProof/>
            <w:webHidden/>
          </w:rPr>
          <w:instrText xml:space="preserve"> PAGEREF _Toc326842561 \h </w:instrText>
        </w:r>
        <w:r>
          <w:rPr>
            <w:noProof/>
            <w:webHidden/>
          </w:rPr>
        </w:r>
        <w:r>
          <w:rPr>
            <w:noProof/>
            <w:webHidden/>
          </w:rPr>
          <w:fldChar w:fldCharType="separate"/>
        </w:r>
        <w:r w:rsidR="00AC3FFA">
          <w:rPr>
            <w:noProof/>
            <w:webHidden/>
          </w:rPr>
          <w:t>12</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62" w:history="1">
        <w:r w:rsidRPr="00966D0D">
          <w:rPr>
            <w:rStyle w:val="Hiperhivatkozs"/>
            <w:noProof/>
            <w:lang w:eastAsia="en-US"/>
          </w:rPr>
          <w:t>7.5.Mentőszállítás felvevő</w:t>
        </w:r>
        <w:r>
          <w:rPr>
            <w:noProof/>
            <w:webHidden/>
          </w:rPr>
          <w:tab/>
        </w:r>
        <w:r>
          <w:rPr>
            <w:noProof/>
            <w:webHidden/>
          </w:rPr>
          <w:fldChar w:fldCharType="begin"/>
        </w:r>
        <w:r>
          <w:rPr>
            <w:noProof/>
            <w:webHidden/>
          </w:rPr>
          <w:instrText xml:space="preserve"> PAGEREF _Toc326842562 \h </w:instrText>
        </w:r>
        <w:r>
          <w:rPr>
            <w:noProof/>
            <w:webHidden/>
          </w:rPr>
        </w:r>
        <w:r>
          <w:rPr>
            <w:noProof/>
            <w:webHidden/>
          </w:rPr>
          <w:fldChar w:fldCharType="separate"/>
        </w:r>
        <w:r w:rsidR="00AC3FFA">
          <w:rPr>
            <w:noProof/>
            <w:webHidden/>
          </w:rPr>
          <w:t>12</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63" w:history="1">
        <w:r w:rsidRPr="00966D0D">
          <w:rPr>
            <w:rStyle w:val="Hiperhivatkozs"/>
            <w:noProof/>
            <w:lang w:eastAsia="en-US"/>
          </w:rPr>
          <w:t>7.6.Betegszállítás Irányító</w:t>
        </w:r>
        <w:r>
          <w:rPr>
            <w:noProof/>
            <w:webHidden/>
          </w:rPr>
          <w:tab/>
        </w:r>
        <w:r>
          <w:rPr>
            <w:noProof/>
            <w:webHidden/>
          </w:rPr>
          <w:fldChar w:fldCharType="begin"/>
        </w:r>
        <w:r>
          <w:rPr>
            <w:noProof/>
            <w:webHidden/>
          </w:rPr>
          <w:instrText xml:space="preserve"> PAGEREF _Toc326842563 \h </w:instrText>
        </w:r>
        <w:r>
          <w:rPr>
            <w:noProof/>
            <w:webHidden/>
          </w:rPr>
        </w:r>
        <w:r>
          <w:rPr>
            <w:noProof/>
            <w:webHidden/>
          </w:rPr>
          <w:fldChar w:fldCharType="separate"/>
        </w:r>
        <w:r w:rsidR="00AC3FFA">
          <w:rPr>
            <w:noProof/>
            <w:webHidden/>
          </w:rPr>
          <w:t>13</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64" w:history="1">
        <w:r w:rsidRPr="00966D0D">
          <w:rPr>
            <w:rStyle w:val="Hiperhivatkozs"/>
            <w:noProof/>
            <w:lang w:eastAsia="en-US"/>
          </w:rPr>
          <w:t>7.7.Betegszállátás felvevő</w:t>
        </w:r>
        <w:r>
          <w:rPr>
            <w:noProof/>
            <w:webHidden/>
          </w:rPr>
          <w:tab/>
        </w:r>
        <w:r>
          <w:rPr>
            <w:noProof/>
            <w:webHidden/>
          </w:rPr>
          <w:fldChar w:fldCharType="begin"/>
        </w:r>
        <w:r>
          <w:rPr>
            <w:noProof/>
            <w:webHidden/>
          </w:rPr>
          <w:instrText xml:space="preserve"> PAGEREF _Toc326842564 \h </w:instrText>
        </w:r>
        <w:r>
          <w:rPr>
            <w:noProof/>
            <w:webHidden/>
          </w:rPr>
        </w:r>
        <w:r>
          <w:rPr>
            <w:noProof/>
            <w:webHidden/>
          </w:rPr>
          <w:fldChar w:fldCharType="separate"/>
        </w:r>
        <w:r w:rsidR="00AC3FFA">
          <w:rPr>
            <w:noProof/>
            <w:webHidden/>
          </w:rPr>
          <w:t>13</w:t>
        </w:r>
        <w:r>
          <w:rPr>
            <w:noProof/>
            <w:webHidden/>
          </w:rPr>
          <w:fldChar w:fldCharType="end"/>
        </w:r>
      </w:hyperlink>
    </w:p>
    <w:p w:rsidR="001148DC" w:rsidRDefault="001148DC">
      <w:pPr>
        <w:pStyle w:val="TJ1"/>
        <w:tabs>
          <w:tab w:val="left" w:pos="480"/>
          <w:tab w:val="right" w:leader="dot" w:pos="9060"/>
        </w:tabs>
        <w:rPr>
          <w:b w:val="0"/>
          <w:bCs w:val="0"/>
          <w:caps w:val="0"/>
          <w:noProof/>
          <w:kern w:val="0"/>
          <w:sz w:val="22"/>
          <w:szCs w:val="22"/>
        </w:rPr>
      </w:pPr>
      <w:hyperlink w:anchor="_Toc326842565" w:history="1">
        <w:r w:rsidRPr="00966D0D">
          <w:rPr>
            <w:rStyle w:val="Hiperhivatkozs"/>
            <w:noProof/>
            <w:lang w:eastAsia="en-US"/>
          </w:rPr>
          <w:t>8.</w:t>
        </w:r>
        <w:r>
          <w:rPr>
            <w:b w:val="0"/>
            <w:bCs w:val="0"/>
            <w:caps w:val="0"/>
            <w:noProof/>
            <w:kern w:val="0"/>
            <w:sz w:val="22"/>
            <w:szCs w:val="22"/>
          </w:rPr>
          <w:tab/>
        </w:r>
        <w:r w:rsidRPr="00966D0D">
          <w:rPr>
            <w:rStyle w:val="Hiperhivatkozs"/>
            <w:noProof/>
            <w:lang w:eastAsia="en-US"/>
          </w:rPr>
          <w:t>A szolgálat rendje</w:t>
        </w:r>
        <w:r>
          <w:rPr>
            <w:noProof/>
            <w:webHidden/>
          </w:rPr>
          <w:tab/>
        </w:r>
        <w:r>
          <w:rPr>
            <w:noProof/>
            <w:webHidden/>
          </w:rPr>
          <w:fldChar w:fldCharType="begin"/>
        </w:r>
        <w:r>
          <w:rPr>
            <w:noProof/>
            <w:webHidden/>
          </w:rPr>
          <w:instrText xml:space="preserve"> PAGEREF _Toc326842565 \h </w:instrText>
        </w:r>
        <w:r>
          <w:rPr>
            <w:noProof/>
            <w:webHidden/>
          </w:rPr>
        </w:r>
        <w:r>
          <w:rPr>
            <w:noProof/>
            <w:webHidden/>
          </w:rPr>
          <w:fldChar w:fldCharType="separate"/>
        </w:r>
        <w:r w:rsidR="00AC3FFA">
          <w:rPr>
            <w:noProof/>
            <w:webHidden/>
          </w:rPr>
          <w:t>13</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66" w:history="1">
        <w:r w:rsidRPr="00966D0D">
          <w:rPr>
            <w:rStyle w:val="Hiperhivatkozs"/>
            <w:noProof/>
            <w:lang w:eastAsia="en-US"/>
          </w:rPr>
          <w:t>8.1. Szolgálatban való megjelenés</w:t>
        </w:r>
        <w:r>
          <w:rPr>
            <w:noProof/>
            <w:webHidden/>
          </w:rPr>
          <w:tab/>
        </w:r>
        <w:r>
          <w:rPr>
            <w:noProof/>
            <w:webHidden/>
          </w:rPr>
          <w:fldChar w:fldCharType="begin"/>
        </w:r>
        <w:r>
          <w:rPr>
            <w:noProof/>
            <w:webHidden/>
          </w:rPr>
          <w:instrText xml:space="preserve"> PAGEREF _Toc326842566 \h </w:instrText>
        </w:r>
        <w:r>
          <w:rPr>
            <w:noProof/>
            <w:webHidden/>
          </w:rPr>
        </w:r>
        <w:r>
          <w:rPr>
            <w:noProof/>
            <w:webHidden/>
          </w:rPr>
          <w:fldChar w:fldCharType="separate"/>
        </w:r>
        <w:r w:rsidR="00AC3FFA">
          <w:rPr>
            <w:noProof/>
            <w:webHidden/>
          </w:rPr>
          <w:t>13</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67" w:history="1">
        <w:r w:rsidRPr="00966D0D">
          <w:rPr>
            <w:rStyle w:val="Hiperhivatkozs"/>
            <w:noProof/>
            <w:lang w:eastAsia="en-US"/>
          </w:rPr>
          <w:t>8.2. A váltás</w:t>
        </w:r>
        <w:r>
          <w:rPr>
            <w:noProof/>
            <w:webHidden/>
          </w:rPr>
          <w:tab/>
        </w:r>
        <w:r>
          <w:rPr>
            <w:noProof/>
            <w:webHidden/>
          </w:rPr>
          <w:fldChar w:fldCharType="begin"/>
        </w:r>
        <w:r>
          <w:rPr>
            <w:noProof/>
            <w:webHidden/>
          </w:rPr>
          <w:instrText xml:space="preserve"> PAGEREF _Toc326842567 \h </w:instrText>
        </w:r>
        <w:r>
          <w:rPr>
            <w:noProof/>
            <w:webHidden/>
          </w:rPr>
        </w:r>
        <w:r>
          <w:rPr>
            <w:noProof/>
            <w:webHidden/>
          </w:rPr>
          <w:fldChar w:fldCharType="separate"/>
        </w:r>
        <w:r w:rsidR="00AC3FFA">
          <w:rPr>
            <w:noProof/>
            <w:webHidden/>
          </w:rPr>
          <w:t>13</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68" w:history="1">
        <w:r w:rsidRPr="00966D0D">
          <w:rPr>
            <w:rStyle w:val="Hiperhivatkozs"/>
            <w:noProof/>
            <w:lang w:eastAsia="en-US"/>
          </w:rPr>
          <w:t>8.3. Soron kívüli leváltás szolgálatból</w:t>
        </w:r>
        <w:r>
          <w:rPr>
            <w:noProof/>
            <w:webHidden/>
          </w:rPr>
          <w:tab/>
        </w:r>
        <w:r>
          <w:rPr>
            <w:noProof/>
            <w:webHidden/>
          </w:rPr>
          <w:fldChar w:fldCharType="begin"/>
        </w:r>
        <w:r>
          <w:rPr>
            <w:noProof/>
            <w:webHidden/>
          </w:rPr>
          <w:instrText xml:space="preserve"> PAGEREF _Toc326842568 \h </w:instrText>
        </w:r>
        <w:r>
          <w:rPr>
            <w:noProof/>
            <w:webHidden/>
          </w:rPr>
        </w:r>
        <w:r>
          <w:rPr>
            <w:noProof/>
            <w:webHidden/>
          </w:rPr>
          <w:fldChar w:fldCharType="separate"/>
        </w:r>
        <w:r w:rsidR="00AC3FFA">
          <w:rPr>
            <w:noProof/>
            <w:webHidden/>
          </w:rPr>
          <w:t>14</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69" w:history="1">
        <w:r w:rsidRPr="00966D0D">
          <w:rPr>
            <w:rStyle w:val="Hiperhivatkozs"/>
            <w:noProof/>
            <w:lang w:eastAsia="en-US"/>
          </w:rPr>
          <w:t>8.4. A szolgálati fegyelem szabályai</w:t>
        </w:r>
        <w:r>
          <w:rPr>
            <w:noProof/>
            <w:webHidden/>
          </w:rPr>
          <w:tab/>
        </w:r>
        <w:r>
          <w:rPr>
            <w:noProof/>
            <w:webHidden/>
          </w:rPr>
          <w:fldChar w:fldCharType="begin"/>
        </w:r>
        <w:r>
          <w:rPr>
            <w:noProof/>
            <w:webHidden/>
          </w:rPr>
          <w:instrText xml:space="preserve"> PAGEREF _Toc326842569 \h </w:instrText>
        </w:r>
        <w:r>
          <w:rPr>
            <w:noProof/>
            <w:webHidden/>
          </w:rPr>
        </w:r>
        <w:r>
          <w:rPr>
            <w:noProof/>
            <w:webHidden/>
          </w:rPr>
          <w:fldChar w:fldCharType="separate"/>
        </w:r>
        <w:r w:rsidR="00AC3FFA">
          <w:rPr>
            <w:noProof/>
            <w:webHidden/>
          </w:rPr>
          <w:t>14</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70" w:history="1">
        <w:r w:rsidRPr="00966D0D">
          <w:rPr>
            <w:rStyle w:val="Hiperhivatkozs"/>
            <w:noProof/>
            <w:lang w:eastAsia="en-US"/>
          </w:rPr>
          <w:t>8.5. Magatartási szabályok</w:t>
        </w:r>
        <w:r>
          <w:rPr>
            <w:noProof/>
            <w:webHidden/>
          </w:rPr>
          <w:tab/>
        </w:r>
        <w:r>
          <w:rPr>
            <w:noProof/>
            <w:webHidden/>
          </w:rPr>
          <w:fldChar w:fldCharType="begin"/>
        </w:r>
        <w:r>
          <w:rPr>
            <w:noProof/>
            <w:webHidden/>
          </w:rPr>
          <w:instrText xml:space="preserve"> PAGEREF _Toc326842570 \h </w:instrText>
        </w:r>
        <w:r>
          <w:rPr>
            <w:noProof/>
            <w:webHidden/>
          </w:rPr>
        </w:r>
        <w:r>
          <w:rPr>
            <w:noProof/>
            <w:webHidden/>
          </w:rPr>
          <w:fldChar w:fldCharType="separate"/>
        </w:r>
        <w:r w:rsidR="00AC3FFA">
          <w:rPr>
            <w:noProof/>
            <w:webHidden/>
          </w:rPr>
          <w:t>15</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71" w:history="1">
        <w:r w:rsidRPr="00966D0D">
          <w:rPr>
            <w:rStyle w:val="Hiperhivatkozs"/>
            <w:noProof/>
            <w:lang w:eastAsia="en-US"/>
          </w:rPr>
          <w:t>8.6. Ruházati szabályok</w:t>
        </w:r>
        <w:r>
          <w:rPr>
            <w:noProof/>
            <w:webHidden/>
          </w:rPr>
          <w:tab/>
        </w:r>
        <w:r>
          <w:rPr>
            <w:noProof/>
            <w:webHidden/>
          </w:rPr>
          <w:fldChar w:fldCharType="begin"/>
        </w:r>
        <w:r>
          <w:rPr>
            <w:noProof/>
            <w:webHidden/>
          </w:rPr>
          <w:instrText xml:space="preserve"> PAGEREF _Toc326842571 \h </w:instrText>
        </w:r>
        <w:r>
          <w:rPr>
            <w:noProof/>
            <w:webHidden/>
          </w:rPr>
        </w:r>
        <w:r>
          <w:rPr>
            <w:noProof/>
            <w:webHidden/>
          </w:rPr>
          <w:fldChar w:fldCharType="separate"/>
        </w:r>
        <w:r w:rsidR="00AC3FFA">
          <w:rPr>
            <w:noProof/>
            <w:webHidden/>
          </w:rPr>
          <w:t>16</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72" w:history="1">
        <w:r w:rsidRPr="00966D0D">
          <w:rPr>
            <w:rStyle w:val="Hiperhivatkozs"/>
            <w:noProof/>
            <w:lang w:eastAsia="en-US"/>
          </w:rPr>
          <w:t>8.7. Vaklárma fogalma</w:t>
        </w:r>
        <w:r>
          <w:rPr>
            <w:noProof/>
            <w:webHidden/>
          </w:rPr>
          <w:tab/>
        </w:r>
        <w:r>
          <w:rPr>
            <w:noProof/>
            <w:webHidden/>
          </w:rPr>
          <w:fldChar w:fldCharType="begin"/>
        </w:r>
        <w:r>
          <w:rPr>
            <w:noProof/>
            <w:webHidden/>
          </w:rPr>
          <w:instrText xml:space="preserve"> PAGEREF _Toc326842572 \h </w:instrText>
        </w:r>
        <w:r>
          <w:rPr>
            <w:noProof/>
            <w:webHidden/>
          </w:rPr>
        </w:r>
        <w:r>
          <w:rPr>
            <w:noProof/>
            <w:webHidden/>
          </w:rPr>
          <w:fldChar w:fldCharType="separate"/>
        </w:r>
        <w:r w:rsidR="00AC3FFA">
          <w:rPr>
            <w:noProof/>
            <w:webHidden/>
          </w:rPr>
          <w:t>16</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73" w:history="1">
        <w:r w:rsidRPr="00966D0D">
          <w:rPr>
            <w:rStyle w:val="Hiperhivatkozs"/>
            <w:noProof/>
            <w:lang w:eastAsia="en-US"/>
          </w:rPr>
          <w:t>8.8. Teendők műszaki hibák, fenyegetettség, katasztrófák esetében</w:t>
        </w:r>
        <w:r>
          <w:rPr>
            <w:noProof/>
            <w:webHidden/>
          </w:rPr>
          <w:tab/>
        </w:r>
        <w:r>
          <w:rPr>
            <w:noProof/>
            <w:webHidden/>
          </w:rPr>
          <w:fldChar w:fldCharType="begin"/>
        </w:r>
        <w:r>
          <w:rPr>
            <w:noProof/>
            <w:webHidden/>
          </w:rPr>
          <w:instrText xml:space="preserve"> PAGEREF _Toc326842573 \h </w:instrText>
        </w:r>
        <w:r>
          <w:rPr>
            <w:noProof/>
            <w:webHidden/>
          </w:rPr>
        </w:r>
        <w:r>
          <w:rPr>
            <w:noProof/>
            <w:webHidden/>
          </w:rPr>
          <w:fldChar w:fldCharType="separate"/>
        </w:r>
        <w:r w:rsidR="00AC3FFA">
          <w:rPr>
            <w:noProof/>
            <w:webHidden/>
          </w:rPr>
          <w:t>16</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74" w:history="1">
        <w:r w:rsidRPr="00966D0D">
          <w:rPr>
            <w:rStyle w:val="Hiperhivatkozs"/>
            <w:noProof/>
            <w:lang w:eastAsia="en-US"/>
          </w:rPr>
          <w:t>8.9. Képzés, továbbképzés</w:t>
        </w:r>
        <w:r>
          <w:rPr>
            <w:noProof/>
            <w:webHidden/>
          </w:rPr>
          <w:tab/>
        </w:r>
        <w:r>
          <w:rPr>
            <w:noProof/>
            <w:webHidden/>
          </w:rPr>
          <w:fldChar w:fldCharType="begin"/>
        </w:r>
        <w:r>
          <w:rPr>
            <w:noProof/>
            <w:webHidden/>
          </w:rPr>
          <w:instrText xml:space="preserve"> PAGEREF _Toc326842574 \h </w:instrText>
        </w:r>
        <w:r>
          <w:rPr>
            <w:noProof/>
            <w:webHidden/>
          </w:rPr>
        </w:r>
        <w:r>
          <w:rPr>
            <w:noProof/>
            <w:webHidden/>
          </w:rPr>
          <w:fldChar w:fldCharType="separate"/>
        </w:r>
        <w:r w:rsidR="00AC3FFA">
          <w:rPr>
            <w:noProof/>
            <w:webHidden/>
          </w:rPr>
          <w:t>17</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75" w:history="1">
        <w:r w:rsidRPr="00966D0D">
          <w:rPr>
            <w:rStyle w:val="Hiperhivatkozs"/>
            <w:noProof/>
            <w:lang w:eastAsia="en-US"/>
          </w:rPr>
          <w:t>8.10. Egyéb (kiegészítő és vállalkozási) tevékenységek</w:t>
        </w:r>
        <w:r>
          <w:rPr>
            <w:noProof/>
            <w:webHidden/>
          </w:rPr>
          <w:tab/>
        </w:r>
        <w:r>
          <w:rPr>
            <w:noProof/>
            <w:webHidden/>
          </w:rPr>
          <w:fldChar w:fldCharType="begin"/>
        </w:r>
        <w:r>
          <w:rPr>
            <w:noProof/>
            <w:webHidden/>
          </w:rPr>
          <w:instrText xml:space="preserve"> PAGEREF _Toc326842575 \h </w:instrText>
        </w:r>
        <w:r>
          <w:rPr>
            <w:noProof/>
            <w:webHidden/>
          </w:rPr>
        </w:r>
        <w:r>
          <w:rPr>
            <w:noProof/>
            <w:webHidden/>
          </w:rPr>
          <w:fldChar w:fldCharType="separate"/>
        </w:r>
        <w:r w:rsidR="00AC3FFA">
          <w:rPr>
            <w:noProof/>
            <w:webHidden/>
          </w:rPr>
          <w:t>17</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76" w:history="1">
        <w:r w:rsidRPr="00966D0D">
          <w:rPr>
            <w:rStyle w:val="Hiperhivatkozs"/>
            <w:noProof/>
            <w:lang w:eastAsia="en-US"/>
          </w:rPr>
          <w:t>8.11. A Budapesti Irányító Csoport speciális feladatai</w:t>
        </w:r>
        <w:r>
          <w:rPr>
            <w:noProof/>
            <w:webHidden/>
          </w:rPr>
          <w:tab/>
        </w:r>
        <w:r>
          <w:rPr>
            <w:noProof/>
            <w:webHidden/>
          </w:rPr>
          <w:fldChar w:fldCharType="begin"/>
        </w:r>
        <w:r>
          <w:rPr>
            <w:noProof/>
            <w:webHidden/>
          </w:rPr>
          <w:instrText xml:space="preserve"> PAGEREF _Toc326842576 \h </w:instrText>
        </w:r>
        <w:r>
          <w:rPr>
            <w:noProof/>
            <w:webHidden/>
          </w:rPr>
        </w:r>
        <w:r>
          <w:rPr>
            <w:noProof/>
            <w:webHidden/>
          </w:rPr>
          <w:fldChar w:fldCharType="separate"/>
        </w:r>
        <w:r w:rsidR="00AC3FFA">
          <w:rPr>
            <w:noProof/>
            <w:webHidden/>
          </w:rPr>
          <w:t>17</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77" w:history="1">
        <w:r w:rsidRPr="00966D0D">
          <w:rPr>
            <w:rStyle w:val="Hiperhivatkozs"/>
            <w:noProof/>
            <w:lang w:eastAsia="en-US"/>
          </w:rPr>
          <w:t>8.12. Vegyes rendelkezések</w:t>
        </w:r>
        <w:r>
          <w:rPr>
            <w:noProof/>
            <w:webHidden/>
          </w:rPr>
          <w:tab/>
        </w:r>
        <w:r>
          <w:rPr>
            <w:noProof/>
            <w:webHidden/>
          </w:rPr>
          <w:fldChar w:fldCharType="begin"/>
        </w:r>
        <w:r>
          <w:rPr>
            <w:noProof/>
            <w:webHidden/>
          </w:rPr>
          <w:instrText xml:space="preserve"> PAGEREF _Toc326842577 \h </w:instrText>
        </w:r>
        <w:r>
          <w:rPr>
            <w:noProof/>
            <w:webHidden/>
          </w:rPr>
        </w:r>
        <w:r>
          <w:rPr>
            <w:noProof/>
            <w:webHidden/>
          </w:rPr>
          <w:fldChar w:fldCharType="separate"/>
        </w:r>
        <w:r w:rsidR="00AC3FFA">
          <w:rPr>
            <w:noProof/>
            <w:webHidden/>
          </w:rPr>
          <w:t>19</w:t>
        </w:r>
        <w:r>
          <w:rPr>
            <w:noProof/>
            <w:webHidden/>
          </w:rPr>
          <w:fldChar w:fldCharType="end"/>
        </w:r>
      </w:hyperlink>
    </w:p>
    <w:p w:rsidR="001148DC" w:rsidRDefault="001148DC">
      <w:pPr>
        <w:pStyle w:val="TJ1"/>
        <w:tabs>
          <w:tab w:val="right" w:leader="dot" w:pos="9060"/>
        </w:tabs>
        <w:rPr>
          <w:b w:val="0"/>
          <w:bCs w:val="0"/>
          <w:caps w:val="0"/>
          <w:noProof/>
          <w:kern w:val="0"/>
          <w:sz w:val="22"/>
          <w:szCs w:val="22"/>
        </w:rPr>
      </w:pPr>
      <w:hyperlink w:anchor="_Toc326842578" w:history="1">
        <w:r w:rsidRPr="00966D0D">
          <w:rPr>
            <w:rStyle w:val="Hiperhivatkozs"/>
            <w:noProof/>
          </w:rPr>
          <w:t>8. A szolgálati út</w:t>
        </w:r>
        <w:r>
          <w:rPr>
            <w:noProof/>
            <w:webHidden/>
          </w:rPr>
          <w:tab/>
        </w:r>
        <w:r>
          <w:rPr>
            <w:noProof/>
            <w:webHidden/>
          </w:rPr>
          <w:fldChar w:fldCharType="begin"/>
        </w:r>
        <w:r>
          <w:rPr>
            <w:noProof/>
            <w:webHidden/>
          </w:rPr>
          <w:instrText xml:space="preserve"> PAGEREF _Toc326842578 \h </w:instrText>
        </w:r>
        <w:r>
          <w:rPr>
            <w:noProof/>
            <w:webHidden/>
          </w:rPr>
        </w:r>
        <w:r>
          <w:rPr>
            <w:noProof/>
            <w:webHidden/>
          </w:rPr>
          <w:fldChar w:fldCharType="separate"/>
        </w:r>
        <w:r w:rsidR="00AC3FFA">
          <w:rPr>
            <w:noProof/>
            <w:webHidden/>
          </w:rPr>
          <w:t>20</w:t>
        </w:r>
        <w:r>
          <w:rPr>
            <w:noProof/>
            <w:webHidden/>
          </w:rPr>
          <w:fldChar w:fldCharType="end"/>
        </w:r>
      </w:hyperlink>
    </w:p>
    <w:p w:rsidR="001148DC" w:rsidRDefault="001148DC">
      <w:pPr>
        <w:pStyle w:val="TJ1"/>
        <w:tabs>
          <w:tab w:val="left" w:pos="480"/>
          <w:tab w:val="right" w:leader="dot" w:pos="9060"/>
        </w:tabs>
        <w:rPr>
          <w:b w:val="0"/>
          <w:bCs w:val="0"/>
          <w:caps w:val="0"/>
          <w:noProof/>
          <w:kern w:val="0"/>
          <w:sz w:val="22"/>
          <w:szCs w:val="22"/>
        </w:rPr>
      </w:pPr>
      <w:hyperlink w:anchor="_Toc326842579" w:history="1">
        <w:r w:rsidRPr="00966D0D">
          <w:rPr>
            <w:rStyle w:val="Hiperhivatkozs"/>
            <w:noProof/>
          </w:rPr>
          <w:t>9.</w:t>
        </w:r>
        <w:r>
          <w:rPr>
            <w:b w:val="0"/>
            <w:bCs w:val="0"/>
            <w:caps w:val="0"/>
            <w:noProof/>
            <w:kern w:val="0"/>
            <w:sz w:val="22"/>
            <w:szCs w:val="22"/>
          </w:rPr>
          <w:tab/>
        </w:r>
        <w:r w:rsidRPr="00966D0D">
          <w:rPr>
            <w:rStyle w:val="Hiperhivatkozs"/>
            <w:noProof/>
            <w:lang w:eastAsia="en-US"/>
          </w:rPr>
          <w:t>Esetellátás munkafolyamata, illetékesség, felelősség</w:t>
        </w:r>
        <w:r>
          <w:rPr>
            <w:noProof/>
            <w:webHidden/>
          </w:rPr>
          <w:tab/>
        </w:r>
        <w:r>
          <w:rPr>
            <w:noProof/>
            <w:webHidden/>
          </w:rPr>
          <w:fldChar w:fldCharType="begin"/>
        </w:r>
        <w:r>
          <w:rPr>
            <w:noProof/>
            <w:webHidden/>
          </w:rPr>
          <w:instrText xml:space="preserve"> PAGEREF _Toc326842579 \h </w:instrText>
        </w:r>
        <w:r>
          <w:rPr>
            <w:noProof/>
            <w:webHidden/>
          </w:rPr>
        </w:r>
        <w:r>
          <w:rPr>
            <w:noProof/>
            <w:webHidden/>
          </w:rPr>
          <w:fldChar w:fldCharType="separate"/>
        </w:r>
        <w:r w:rsidR="00AC3FFA">
          <w:rPr>
            <w:noProof/>
            <w:webHidden/>
          </w:rPr>
          <w:t>21</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80" w:history="1">
        <w:r w:rsidRPr="00966D0D">
          <w:rPr>
            <w:rStyle w:val="Hiperhivatkozs"/>
            <w:noProof/>
            <w:lang w:eastAsia="en-US"/>
          </w:rPr>
          <w:t>9.1. A feladat felvétele</w:t>
        </w:r>
        <w:r>
          <w:rPr>
            <w:noProof/>
            <w:webHidden/>
          </w:rPr>
          <w:tab/>
        </w:r>
        <w:r>
          <w:rPr>
            <w:noProof/>
            <w:webHidden/>
          </w:rPr>
          <w:fldChar w:fldCharType="begin"/>
        </w:r>
        <w:r>
          <w:rPr>
            <w:noProof/>
            <w:webHidden/>
          </w:rPr>
          <w:instrText xml:space="preserve"> PAGEREF _Toc326842580 \h </w:instrText>
        </w:r>
        <w:r>
          <w:rPr>
            <w:noProof/>
            <w:webHidden/>
          </w:rPr>
        </w:r>
        <w:r>
          <w:rPr>
            <w:noProof/>
            <w:webHidden/>
          </w:rPr>
          <w:fldChar w:fldCharType="separate"/>
        </w:r>
        <w:r w:rsidR="00AC3FFA">
          <w:rPr>
            <w:noProof/>
            <w:webHidden/>
          </w:rPr>
          <w:t>21</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81" w:history="1">
        <w:r w:rsidRPr="00966D0D">
          <w:rPr>
            <w:rStyle w:val="Hiperhivatkozs"/>
            <w:noProof/>
            <w:lang w:eastAsia="en-US"/>
          </w:rPr>
          <w:t>9.2. A feladat további kezelésének lépései</w:t>
        </w:r>
        <w:r>
          <w:rPr>
            <w:noProof/>
            <w:webHidden/>
          </w:rPr>
          <w:tab/>
        </w:r>
        <w:r>
          <w:rPr>
            <w:noProof/>
            <w:webHidden/>
          </w:rPr>
          <w:fldChar w:fldCharType="begin"/>
        </w:r>
        <w:r>
          <w:rPr>
            <w:noProof/>
            <w:webHidden/>
          </w:rPr>
          <w:instrText xml:space="preserve"> PAGEREF _Toc326842581 \h </w:instrText>
        </w:r>
        <w:r>
          <w:rPr>
            <w:noProof/>
            <w:webHidden/>
          </w:rPr>
        </w:r>
        <w:r>
          <w:rPr>
            <w:noProof/>
            <w:webHidden/>
          </w:rPr>
          <w:fldChar w:fldCharType="separate"/>
        </w:r>
        <w:r w:rsidR="00AC3FFA">
          <w:rPr>
            <w:noProof/>
            <w:webHidden/>
          </w:rPr>
          <w:t>22</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82" w:history="1">
        <w:r w:rsidRPr="00966D0D">
          <w:rPr>
            <w:rStyle w:val="Hiperhivatkozs"/>
            <w:noProof/>
            <w:lang w:eastAsia="en-US"/>
          </w:rPr>
          <w:t>9.3. Naplózás folyamata</w:t>
        </w:r>
        <w:r>
          <w:rPr>
            <w:noProof/>
            <w:webHidden/>
          </w:rPr>
          <w:tab/>
        </w:r>
        <w:r>
          <w:rPr>
            <w:noProof/>
            <w:webHidden/>
          </w:rPr>
          <w:fldChar w:fldCharType="begin"/>
        </w:r>
        <w:r>
          <w:rPr>
            <w:noProof/>
            <w:webHidden/>
          </w:rPr>
          <w:instrText xml:space="preserve"> PAGEREF _Toc326842582 \h </w:instrText>
        </w:r>
        <w:r>
          <w:rPr>
            <w:noProof/>
            <w:webHidden/>
          </w:rPr>
        </w:r>
        <w:r>
          <w:rPr>
            <w:noProof/>
            <w:webHidden/>
          </w:rPr>
          <w:fldChar w:fldCharType="separate"/>
        </w:r>
        <w:r w:rsidR="00AC3FFA">
          <w:rPr>
            <w:noProof/>
            <w:webHidden/>
          </w:rPr>
          <w:t>22</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83" w:history="1">
        <w:r w:rsidRPr="00966D0D">
          <w:rPr>
            <w:rStyle w:val="Hiperhivatkozs"/>
            <w:noProof/>
            <w:lang w:eastAsia="en-US"/>
          </w:rPr>
          <w:t>9.4. Felelősség</w:t>
        </w:r>
        <w:r>
          <w:rPr>
            <w:noProof/>
            <w:webHidden/>
          </w:rPr>
          <w:tab/>
        </w:r>
        <w:r>
          <w:rPr>
            <w:noProof/>
            <w:webHidden/>
          </w:rPr>
          <w:fldChar w:fldCharType="begin"/>
        </w:r>
        <w:r>
          <w:rPr>
            <w:noProof/>
            <w:webHidden/>
          </w:rPr>
          <w:instrText xml:space="preserve"> PAGEREF _Toc326842583 \h </w:instrText>
        </w:r>
        <w:r>
          <w:rPr>
            <w:noProof/>
            <w:webHidden/>
          </w:rPr>
        </w:r>
        <w:r>
          <w:rPr>
            <w:noProof/>
            <w:webHidden/>
          </w:rPr>
          <w:fldChar w:fldCharType="separate"/>
        </w:r>
        <w:r w:rsidR="00AC3FFA">
          <w:rPr>
            <w:noProof/>
            <w:webHidden/>
          </w:rPr>
          <w:t>22</w:t>
        </w:r>
        <w:r>
          <w:rPr>
            <w:noProof/>
            <w:webHidden/>
          </w:rPr>
          <w:fldChar w:fldCharType="end"/>
        </w:r>
      </w:hyperlink>
    </w:p>
    <w:p w:rsidR="001148DC" w:rsidRDefault="001148DC">
      <w:pPr>
        <w:pStyle w:val="TJ1"/>
        <w:tabs>
          <w:tab w:val="left" w:pos="480"/>
          <w:tab w:val="right" w:leader="dot" w:pos="9060"/>
        </w:tabs>
        <w:rPr>
          <w:b w:val="0"/>
          <w:bCs w:val="0"/>
          <w:caps w:val="0"/>
          <w:noProof/>
          <w:kern w:val="0"/>
          <w:sz w:val="22"/>
          <w:szCs w:val="22"/>
        </w:rPr>
      </w:pPr>
      <w:hyperlink w:anchor="_Toc326842584" w:history="1">
        <w:r w:rsidRPr="00966D0D">
          <w:rPr>
            <w:rStyle w:val="Hiperhivatkozs"/>
            <w:noProof/>
            <w:lang w:eastAsia="en-US"/>
          </w:rPr>
          <w:t>10.</w:t>
        </w:r>
        <w:r>
          <w:rPr>
            <w:b w:val="0"/>
            <w:bCs w:val="0"/>
            <w:caps w:val="0"/>
            <w:noProof/>
            <w:kern w:val="0"/>
            <w:sz w:val="22"/>
            <w:szCs w:val="22"/>
          </w:rPr>
          <w:tab/>
        </w:r>
        <w:r w:rsidRPr="00966D0D">
          <w:rPr>
            <w:rStyle w:val="Hiperhivatkozs"/>
            <w:noProof/>
            <w:lang w:eastAsia="en-US"/>
          </w:rPr>
          <w:t>Betegszállítások irányítása</w:t>
        </w:r>
        <w:r>
          <w:rPr>
            <w:noProof/>
            <w:webHidden/>
          </w:rPr>
          <w:tab/>
        </w:r>
        <w:r>
          <w:rPr>
            <w:noProof/>
            <w:webHidden/>
          </w:rPr>
          <w:fldChar w:fldCharType="begin"/>
        </w:r>
        <w:r>
          <w:rPr>
            <w:noProof/>
            <w:webHidden/>
          </w:rPr>
          <w:instrText xml:space="preserve"> PAGEREF _Toc326842584 \h </w:instrText>
        </w:r>
        <w:r>
          <w:rPr>
            <w:noProof/>
            <w:webHidden/>
          </w:rPr>
        </w:r>
        <w:r>
          <w:rPr>
            <w:noProof/>
            <w:webHidden/>
          </w:rPr>
          <w:fldChar w:fldCharType="separate"/>
        </w:r>
        <w:r w:rsidR="00AC3FFA">
          <w:rPr>
            <w:noProof/>
            <w:webHidden/>
          </w:rPr>
          <w:t>22</w:t>
        </w:r>
        <w:r>
          <w:rPr>
            <w:noProof/>
            <w:webHidden/>
          </w:rPr>
          <w:fldChar w:fldCharType="end"/>
        </w:r>
      </w:hyperlink>
    </w:p>
    <w:p w:rsidR="001148DC" w:rsidRDefault="001148DC">
      <w:pPr>
        <w:pStyle w:val="TJ1"/>
        <w:tabs>
          <w:tab w:val="left" w:pos="480"/>
          <w:tab w:val="right" w:leader="dot" w:pos="9060"/>
        </w:tabs>
        <w:rPr>
          <w:b w:val="0"/>
          <w:bCs w:val="0"/>
          <w:caps w:val="0"/>
          <w:noProof/>
          <w:kern w:val="0"/>
          <w:sz w:val="22"/>
          <w:szCs w:val="22"/>
        </w:rPr>
      </w:pPr>
      <w:hyperlink w:anchor="_Toc326842585" w:history="1">
        <w:r w:rsidRPr="00966D0D">
          <w:rPr>
            <w:rStyle w:val="Hiperhivatkozs"/>
            <w:noProof/>
            <w:lang w:eastAsia="en-US"/>
          </w:rPr>
          <w:t>11.</w:t>
        </w:r>
        <w:r>
          <w:rPr>
            <w:b w:val="0"/>
            <w:bCs w:val="0"/>
            <w:caps w:val="0"/>
            <w:noProof/>
            <w:kern w:val="0"/>
            <w:sz w:val="22"/>
            <w:szCs w:val="22"/>
          </w:rPr>
          <w:tab/>
        </w:r>
        <w:r w:rsidRPr="00966D0D">
          <w:rPr>
            <w:rStyle w:val="Hiperhivatkozs"/>
            <w:noProof/>
            <w:lang w:eastAsia="en-US"/>
          </w:rPr>
          <w:t>Ellenőrzés</w:t>
        </w:r>
        <w:r>
          <w:rPr>
            <w:noProof/>
            <w:webHidden/>
          </w:rPr>
          <w:tab/>
        </w:r>
        <w:r>
          <w:rPr>
            <w:noProof/>
            <w:webHidden/>
          </w:rPr>
          <w:fldChar w:fldCharType="begin"/>
        </w:r>
        <w:r>
          <w:rPr>
            <w:noProof/>
            <w:webHidden/>
          </w:rPr>
          <w:instrText xml:space="preserve"> PAGEREF _Toc326842585 \h </w:instrText>
        </w:r>
        <w:r>
          <w:rPr>
            <w:noProof/>
            <w:webHidden/>
          </w:rPr>
        </w:r>
        <w:r>
          <w:rPr>
            <w:noProof/>
            <w:webHidden/>
          </w:rPr>
          <w:fldChar w:fldCharType="separate"/>
        </w:r>
        <w:r w:rsidR="00AC3FFA">
          <w:rPr>
            <w:noProof/>
            <w:webHidden/>
          </w:rPr>
          <w:t>23</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86" w:history="1">
        <w:r w:rsidRPr="00966D0D">
          <w:rPr>
            <w:rStyle w:val="Hiperhivatkozs"/>
            <w:noProof/>
            <w:lang w:eastAsia="en-US"/>
          </w:rPr>
          <w:t>1. számú melléklet: A segélyhívás fogadásának rendje, és szakmai tartalma</w:t>
        </w:r>
        <w:r>
          <w:rPr>
            <w:noProof/>
            <w:webHidden/>
          </w:rPr>
          <w:tab/>
        </w:r>
        <w:r>
          <w:rPr>
            <w:noProof/>
            <w:webHidden/>
          </w:rPr>
          <w:fldChar w:fldCharType="begin"/>
        </w:r>
        <w:r>
          <w:rPr>
            <w:noProof/>
            <w:webHidden/>
          </w:rPr>
          <w:instrText xml:space="preserve"> PAGEREF _Toc326842586 \h </w:instrText>
        </w:r>
        <w:r>
          <w:rPr>
            <w:noProof/>
            <w:webHidden/>
          </w:rPr>
        </w:r>
        <w:r>
          <w:rPr>
            <w:noProof/>
            <w:webHidden/>
          </w:rPr>
          <w:fldChar w:fldCharType="separate"/>
        </w:r>
        <w:r w:rsidR="00AC3FFA">
          <w:rPr>
            <w:noProof/>
            <w:webHidden/>
          </w:rPr>
          <w:t>24</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87" w:history="1">
        <w:r w:rsidRPr="00966D0D">
          <w:rPr>
            <w:rStyle w:val="Hiperhivatkozs"/>
            <w:noProof/>
            <w:lang w:eastAsia="en-US"/>
          </w:rPr>
          <w:t>2. számú melléklet: A mentőellátással kapcsolatos hanganyagkérések, adatszolgáltatások eljárási rendjéről</w:t>
        </w:r>
        <w:r>
          <w:rPr>
            <w:noProof/>
            <w:webHidden/>
          </w:rPr>
          <w:tab/>
        </w:r>
        <w:r>
          <w:rPr>
            <w:noProof/>
            <w:webHidden/>
          </w:rPr>
          <w:fldChar w:fldCharType="begin"/>
        </w:r>
        <w:r>
          <w:rPr>
            <w:noProof/>
            <w:webHidden/>
          </w:rPr>
          <w:instrText xml:space="preserve"> PAGEREF _Toc326842587 \h </w:instrText>
        </w:r>
        <w:r>
          <w:rPr>
            <w:noProof/>
            <w:webHidden/>
          </w:rPr>
        </w:r>
        <w:r>
          <w:rPr>
            <w:noProof/>
            <w:webHidden/>
          </w:rPr>
          <w:fldChar w:fldCharType="separate"/>
        </w:r>
        <w:r w:rsidR="00AC3FFA">
          <w:rPr>
            <w:noProof/>
            <w:webHidden/>
          </w:rPr>
          <w:t>26</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88" w:history="1">
        <w:r w:rsidRPr="00966D0D">
          <w:rPr>
            <w:rStyle w:val="Hiperhivatkozs"/>
            <w:noProof/>
            <w:lang w:eastAsia="en-US"/>
          </w:rPr>
          <w:t>3. számú melléklet: Távolsági mentőszállítások szervezése</w:t>
        </w:r>
        <w:r>
          <w:rPr>
            <w:noProof/>
            <w:webHidden/>
          </w:rPr>
          <w:tab/>
        </w:r>
        <w:r>
          <w:rPr>
            <w:noProof/>
            <w:webHidden/>
          </w:rPr>
          <w:fldChar w:fldCharType="begin"/>
        </w:r>
        <w:r>
          <w:rPr>
            <w:noProof/>
            <w:webHidden/>
          </w:rPr>
          <w:instrText xml:space="preserve"> PAGEREF _Toc326842588 \h </w:instrText>
        </w:r>
        <w:r>
          <w:rPr>
            <w:noProof/>
            <w:webHidden/>
          </w:rPr>
        </w:r>
        <w:r>
          <w:rPr>
            <w:noProof/>
            <w:webHidden/>
          </w:rPr>
          <w:fldChar w:fldCharType="separate"/>
        </w:r>
        <w:r w:rsidR="00AC3FFA">
          <w:rPr>
            <w:noProof/>
            <w:webHidden/>
          </w:rPr>
          <w:t>26</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89" w:history="1">
        <w:r w:rsidRPr="00966D0D">
          <w:rPr>
            <w:rStyle w:val="Hiperhivatkozs"/>
            <w:noProof/>
            <w:lang w:eastAsia="en-US"/>
          </w:rPr>
          <w:t>4. számú melléklet: értesítés Rendkívüli eseményekről</w:t>
        </w:r>
        <w:r>
          <w:rPr>
            <w:noProof/>
            <w:webHidden/>
          </w:rPr>
          <w:tab/>
        </w:r>
        <w:r>
          <w:rPr>
            <w:noProof/>
            <w:webHidden/>
          </w:rPr>
          <w:fldChar w:fldCharType="begin"/>
        </w:r>
        <w:r>
          <w:rPr>
            <w:noProof/>
            <w:webHidden/>
          </w:rPr>
          <w:instrText xml:space="preserve"> PAGEREF _Toc326842589 \h </w:instrText>
        </w:r>
        <w:r>
          <w:rPr>
            <w:noProof/>
            <w:webHidden/>
          </w:rPr>
        </w:r>
        <w:r>
          <w:rPr>
            <w:noProof/>
            <w:webHidden/>
          </w:rPr>
          <w:fldChar w:fldCharType="separate"/>
        </w:r>
        <w:r w:rsidR="00AC3FFA">
          <w:rPr>
            <w:noProof/>
            <w:webHidden/>
          </w:rPr>
          <w:t>29</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90" w:history="1">
        <w:r w:rsidRPr="00966D0D">
          <w:rPr>
            <w:rStyle w:val="Hiperhivatkozs"/>
            <w:noProof/>
            <w:lang w:eastAsia="en-US"/>
          </w:rPr>
          <w:t>5. számú melléklet: A szerv transzplantációs feladatok</w:t>
        </w:r>
        <w:r>
          <w:rPr>
            <w:noProof/>
            <w:webHidden/>
          </w:rPr>
          <w:tab/>
        </w:r>
        <w:r>
          <w:rPr>
            <w:noProof/>
            <w:webHidden/>
          </w:rPr>
          <w:fldChar w:fldCharType="begin"/>
        </w:r>
        <w:r>
          <w:rPr>
            <w:noProof/>
            <w:webHidden/>
          </w:rPr>
          <w:instrText xml:space="preserve"> PAGEREF _Toc326842590 \h </w:instrText>
        </w:r>
        <w:r>
          <w:rPr>
            <w:noProof/>
            <w:webHidden/>
          </w:rPr>
        </w:r>
        <w:r>
          <w:rPr>
            <w:noProof/>
            <w:webHidden/>
          </w:rPr>
          <w:fldChar w:fldCharType="separate"/>
        </w:r>
        <w:r w:rsidR="00AC3FFA">
          <w:rPr>
            <w:noProof/>
            <w:webHidden/>
          </w:rPr>
          <w:t>31</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91" w:history="1">
        <w:r w:rsidRPr="00966D0D">
          <w:rPr>
            <w:rStyle w:val="Hiperhivatkozs"/>
            <w:noProof/>
            <w:lang w:eastAsia="en-US"/>
          </w:rPr>
          <w:t>6. számú melléklet: HELP Pontok</w:t>
        </w:r>
        <w:r>
          <w:rPr>
            <w:noProof/>
            <w:webHidden/>
          </w:rPr>
          <w:tab/>
        </w:r>
        <w:r>
          <w:rPr>
            <w:noProof/>
            <w:webHidden/>
          </w:rPr>
          <w:fldChar w:fldCharType="begin"/>
        </w:r>
        <w:r>
          <w:rPr>
            <w:noProof/>
            <w:webHidden/>
          </w:rPr>
          <w:instrText xml:space="preserve"> PAGEREF _Toc326842591 \h </w:instrText>
        </w:r>
        <w:r>
          <w:rPr>
            <w:noProof/>
            <w:webHidden/>
          </w:rPr>
        </w:r>
        <w:r>
          <w:rPr>
            <w:noProof/>
            <w:webHidden/>
          </w:rPr>
          <w:fldChar w:fldCharType="separate"/>
        </w:r>
        <w:r w:rsidR="00AC3FFA">
          <w:rPr>
            <w:noProof/>
            <w:webHidden/>
          </w:rPr>
          <w:t>32</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92" w:history="1">
        <w:r w:rsidRPr="00966D0D">
          <w:rPr>
            <w:rStyle w:val="Hiperhivatkozs"/>
            <w:noProof/>
            <w:lang w:eastAsia="en-US"/>
          </w:rPr>
          <w:t>7. számú melléklet: Cellainformáció kérésének eljárási rendje mobilszolgáltató esetén</w:t>
        </w:r>
        <w:r>
          <w:rPr>
            <w:noProof/>
            <w:webHidden/>
          </w:rPr>
          <w:tab/>
        </w:r>
        <w:r>
          <w:rPr>
            <w:noProof/>
            <w:webHidden/>
          </w:rPr>
          <w:fldChar w:fldCharType="begin"/>
        </w:r>
        <w:r>
          <w:rPr>
            <w:noProof/>
            <w:webHidden/>
          </w:rPr>
          <w:instrText xml:space="preserve"> PAGEREF _Toc326842592 \h </w:instrText>
        </w:r>
        <w:r>
          <w:rPr>
            <w:noProof/>
            <w:webHidden/>
          </w:rPr>
        </w:r>
        <w:r>
          <w:rPr>
            <w:noProof/>
            <w:webHidden/>
          </w:rPr>
          <w:fldChar w:fldCharType="separate"/>
        </w:r>
        <w:r w:rsidR="00AC3FFA">
          <w:rPr>
            <w:noProof/>
            <w:webHidden/>
          </w:rPr>
          <w:t>33</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93" w:history="1">
        <w:r w:rsidRPr="00966D0D">
          <w:rPr>
            <w:rStyle w:val="Hiperhivatkozs"/>
            <w:noProof/>
            <w:lang w:eastAsia="en-US"/>
          </w:rPr>
          <w:t>8. számú melléklet: mentőhelikopterek riasztási rendje</w:t>
        </w:r>
        <w:r>
          <w:rPr>
            <w:noProof/>
            <w:webHidden/>
          </w:rPr>
          <w:tab/>
        </w:r>
        <w:r>
          <w:rPr>
            <w:noProof/>
            <w:webHidden/>
          </w:rPr>
          <w:fldChar w:fldCharType="begin"/>
        </w:r>
        <w:r>
          <w:rPr>
            <w:noProof/>
            <w:webHidden/>
          </w:rPr>
          <w:instrText xml:space="preserve"> PAGEREF _Toc326842593 \h </w:instrText>
        </w:r>
        <w:r>
          <w:rPr>
            <w:noProof/>
            <w:webHidden/>
          </w:rPr>
        </w:r>
        <w:r>
          <w:rPr>
            <w:noProof/>
            <w:webHidden/>
          </w:rPr>
          <w:fldChar w:fldCharType="separate"/>
        </w:r>
        <w:r w:rsidR="00AC3FFA">
          <w:rPr>
            <w:noProof/>
            <w:webHidden/>
          </w:rPr>
          <w:t>34</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94" w:history="1">
        <w:r w:rsidRPr="00966D0D">
          <w:rPr>
            <w:rStyle w:val="Hiperhivatkozs"/>
            <w:noProof/>
            <w:lang w:eastAsia="en-US"/>
          </w:rPr>
          <w:t>9. Az Országos Mentőszolgálat által irányított orvosi ügyletek működési rendje</w:t>
        </w:r>
        <w:r>
          <w:rPr>
            <w:noProof/>
            <w:webHidden/>
          </w:rPr>
          <w:tab/>
        </w:r>
        <w:r>
          <w:rPr>
            <w:noProof/>
            <w:webHidden/>
          </w:rPr>
          <w:fldChar w:fldCharType="begin"/>
        </w:r>
        <w:r>
          <w:rPr>
            <w:noProof/>
            <w:webHidden/>
          </w:rPr>
          <w:instrText xml:space="preserve"> PAGEREF _Toc326842594 \h </w:instrText>
        </w:r>
        <w:r>
          <w:rPr>
            <w:noProof/>
            <w:webHidden/>
          </w:rPr>
        </w:r>
        <w:r>
          <w:rPr>
            <w:noProof/>
            <w:webHidden/>
          </w:rPr>
          <w:fldChar w:fldCharType="separate"/>
        </w:r>
        <w:r w:rsidR="00AC3FFA">
          <w:rPr>
            <w:noProof/>
            <w:webHidden/>
          </w:rPr>
          <w:t>35</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95" w:history="1">
        <w:r w:rsidRPr="00966D0D">
          <w:rPr>
            <w:rStyle w:val="Hiperhivatkozs"/>
            <w:noProof/>
            <w:lang w:eastAsia="en-US"/>
          </w:rPr>
          <w:t>10. számú melléklet: Szolgálatvezető főorvos munkaköri leírása</w:t>
        </w:r>
        <w:r>
          <w:rPr>
            <w:noProof/>
            <w:webHidden/>
          </w:rPr>
          <w:tab/>
        </w:r>
        <w:r>
          <w:rPr>
            <w:noProof/>
            <w:webHidden/>
          </w:rPr>
          <w:fldChar w:fldCharType="begin"/>
        </w:r>
        <w:r>
          <w:rPr>
            <w:noProof/>
            <w:webHidden/>
          </w:rPr>
          <w:instrText xml:space="preserve"> PAGEREF _Toc326842595 \h </w:instrText>
        </w:r>
        <w:r>
          <w:rPr>
            <w:noProof/>
            <w:webHidden/>
          </w:rPr>
        </w:r>
        <w:r>
          <w:rPr>
            <w:noProof/>
            <w:webHidden/>
          </w:rPr>
          <w:fldChar w:fldCharType="separate"/>
        </w:r>
        <w:r w:rsidR="00AC3FFA">
          <w:rPr>
            <w:noProof/>
            <w:webHidden/>
          </w:rPr>
          <w:t>36</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96" w:history="1">
        <w:r w:rsidRPr="00966D0D">
          <w:rPr>
            <w:rStyle w:val="Hiperhivatkozs"/>
            <w:noProof/>
            <w:lang w:eastAsia="en-US"/>
          </w:rPr>
          <w:t>11. számú melléklet: Irányítócsoport vezető munkaköri leírása</w:t>
        </w:r>
        <w:r>
          <w:rPr>
            <w:noProof/>
            <w:webHidden/>
          </w:rPr>
          <w:tab/>
        </w:r>
        <w:r>
          <w:rPr>
            <w:noProof/>
            <w:webHidden/>
          </w:rPr>
          <w:fldChar w:fldCharType="begin"/>
        </w:r>
        <w:r>
          <w:rPr>
            <w:noProof/>
            <w:webHidden/>
          </w:rPr>
          <w:instrText xml:space="preserve"> PAGEREF _Toc326842596 \h </w:instrText>
        </w:r>
        <w:r>
          <w:rPr>
            <w:noProof/>
            <w:webHidden/>
          </w:rPr>
        </w:r>
        <w:r>
          <w:rPr>
            <w:noProof/>
            <w:webHidden/>
          </w:rPr>
          <w:fldChar w:fldCharType="separate"/>
        </w:r>
        <w:r w:rsidR="00AC3FFA">
          <w:rPr>
            <w:noProof/>
            <w:webHidden/>
          </w:rPr>
          <w:t>39</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97" w:history="1">
        <w:r w:rsidRPr="00966D0D">
          <w:rPr>
            <w:rStyle w:val="Hiperhivatkozs"/>
            <w:noProof/>
            <w:lang w:eastAsia="en-US"/>
          </w:rPr>
          <w:t>12. számú melléklet: Mentésvezető munkaköri leírása</w:t>
        </w:r>
        <w:r>
          <w:rPr>
            <w:noProof/>
            <w:webHidden/>
          </w:rPr>
          <w:tab/>
        </w:r>
        <w:r>
          <w:rPr>
            <w:noProof/>
            <w:webHidden/>
          </w:rPr>
          <w:fldChar w:fldCharType="begin"/>
        </w:r>
        <w:r>
          <w:rPr>
            <w:noProof/>
            <w:webHidden/>
          </w:rPr>
          <w:instrText xml:space="preserve"> PAGEREF _Toc326842597 \h </w:instrText>
        </w:r>
        <w:r>
          <w:rPr>
            <w:noProof/>
            <w:webHidden/>
          </w:rPr>
        </w:r>
        <w:r>
          <w:rPr>
            <w:noProof/>
            <w:webHidden/>
          </w:rPr>
          <w:fldChar w:fldCharType="separate"/>
        </w:r>
        <w:r w:rsidR="00AC3FFA">
          <w:rPr>
            <w:noProof/>
            <w:webHidden/>
          </w:rPr>
          <w:t>41</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98" w:history="1">
        <w:r w:rsidRPr="00966D0D">
          <w:rPr>
            <w:rStyle w:val="Hiperhivatkozs"/>
            <w:noProof/>
            <w:lang w:eastAsia="en-US"/>
          </w:rPr>
          <w:t>13. számú melléklet: Mentésirányító Munkaköri leírása</w:t>
        </w:r>
        <w:r>
          <w:rPr>
            <w:noProof/>
            <w:webHidden/>
          </w:rPr>
          <w:tab/>
        </w:r>
        <w:r>
          <w:rPr>
            <w:noProof/>
            <w:webHidden/>
          </w:rPr>
          <w:fldChar w:fldCharType="begin"/>
        </w:r>
        <w:r>
          <w:rPr>
            <w:noProof/>
            <w:webHidden/>
          </w:rPr>
          <w:instrText xml:space="preserve"> PAGEREF _Toc326842598 \h </w:instrText>
        </w:r>
        <w:r>
          <w:rPr>
            <w:noProof/>
            <w:webHidden/>
          </w:rPr>
        </w:r>
        <w:r>
          <w:rPr>
            <w:noProof/>
            <w:webHidden/>
          </w:rPr>
          <w:fldChar w:fldCharType="separate"/>
        </w:r>
        <w:r w:rsidR="00AC3FFA">
          <w:rPr>
            <w:noProof/>
            <w:webHidden/>
          </w:rPr>
          <w:t>43</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599" w:history="1">
        <w:r w:rsidRPr="00966D0D">
          <w:rPr>
            <w:rStyle w:val="Hiperhivatkozs"/>
            <w:noProof/>
            <w:lang w:eastAsia="en-US"/>
          </w:rPr>
          <w:t>14. számú melléklet: Mentőszállítás felvevő munkaköri leírása</w:t>
        </w:r>
        <w:r>
          <w:rPr>
            <w:noProof/>
            <w:webHidden/>
          </w:rPr>
          <w:tab/>
        </w:r>
        <w:r>
          <w:rPr>
            <w:noProof/>
            <w:webHidden/>
          </w:rPr>
          <w:fldChar w:fldCharType="begin"/>
        </w:r>
        <w:r>
          <w:rPr>
            <w:noProof/>
            <w:webHidden/>
          </w:rPr>
          <w:instrText xml:space="preserve"> PAGEREF _Toc326842599 \h </w:instrText>
        </w:r>
        <w:r>
          <w:rPr>
            <w:noProof/>
            <w:webHidden/>
          </w:rPr>
        </w:r>
        <w:r>
          <w:rPr>
            <w:noProof/>
            <w:webHidden/>
          </w:rPr>
          <w:fldChar w:fldCharType="separate"/>
        </w:r>
        <w:r w:rsidR="00AC3FFA">
          <w:rPr>
            <w:noProof/>
            <w:webHidden/>
          </w:rPr>
          <w:t>45</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600" w:history="1">
        <w:r w:rsidRPr="00966D0D">
          <w:rPr>
            <w:rStyle w:val="Hiperhivatkozs"/>
            <w:noProof/>
            <w:lang w:eastAsia="en-US"/>
          </w:rPr>
          <w:t>15. számú melléklet: Betegszállítás irányító munkaköri leírása</w:t>
        </w:r>
        <w:r>
          <w:rPr>
            <w:noProof/>
            <w:webHidden/>
          </w:rPr>
          <w:tab/>
        </w:r>
        <w:r>
          <w:rPr>
            <w:noProof/>
            <w:webHidden/>
          </w:rPr>
          <w:fldChar w:fldCharType="begin"/>
        </w:r>
        <w:r>
          <w:rPr>
            <w:noProof/>
            <w:webHidden/>
          </w:rPr>
          <w:instrText xml:space="preserve"> PAGEREF _Toc326842600 \h </w:instrText>
        </w:r>
        <w:r>
          <w:rPr>
            <w:noProof/>
            <w:webHidden/>
          </w:rPr>
        </w:r>
        <w:r>
          <w:rPr>
            <w:noProof/>
            <w:webHidden/>
          </w:rPr>
          <w:fldChar w:fldCharType="separate"/>
        </w:r>
        <w:r w:rsidR="00AC3FFA">
          <w:rPr>
            <w:noProof/>
            <w:webHidden/>
          </w:rPr>
          <w:t>47</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601" w:history="1">
        <w:r w:rsidRPr="00966D0D">
          <w:rPr>
            <w:rStyle w:val="Hiperhivatkozs"/>
            <w:noProof/>
            <w:lang w:eastAsia="en-US"/>
          </w:rPr>
          <w:t>16. számú melléklet: Betegszállítás felvevő munkaköri leírása</w:t>
        </w:r>
        <w:r>
          <w:rPr>
            <w:noProof/>
            <w:webHidden/>
          </w:rPr>
          <w:tab/>
        </w:r>
        <w:r>
          <w:rPr>
            <w:noProof/>
            <w:webHidden/>
          </w:rPr>
          <w:fldChar w:fldCharType="begin"/>
        </w:r>
        <w:r>
          <w:rPr>
            <w:noProof/>
            <w:webHidden/>
          </w:rPr>
          <w:instrText xml:space="preserve"> PAGEREF _Toc326842601 \h </w:instrText>
        </w:r>
        <w:r>
          <w:rPr>
            <w:noProof/>
            <w:webHidden/>
          </w:rPr>
        </w:r>
        <w:r>
          <w:rPr>
            <w:noProof/>
            <w:webHidden/>
          </w:rPr>
          <w:fldChar w:fldCharType="separate"/>
        </w:r>
        <w:r w:rsidR="00AC3FFA">
          <w:rPr>
            <w:noProof/>
            <w:webHidden/>
          </w:rPr>
          <w:t>49</w:t>
        </w:r>
        <w:r>
          <w:rPr>
            <w:noProof/>
            <w:webHidden/>
          </w:rPr>
          <w:fldChar w:fldCharType="end"/>
        </w:r>
      </w:hyperlink>
    </w:p>
    <w:p w:rsidR="001148DC" w:rsidRDefault="001148DC">
      <w:pPr>
        <w:pStyle w:val="TJ2"/>
        <w:tabs>
          <w:tab w:val="right" w:leader="dot" w:pos="9060"/>
        </w:tabs>
        <w:rPr>
          <w:smallCaps w:val="0"/>
          <w:noProof/>
          <w:kern w:val="0"/>
          <w:sz w:val="22"/>
          <w:szCs w:val="22"/>
        </w:rPr>
      </w:pPr>
      <w:hyperlink w:anchor="_Toc326842602" w:history="1">
        <w:r w:rsidRPr="00966D0D">
          <w:rPr>
            <w:rStyle w:val="Hiperhivatkozs"/>
            <w:noProof/>
            <w:lang w:eastAsia="en-US"/>
          </w:rPr>
          <w:t>17. számú melléklet: Nyilatkozat a Mentésirányítás Tevékenység Szabályzatának elfogadásáról</w:t>
        </w:r>
        <w:r>
          <w:rPr>
            <w:noProof/>
            <w:webHidden/>
          </w:rPr>
          <w:tab/>
        </w:r>
        <w:r>
          <w:rPr>
            <w:noProof/>
            <w:webHidden/>
          </w:rPr>
          <w:fldChar w:fldCharType="begin"/>
        </w:r>
        <w:r>
          <w:rPr>
            <w:noProof/>
            <w:webHidden/>
          </w:rPr>
          <w:instrText xml:space="preserve"> PAGEREF _Toc326842602 \h </w:instrText>
        </w:r>
        <w:r>
          <w:rPr>
            <w:noProof/>
            <w:webHidden/>
          </w:rPr>
        </w:r>
        <w:r>
          <w:rPr>
            <w:noProof/>
            <w:webHidden/>
          </w:rPr>
          <w:fldChar w:fldCharType="separate"/>
        </w:r>
        <w:r w:rsidR="00AC3FFA">
          <w:rPr>
            <w:noProof/>
            <w:webHidden/>
          </w:rPr>
          <w:t>50</w:t>
        </w:r>
        <w:r>
          <w:rPr>
            <w:noProof/>
            <w:webHidden/>
          </w:rPr>
          <w:fldChar w:fldCharType="end"/>
        </w:r>
      </w:hyperlink>
    </w:p>
    <w:p w:rsidR="00E03144" w:rsidRPr="00FE209A" w:rsidRDefault="004F195D" w:rsidP="004F195D">
      <w:pPr>
        <w:jc w:val="center"/>
        <w:rPr>
          <w:b/>
          <w:szCs w:val="24"/>
        </w:rPr>
      </w:pPr>
      <w:r w:rsidRPr="00FD5F30">
        <w:rPr>
          <w:szCs w:val="24"/>
        </w:rPr>
        <w:fldChar w:fldCharType="end"/>
      </w:r>
    </w:p>
    <w:p w:rsidR="00A61FD0" w:rsidRPr="004F195D" w:rsidRDefault="00543C4D" w:rsidP="00994BB6">
      <w:pPr>
        <w:pStyle w:val="Cmsor1"/>
        <w:keepNext w:val="0"/>
        <w:keepLines/>
        <w:numPr>
          <w:ilvl w:val="0"/>
          <w:numId w:val="2"/>
        </w:numPr>
        <w:tabs>
          <w:tab w:val="clear" w:pos="680"/>
          <w:tab w:val="num" w:pos="567"/>
        </w:tabs>
        <w:spacing w:after="240"/>
        <w:ind w:left="567" w:hanging="567"/>
        <w:rPr>
          <w:bCs/>
          <w:szCs w:val="24"/>
          <w:lang w:eastAsia="en-US"/>
        </w:rPr>
      </w:pPr>
      <w:bookmarkStart w:id="0" w:name="_Toc319052621"/>
      <w:bookmarkStart w:id="1" w:name="_Toc321992070"/>
      <w:r>
        <w:rPr>
          <w:bCs/>
          <w:szCs w:val="24"/>
          <w:lang w:eastAsia="en-US"/>
        </w:rPr>
        <w:br w:type="page"/>
      </w:r>
      <w:r w:rsidR="004F195D" w:rsidRPr="004F195D">
        <w:rPr>
          <w:bCs/>
          <w:szCs w:val="24"/>
          <w:lang w:eastAsia="en-US"/>
        </w:rPr>
        <w:lastRenderedPageBreak/>
        <w:t xml:space="preserve"> </w:t>
      </w:r>
      <w:bookmarkStart w:id="2" w:name="_Toc326842551"/>
      <w:r w:rsidR="00A61FD0" w:rsidRPr="004F195D">
        <w:rPr>
          <w:bCs/>
          <w:szCs w:val="24"/>
          <w:lang w:eastAsia="en-US"/>
        </w:rPr>
        <w:t>Dokumentum adatlap</w:t>
      </w:r>
      <w:bookmarkEnd w:id="0"/>
      <w:bookmarkEnd w:id="1"/>
      <w:bookmarkEnd w:id="2"/>
    </w:p>
    <w:p w:rsidR="00A61FD0" w:rsidRPr="001B0C23" w:rsidRDefault="00A61FD0" w:rsidP="00A61FD0"/>
    <w:tbl>
      <w:tblPr>
        <w:tblW w:w="0" w:type="auto"/>
        <w:tblCellMar>
          <w:top w:w="30" w:type="dxa"/>
          <w:left w:w="60" w:type="dxa"/>
          <w:bottom w:w="30" w:type="dxa"/>
          <w:right w:w="60" w:type="dxa"/>
        </w:tblCellMar>
        <w:tblLook w:val="0000"/>
      </w:tblPr>
      <w:tblGrid>
        <w:gridCol w:w="2574"/>
        <w:gridCol w:w="4665"/>
      </w:tblGrid>
      <w:tr w:rsidR="00A61FD0" w:rsidRPr="001B0C23" w:rsidTr="00A92AC9">
        <w:trPr>
          <w:cantSplit/>
          <w:trHeight w:val="397"/>
        </w:trPr>
        <w:tc>
          <w:tcPr>
            <w:tcW w:w="0" w:type="auto"/>
            <w:vAlign w:val="center"/>
          </w:tcPr>
          <w:p w:rsidR="00A61FD0" w:rsidRPr="001B0C23" w:rsidRDefault="00A61FD0" w:rsidP="00A92AC9">
            <w:pPr>
              <w:jc w:val="right"/>
              <w:rPr>
                <w:b/>
                <w:bCs/>
                <w:kern w:val="0"/>
              </w:rPr>
            </w:pPr>
            <w:r w:rsidRPr="001B0C23">
              <w:rPr>
                <w:b/>
                <w:kern w:val="0"/>
              </w:rPr>
              <w:t>Szervezet neve:</w:t>
            </w:r>
          </w:p>
        </w:tc>
        <w:tc>
          <w:tcPr>
            <w:tcW w:w="0" w:type="auto"/>
            <w:vAlign w:val="center"/>
          </w:tcPr>
          <w:p w:rsidR="00A61FD0" w:rsidRPr="001B0C23" w:rsidRDefault="00A61FD0" w:rsidP="00A92AC9">
            <w:pPr>
              <w:jc w:val="left"/>
              <w:rPr>
                <w:kern w:val="0"/>
              </w:rPr>
            </w:pPr>
            <w:r w:rsidRPr="001B0C23">
              <w:rPr>
                <w:kern w:val="0"/>
              </w:rPr>
              <w:t>Országos Mentőszolgálat</w:t>
            </w:r>
          </w:p>
        </w:tc>
      </w:tr>
      <w:tr w:rsidR="00A61FD0" w:rsidRPr="001B0C23" w:rsidTr="00A92AC9">
        <w:trPr>
          <w:cantSplit/>
          <w:trHeight w:val="397"/>
        </w:trPr>
        <w:tc>
          <w:tcPr>
            <w:tcW w:w="0" w:type="auto"/>
            <w:vAlign w:val="center"/>
          </w:tcPr>
          <w:p w:rsidR="00A61FD0" w:rsidRPr="001B0C23" w:rsidRDefault="00A61FD0" w:rsidP="00A92AC9">
            <w:pPr>
              <w:jc w:val="right"/>
              <w:rPr>
                <w:b/>
                <w:bCs/>
                <w:kern w:val="0"/>
              </w:rPr>
            </w:pPr>
            <w:r w:rsidRPr="001B0C23">
              <w:rPr>
                <w:b/>
                <w:kern w:val="0"/>
              </w:rPr>
              <w:t>Székhelye:</w:t>
            </w:r>
          </w:p>
        </w:tc>
        <w:tc>
          <w:tcPr>
            <w:tcW w:w="0" w:type="auto"/>
            <w:vAlign w:val="center"/>
          </w:tcPr>
          <w:p w:rsidR="00A61FD0" w:rsidRPr="001B0C23" w:rsidRDefault="00A61FD0" w:rsidP="00A92AC9">
            <w:pPr>
              <w:jc w:val="left"/>
              <w:rPr>
                <w:kern w:val="0"/>
              </w:rPr>
            </w:pPr>
            <w:r w:rsidRPr="001B0C23">
              <w:rPr>
                <w:kern w:val="0"/>
              </w:rPr>
              <w:t>Budapest</w:t>
            </w:r>
          </w:p>
        </w:tc>
      </w:tr>
      <w:tr w:rsidR="00A61FD0" w:rsidRPr="001B0C23" w:rsidTr="00A92AC9">
        <w:trPr>
          <w:cantSplit/>
          <w:trHeight w:val="405"/>
        </w:trPr>
        <w:tc>
          <w:tcPr>
            <w:tcW w:w="0" w:type="auto"/>
            <w:vAlign w:val="center"/>
          </w:tcPr>
          <w:p w:rsidR="00A61FD0" w:rsidRPr="001B0C23" w:rsidRDefault="00A61FD0" w:rsidP="00A92AC9">
            <w:pPr>
              <w:jc w:val="right"/>
              <w:rPr>
                <w:b/>
                <w:bCs/>
                <w:kern w:val="0"/>
              </w:rPr>
            </w:pPr>
            <w:r w:rsidRPr="001B0C23">
              <w:rPr>
                <w:b/>
                <w:kern w:val="0"/>
              </w:rPr>
              <w:t>Címe:</w:t>
            </w:r>
          </w:p>
        </w:tc>
        <w:tc>
          <w:tcPr>
            <w:tcW w:w="0" w:type="auto"/>
            <w:vAlign w:val="center"/>
          </w:tcPr>
          <w:p w:rsidR="00A61FD0" w:rsidRPr="001B0C23" w:rsidRDefault="00A61FD0" w:rsidP="00A92AC9">
            <w:pPr>
              <w:jc w:val="left"/>
              <w:rPr>
                <w:kern w:val="0"/>
              </w:rPr>
            </w:pPr>
            <w:r w:rsidRPr="001B0C23">
              <w:rPr>
                <w:kern w:val="0"/>
              </w:rPr>
              <w:t>1055 Markó u. 22.</w:t>
            </w:r>
          </w:p>
        </w:tc>
      </w:tr>
      <w:tr w:rsidR="00A61FD0" w:rsidRPr="001B0C23" w:rsidTr="00A92AC9">
        <w:trPr>
          <w:cantSplit/>
          <w:trHeight w:val="372"/>
        </w:trPr>
        <w:tc>
          <w:tcPr>
            <w:tcW w:w="0" w:type="auto"/>
            <w:gridSpan w:val="2"/>
            <w:vAlign w:val="center"/>
          </w:tcPr>
          <w:p w:rsidR="00A61FD0" w:rsidRPr="001B0C23" w:rsidRDefault="00A61FD0" w:rsidP="00A92AC9">
            <w:pPr>
              <w:jc w:val="left"/>
              <w:rPr>
                <w:kern w:val="0"/>
                <w:sz w:val="16"/>
                <w:szCs w:val="16"/>
              </w:rPr>
            </w:pPr>
          </w:p>
        </w:tc>
      </w:tr>
      <w:tr w:rsidR="00A61FD0" w:rsidRPr="001B0C23" w:rsidTr="00A92AC9">
        <w:trPr>
          <w:cantSplit/>
          <w:trHeight w:val="415"/>
        </w:trPr>
        <w:tc>
          <w:tcPr>
            <w:tcW w:w="0" w:type="auto"/>
            <w:vAlign w:val="center"/>
          </w:tcPr>
          <w:p w:rsidR="00A61FD0" w:rsidRPr="001B0C23" w:rsidRDefault="00A61FD0" w:rsidP="00A92AC9">
            <w:pPr>
              <w:jc w:val="right"/>
              <w:rPr>
                <w:b/>
                <w:bCs/>
              </w:rPr>
            </w:pPr>
            <w:r w:rsidRPr="001B0C23">
              <w:rPr>
                <w:b/>
                <w:kern w:val="0"/>
              </w:rPr>
              <w:t xml:space="preserve">Dokumentum sorozat: </w:t>
            </w:r>
          </w:p>
        </w:tc>
        <w:tc>
          <w:tcPr>
            <w:tcW w:w="0" w:type="auto"/>
            <w:vAlign w:val="center"/>
          </w:tcPr>
          <w:p w:rsidR="00A61FD0" w:rsidRPr="001B0C23" w:rsidRDefault="00A61FD0" w:rsidP="00A92AC9">
            <w:pPr>
              <w:jc w:val="left"/>
              <w:rPr>
                <w:b/>
              </w:rPr>
            </w:pPr>
            <w:r w:rsidRPr="001B0C23">
              <w:rPr>
                <w:b/>
                <w:kern w:val="0"/>
              </w:rPr>
              <w:t>Minőségügyi Kézikönyv</w:t>
            </w:r>
          </w:p>
        </w:tc>
      </w:tr>
      <w:tr w:rsidR="00A61FD0" w:rsidRPr="001B0C23" w:rsidTr="00A92AC9">
        <w:trPr>
          <w:cantSplit/>
          <w:trHeight w:val="415"/>
        </w:trPr>
        <w:tc>
          <w:tcPr>
            <w:tcW w:w="0" w:type="auto"/>
            <w:vAlign w:val="center"/>
          </w:tcPr>
          <w:p w:rsidR="00A61FD0" w:rsidRPr="001B0C23" w:rsidRDefault="00A61FD0" w:rsidP="00A92AC9">
            <w:pPr>
              <w:jc w:val="right"/>
              <w:rPr>
                <w:b/>
                <w:bCs/>
              </w:rPr>
            </w:pPr>
            <w:r w:rsidRPr="001B0C23">
              <w:rPr>
                <w:b/>
                <w:kern w:val="0"/>
              </w:rPr>
              <w:t xml:space="preserve">Dokumentum: </w:t>
            </w:r>
          </w:p>
        </w:tc>
        <w:tc>
          <w:tcPr>
            <w:tcW w:w="0" w:type="auto"/>
            <w:vAlign w:val="center"/>
          </w:tcPr>
          <w:p w:rsidR="00A61FD0" w:rsidRPr="001B0C23" w:rsidRDefault="00A61FD0" w:rsidP="00A92AC9">
            <w:pPr>
              <w:rPr>
                <w:b/>
                <w:kern w:val="20"/>
              </w:rPr>
            </w:pPr>
            <w:r>
              <w:t>Mentésirányítás tevékenységének szabályozása</w:t>
            </w:r>
          </w:p>
        </w:tc>
      </w:tr>
      <w:tr w:rsidR="00A61FD0" w:rsidRPr="001B0C23" w:rsidTr="00A92AC9">
        <w:trPr>
          <w:cantSplit/>
          <w:trHeight w:val="415"/>
        </w:trPr>
        <w:tc>
          <w:tcPr>
            <w:tcW w:w="0" w:type="auto"/>
            <w:vAlign w:val="center"/>
          </w:tcPr>
          <w:p w:rsidR="00A61FD0" w:rsidRPr="001B0C23" w:rsidRDefault="00A61FD0" w:rsidP="00A92AC9">
            <w:pPr>
              <w:jc w:val="right"/>
              <w:rPr>
                <w:b/>
                <w:bCs/>
                <w:kern w:val="0"/>
              </w:rPr>
            </w:pPr>
            <w:r w:rsidRPr="001B0C23">
              <w:rPr>
                <w:b/>
                <w:kern w:val="0"/>
              </w:rPr>
              <w:t>Dokumentumazonosító:</w:t>
            </w:r>
          </w:p>
        </w:tc>
        <w:tc>
          <w:tcPr>
            <w:tcW w:w="0" w:type="auto"/>
            <w:vAlign w:val="center"/>
          </w:tcPr>
          <w:p w:rsidR="00A61FD0" w:rsidRPr="001B0C23" w:rsidRDefault="00A61FD0" w:rsidP="00A92AC9">
            <w:pPr>
              <w:jc w:val="left"/>
            </w:pPr>
          </w:p>
        </w:tc>
      </w:tr>
      <w:tr w:rsidR="00A61FD0" w:rsidRPr="001B0C23" w:rsidTr="00A92AC9">
        <w:trPr>
          <w:cantSplit/>
          <w:trHeight w:val="415"/>
        </w:trPr>
        <w:tc>
          <w:tcPr>
            <w:tcW w:w="0" w:type="auto"/>
            <w:vAlign w:val="center"/>
          </w:tcPr>
          <w:p w:rsidR="00A61FD0" w:rsidRPr="001B0C23" w:rsidRDefault="00A61FD0" w:rsidP="00A92AC9">
            <w:pPr>
              <w:jc w:val="right"/>
              <w:rPr>
                <w:b/>
                <w:bCs/>
              </w:rPr>
            </w:pPr>
            <w:r w:rsidRPr="001B0C23">
              <w:rPr>
                <w:b/>
                <w:kern w:val="0"/>
              </w:rPr>
              <w:t>Kiadta:</w:t>
            </w:r>
          </w:p>
        </w:tc>
        <w:tc>
          <w:tcPr>
            <w:tcW w:w="0" w:type="auto"/>
            <w:vAlign w:val="center"/>
          </w:tcPr>
          <w:p w:rsidR="00A61FD0" w:rsidRPr="001B0C23" w:rsidRDefault="00A61FD0" w:rsidP="00A92AC9">
            <w:pPr>
              <w:jc w:val="left"/>
            </w:pPr>
            <w:r w:rsidRPr="001B0C23">
              <w:t>Az Országos Mentőszolgálat Főigazgatója</w:t>
            </w:r>
          </w:p>
        </w:tc>
      </w:tr>
      <w:tr w:rsidR="00A61FD0" w:rsidRPr="001B0C23" w:rsidTr="00A92AC9">
        <w:trPr>
          <w:cantSplit/>
          <w:trHeight w:val="283"/>
        </w:trPr>
        <w:tc>
          <w:tcPr>
            <w:tcW w:w="0" w:type="auto"/>
            <w:vAlign w:val="center"/>
          </w:tcPr>
          <w:p w:rsidR="00A61FD0" w:rsidRPr="001B0C23" w:rsidRDefault="00A61FD0" w:rsidP="00A92AC9">
            <w:pPr>
              <w:jc w:val="right"/>
              <w:rPr>
                <w:b/>
                <w:bCs/>
              </w:rPr>
            </w:pPr>
            <w:r w:rsidRPr="001B0C23">
              <w:rPr>
                <w:b/>
              </w:rPr>
              <w:t>Minősítés:</w:t>
            </w:r>
          </w:p>
        </w:tc>
        <w:tc>
          <w:tcPr>
            <w:tcW w:w="0" w:type="auto"/>
            <w:vAlign w:val="center"/>
          </w:tcPr>
          <w:p w:rsidR="00A61FD0" w:rsidRPr="001B0C23" w:rsidRDefault="00A61FD0" w:rsidP="00A92AC9">
            <w:pPr>
              <w:jc w:val="left"/>
            </w:pPr>
            <w:r w:rsidRPr="001B0C23">
              <w:t>Belső használatra</w:t>
            </w:r>
          </w:p>
        </w:tc>
      </w:tr>
      <w:tr w:rsidR="00A61FD0" w:rsidRPr="001B0C23" w:rsidTr="00A92AC9">
        <w:trPr>
          <w:cantSplit/>
          <w:trHeight w:val="283"/>
        </w:trPr>
        <w:tc>
          <w:tcPr>
            <w:tcW w:w="0" w:type="auto"/>
            <w:vAlign w:val="center"/>
          </w:tcPr>
          <w:p w:rsidR="00A61FD0" w:rsidRPr="001B0C23" w:rsidRDefault="00A61FD0" w:rsidP="00A92AC9">
            <w:pPr>
              <w:jc w:val="right"/>
              <w:rPr>
                <w:b/>
                <w:bCs/>
              </w:rPr>
            </w:pPr>
            <w:r w:rsidRPr="001B0C23">
              <w:rPr>
                <w:b/>
                <w:kern w:val="0"/>
              </w:rPr>
              <w:t>Kiadott verziók:</w:t>
            </w:r>
          </w:p>
        </w:tc>
        <w:tc>
          <w:tcPr>
            <w:tcW w:w="0" w:type="auto"/>
            <w:vAlign w:val="center"/>
          </w:tcPr>
          <w:p w:rsidR="00A61FD0" w:rsidRPr="001B0C23" w:rsidRDefault="00A61FD0" w:rsidP="00A92AC9">
            <w:pPr>
              <w:jc w:val="left"/>
            </w:pPr>
          </w:p>
        </w:tc>
      </w:tr>
    </w:tbl>
    <w:p w:rsidR="00A61FD0" w:rsidRPr="001B0C23" w:rsidRDefault="00A61FD0" w:rsidP="00A61FD0"/>
    <w:tbl>
      <w:tblPr>
        <w:tblW w:w="0" w:type="auto"/>
        <w:jc w:val="center"/>
        <w:tblCellMar>
          <w:top w:w="57" w:type="dxa"/>
          <w:left w:w="60" w:type="dxa"/>
          <w:bottom w:w="57" w:type="dxa"/>
          <w:right w:w="60" w:type="dxa"/>
        </w:tblCellMar>
        <w:tblLook w:val="0000"/>
      </w:tblPr>
      <w:tblGrid>
        <w:gridCol w:w="556"/>
        <w:gridCol w:w="618"/>
        <w:gridCol w:w="1027"/>
        <w:gridCol w:w="960"/>
        <w:gridCol w:w="2133"/>
        <w:gridCol w:w="698"/>
        <w:gridCol w:w="1431"/>
      </w:tblGrid>
      <w:tr w:rsidR="00A61FD0" w:rsidRPr="001B0C23" w:rsidTr="00A92AC9">
        <w:trPr>
          <w:cantSplit/>
          <w:trHeight w:val="212"/>
          <w:jc w:val="center"/>
        </w:trPr>
        <w:tc>
          <w:tcPr>
            <w:tcW w:w="0" w:type="auto"/>
            <w:vMerge w:val="restart"/>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pStyle w:val="tbla3"/>
              <w:rPr>
                <w:kern w:val="0"/>
              </w:rPr>
            </w:pPr>
            <w:r w:rsidRPr="001B0C23">
              <w:rPr>
                <w:kern w:val="0"/>
              </w:rPr>
              <w:t>Verzió</w:t>
            </w:r>
          </w:p>
        </w:tc>
        <w:tc>
          <w:tcPr>
            <w:tcW w:w="0" w:type="auto"/>
            <w:vMerge w:val="restart"/>
            <w:tcBorders>
              <w:top w:val="single" w:sz="2" w:space="0" w:color="C0C0C0"/>
              <w:bottom w:val="single" w:sz="2" w:space="0" w:color="C0C0C0"/>
              <w:right w:val="single" w:sz="2" w:space="0" w:color="C0C0C0"/>
            </w:tcBorders>
            <w:vAlign w:val="center"/>
          </w:tcPr>
          <w:p w:rsidR="00A61FD0" w:rsidRPr="001B0C23" w:rsidRDefault="00A61FD0" w:rsidP="00A92AC9">
            <w:pPr>
              <w:pStyle w:val="tbla3"/>
              <w:rPr>
                <w:kern w:val="0"/>
              </w:rPr>
            </w:pPr>
            <w:r w:rsidRPr="001B0C23">
              <w:rPr>
                <w:kern w:val="0"/>
              </w:rPr>
              <w:t>Lezárás</w:t>
            </w:r>
          </w:p>
        </w:tc>
        <w:tc>
          <w:tcPr>
            <w:tcW w:w="0" w:type="auto"/>
            <w:vMerge w:val="restart"/>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pStyle w:val="tbla3"/>
              <w:rPr>
                <w:kern w:val="0"/>
              </w:rPr>
            </w:pPr>
            <w:r w:rsidRPr="001B0C23">
              <w:rPr>
                <w:kern w:val="0"/>
              </w:rPr>
              <w:t>Hatálybalépés</w:t>
            </w:r>
          </w:p>
        </w:tc>
        <w:tc>
          <w:tcPr>
            <w:tcW w:w="0" w:type="auto"/>
            <w:vMerge w:val="restart"/>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pStyle w:val="tbla3"/>
            </w:pPr>
            <w:r w:rsidRPr="001B0C23">
              <w:t>Szerző</w:t>
            </w:r>
          </w:p>
        </w:tc>
        <w:tc>
          <w:tcPr>
            <w:tcW w:w="0" w:type="auto"/>
            <w:gridSpan w:val="2"/>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pStyle w:val="tbla3"/>
            </w:pPr>
            <w:r w:rsidRPr="001B0C23">
              <w:t>Elektronikus változatok</w:t>
            </w:r>
          </w:p>
        </w:tc>
        <w:tc>
          <w:tcPr>
            <w:tcW w:w="0" w:type="auto"/>
            <w:vMerge w:val="restart"/>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jc w:val="center"/>
              <w:rPr>
                <w:sz w:val="16"/>
              </w:rPr>
            </w:pPr>
            <w:r w:rsidRPr="001B0C23">
              <w:rPr>
                <w:sz w:val="16"/>
              </w:rPr>
              <w:t>Hatályba léptető</w:t>
            </w:r>
          </w:p>
          <w:p w:rsidR="00A61FD0" w:rsidRPr="001B0C23" w:rsidRDefault="00A61FD0" w:rsidP="00A92AC9">
            <w:pPr>
              <w:pStyle w:val="tbla3"/>
            </w:pPr>
            <w:r w:rsidRPr="001B0C23">
              <w:t>Főigazgatói Utasítás</w:t>
            </w:r>
          </w:p>
        </w:tc>
      </w:tr>
      <w:tr w:rsidR="00A61FD0" w:rsidRPr="001B0C23" w:rsidTr="00A92AC9">
        <w:trPr>
          <w:cantSplit/>
          <w:trHeight w:val="325"/>
          <w:jc w:val="center"/>
        </w:trPr>
        <w:tc>
          <w:tcPr>
            <w:tcW w:w="0" w:type="auto"/>
            <w:vMerge/>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pStyle w:val="tbla3"/>
              <w:rPr>
                <w:kern w:val="0"/>
              </w:rPr>
            </w:pPr>
          </w:p>
        </w:tc>
        <w:tc>
          <w:tcPr>
            <w:tcW w:w="0" w:type="auto"/>
            <w:vMerge/>
            <w:tcBorders>
              <w:top w:val="single" w:sz="2" w:space="0" w:color="C0C0C0"/>
              <w:bottom w:val="single" w:sz="2" w:space="0" w:color="C0C0C0"/>
              <w:right w:val="single" w:sz="2" w:space="0" w:color="C0C0C0"/>
            </w:tcBorders>
            <w:vAlign w:val="center"/>
          </w:tcPr>
          <w:p w:rsidR="00A61FD0" w:rsidRPr="001B0C23" w:rsidRDefault="00A61FD0" w:rsidP="00A92AC9">
            <w:pPr>
              <w:pStyle w:val="tbla3"/>
              <w:rPr>
                <w:kern w:val="0"/>
              </w:rPr>
            </w:pPr>
          </w:p>
        </w:tc>
        <w:tc>
          <w:tcPr>
            <w:tcW w:w="0" w:type="auto"/>
            <w:vMerge/>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pStyle w:val="tbla3"/>
              <w:rPr>
                <w:kern w:val="0"/>
              </w:rPr>
            </w:pPr>
          </w:p>
        </w:tc>
        <w:tc>
          <w:tcPr>
            <w:tcW w:w="0" w:type="auto"/>
            <w:vMerge/>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pStyle w:val="tbla3"/>
            </w:pPr>
          </w:p>
        </w:tc>
        <w:tc>
          <w:tcPr>
            <w:tcW w:w="0" w:type="auto"/>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pStyle w:val="tbla3"/>
            </w:pPr>
            <w:r w:rsidRPr="001B0C23">
              <w:t>szerkeszthető</w:t>
            </w:r>
          </w:p>
        </w:tc>
        <w:tc>
          <w:tcPr>
            <w:tcW w:w="0" w:type="auto"/>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pStyle w:val="tbla3"/>
            </w:pPr>
            <w:r w:rsidRPr="001B0C23">
              <w:t>közzétett</w:t>
            </w:r>
          </w:p>
        </w:tc>
        <w:tc>
          <w:tcPr>
            <w:tcW w:w="0" w:type="auto"/>
            <w:vMerge/>
            <w:tcBorders>
              <w:top w:val="single" w:sz="2" w:space="0" w:color="C0C0C0"/>
              <w:left w:val="single" w:sz="2" w:space="0" w:color="C0C0C0"/>
              <w:bottom w:val="single" w:sz="2" w:space="0" w:color="C0C0C0"/>
              <w:right w:val="single" w:sz="2" w:space="0" w:color="C0C0C0"/>
            </w:tcBorders>
            <w:vAlign w:val="center"/>
          </w:tcPr>
          <w:p w:rsidR="00A61FD0" w:rsidRPr="001B0C23" w:rsidRDefault="00A61FD0" w:rsidP="00A92AC9">
            <w:pPr>
              <w:pStyle w:val="tbla3"/>
            </w:pPr>
          </w:p>
        </w:tc>
      </w:tr>
      <w:tr w:rsidR="00A61FD0" w:rsidRPr="001B0C23" w:rsidTr="00A92AC9">
        <w:trPr>
          <w:cantSplit/>
          <w:trHeight w:val="20"/>
          <w:jc w:val="center"/>
        </w:trPr>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rPr>
                <w:kern w:val="0"/>
              </w:rPr>
            </w:pPr>
            <w:r w:rsidRPr="001B0C23">
              <w:rPr>
                <w:kern w:val="0"/>
              </w:rPr>
              <w:t>1</w:t>
            </w:r>
          </w:p>
        </w:tc>
        <w:tc>
          <w:tcPr>
            <w:tcW w:w="0" w:type="auto"/>
            <w:tcBorders>
              <w:top w:val="single" w:sz="2" w:space="0" w:color="C0C0C0"/>
              <w:bottom w:val="single" w:sz="2" w:space="0" w:color="C0C0C0"/>
              <w:right w:val="single" w:sz="2" w:space="0" w:color="C0C0C0"/>
            </w:tcBorders>
          </w:tcPr>
          <w:p w:rsidR="00A61FD0" w:rsidRPr="001B0C23" w:rsidRDefault="00A61FD0" w:rsidP="00A92AC9">
            <w:pPr>
              <w:pStyle w:val="tbla3"/>
              <w:rPr>
                <w:kern w:val="0"/>
              </w:rPr>
            </w:pPr>
            <w:r w:rsidRPr="001B0C23">
              <w:rPr>
                <w:kern w:val="0"/>
              </w:rPr>
              <w:t>201</w:t>
            </w:r>
            <w:r>
              <w:rPr>
                <w:kern w:val="0"/>
              </w:rPr>
              <w:t>2</w:t>
            </w: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rPr>
                <w:kern w:val="0"/>
              </w:rPr>
            </w:pPr>
            <w:r w:rsidRPr="001B0C23">
              <w:rPr>
                <w:kern w:val="0"/>
              </w:rPr>
              <w:t>201</w:t>
            </w:r>
            <w:r>
              <w:rPr>
                <w:kern w:val="0"/>
              </w:rPr>
              <w:t>2</w:t>
            </w: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jc w:val="left"/>
            </w:pPr>
            <w:r w:rsidRPr="001B0C23">
              <w:t>…………….</w:t>
            </w: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jc w:val="left"/>
            </w:pPr>
            <w:fldSimple w:instr=" FILENAME   \* MERGEFORMAT ">
              <w:r w:rsidRPr="001B0C23">
                <w:rPr>
                  <w:noProof/>
                </w:rPr>
                <w:t>MÜK Szabályzat Minta_v1.dot</w:t>
              </w:r>
            </w:fldSimple>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pPr>
            <w:r w:rsidRPr="001B0C23">
              <w:rPr>
                <w:kern w:val="0"/>
              </w:rPr>
              <w:t>pdf</w:t>
            </w: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0157EC" w:rsidP="00A92AC9">
            <w:pPr>
              <w:pStyle w:val="tbla3"/>
            </w:pPr>
            <w:r>
              <w:t>21/2012</w:t>
            </w:r>
          </w:p>
        </w:tc>
      </w:tr>
      <w:tr w:rsidR="00A61FD0" w:rsidRPr="001B0C23" w:rsidTr="00A92AC9">
        <w:trPr>
          <w:cantSplit/>
          <w:trHeight w:val="20"/>
          <w:jc w:val="center"/>
        </w:trPr>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pPr>
            <w:r w:rsidRPr="001B0C23">
              <w:rPr>
                <w:kern w:val="0"/>
              </w:rPr>
              <w:t>2</w:t>
            </w:r>
          </w:p>
        </w:tc>
        <w:tc>
          <w:tcPr>
            <w:tcW w:w="0" w:type="auto"/>
            <w:tcBorders>
              <w:top w:val="single" w:sz="2" w:space="0" w:color="C0C0C0"/>
              <w:bottom w:val="single" w:sz="2" w:space="0" w:color="C0C0C0"/>
              <w:right w:val="single" w:sz="2" w:space="0" w:color="C0C0C0"/>
            </w:tcBorders>
          </w:tcPr>
          <w:p w:rsidR="00A61FD0" w:rsidRPr="001B0C23" w:rsidRDefault="00A61FD0" w:rsidP="00A92AC9">
            <w:pPr>
              <w:pStyle w:val="tbla3"/>
            </w:pP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pP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jc w:val="left"/>
            </w:pP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jc w:val="left"/>
            </w:pP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pP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pPr>
          </w:p>
        </w:tc>
      </w:tr>
      <w:tr w:rsidR="00A61FD0" w:rsidRPr="001B0C23" w:rsidTr="00A92AC9">
        <w:trPr>
          <w:cantSplit/>
          <w:trHeight w:val="20"/>
          <w:jc w:val="center"/>
        </w:trPr>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rPr>
                <w:kern w:val="0"/>
              </w:rPr>
            </w:pPr>
            <w:r w:rsidRPr="001B0C23">
              <w:rPr>
                <w:kern w:val="0"/>
              </w:rPr>
              <w:t>3</w:t>
            </w:r>
          </w:p>
        </w:tc>
        <w:tc>
          <w:tcPr>
            <w:tcW w:w="0" w:type="auto"/>
            <w:tcBorders>
              <w:top w:val="single" w:sz="2" w:space="0" w:color="C0C0C0"/>
              <w:bottom w:val="single" w:sz="2" w:space="0" w:color="C0C0C0"/>
              <w:right w:val="single" w:sz="2" w:space="0" w:color="C0C0C0"/>
            </w:tcBorders>
          </w:tcPr>
          <w:p w:rsidR="00A61FD0" w:rsidRPr="001B0C23" w:rsidRDefault="00A61FD0" w:rsidP="00A92AC9">
            <w:pPr>
              <w:pStyle w:val="tbla3"/>
            </w:pP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pP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jc w:val="left"/>
            </w:pP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jc w:val="left"/>
            </w:pP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pPr>
          </w:p>
        </w:tc>
        <w:tc>
          <w:tcPr>
            <w:tcW w:w="0" w:type="auto"/>
            <w:tcBorders>
              <w:top w:val="single" w:sz="2" w:space="0" w:color="C0C0C0"/>
              <w:left w:val="single" w:sz="2" w:space="0" w:color="C0C0C0"/>
              <w:bottom w:val="single" w:sz="2" w:space="0" w:color="C0C0C0"/>
              <w:right w:val="single" w:sz="2" w:space="0" w:color="C0C0C0"/>
            </w:tcBorders>
          </w:tcPr>
          <w:p w:rsidR="00A61FD0" w:rsidRPr="001B0C23" w:rsidRDefault="00A61FD0" w:rsidP="00A92AC9">
            <w:pPr>
              <w:pStyle w:val="tbla3"/>
            </w:pPr>
          </w:p>
        </w:tc>
      </w:tr>
    </w:tbl>
    <w:p w:rsidR="00A61FD0" w:rsidRPr="001B0C23" w:rsidRDefault="00A61FD0" w:rsidP="00A61FD0"/>
    <w:p w:rsidR="00A61FD0" w:rsidRPr="001B0C23" w:rsidRDefault="00A61FD0" w:rsidP="00A61FD0"/>
    <w:tbl>
      <w:tblPr>
        <w:tblW w:w="0" w:type="auto"/>
        <w:tblLook w:val="01E0"/>
      </w:tblPr>
      <w:tblGrid>
        <w:gridCol w:w="2684"/>
      </w:tblGrid>
      <w:tr w:rsidR="00A61FD0" w:rsidRPr="001B0C23" w:rsidTr="00A92AC9">
        <w:tc>
          <w:tcPr>
            <w:tcW w:w="0" w:type="auto"/>
            <w:noWrap/>
            <w:tcMar>
              <w:top w:w="15" w:type="dxa"/>
              <w:left w:w="15" w:type="dxa"/>
              <w:bottom w:w="15" w:type="dxa"/>
              <w:right w:w="15" w:type="dxa"/>
            </w:tcMar>
          </w:tcPr>
          <w:p w:rsidR="00A61FD0" w:rsidRPr="007E0312" w:rsidRDefault="00A61FD0" w:rsidP="00A92AC9">
            <w:pPr>
              <w:spacing w:before="90"/>
              <w:rPr>
                <w:i/>
              </w:rPr>
            </w:pPr>
            <w:r w:rsidRPr="007E0312">
              <w:rPr>
                <w:i/>
              </w:rPr>
              <w:t>Jóváhagyom:</w:t>
            </w:r>
          </w:p>
        </w:tc>
      </w:tr>
      <w:tr w:rsidR="00A61FD0" w:rsidRPr="001B0C23" w:rsidTr="00A92AC9">
        <w:trPr>
          <w:trHeight w:val="972"/>
        </w:trPr>
        <w:tc>
          <w:tcPr>
            <w:tcW w:w="0" w:type="auto"/>
            <w:noWrap/>
            <w:tcMar>
              <w:top w:w="15" w:type="dxa"/>
              <w:left w:w="15" w:type="dxa"/>
              <w:bottom w:w="15" w:type="dxa"/>
              <w:right w:w="15" w:type="dxa"/>
            </w:tcMar>
            <w:vAlign w:val="bottom"/>
          </w:tcPr>
          <w:p w:rsidR="00A61FD0" w:rsidRPr="001B0C23" w:rsidRDefault="00A61FD0" w:rsidP="00A92AC9">
            <w:pPr>
              <w:spacing w:before="90"/>
              <w:jc w:val="center"/>
            </w:pPr>
          </w:p>
        </w:tc>
      </w:tr>
      <w:tr w:rsidR="00A61FD0" w:rsidRPr="001B0C23" w:rsidTr="00A92AC9">
        <w:tc>
          <w:tcPr>
            <w:tcW w:w="0" w:type="auto"/>
            <w:noWrap/>
            <w:tcMar>
              <w:top w:w="15" w:type="dxa"/>
              <w:left w:w="15" w:type="dxa"/>
              <w:bottom w:w="15" w:type="dxa"/>
              <w:right w:w="15" w:type="dxa"/>
            </w:tcMar>
          </w:tcPr>
          <w:p w:rsidR="00A61FD0" w:rsidRPr="001B0C23" w:rsidRDefault="00A61FD0" w:rsidP="00A92AC9">
            <w:pPr>
              <w:spacing w:before="90"/>
              <w:jc w:val="center"/>
            </w:pPr>
            <w:r w:rsidRPr="001B0C23">
              <w:t>/…………………………../</w:t>
            </w:r>
          </w:p>
        </w:tc>
      </w:tr>
      <w:tr w:rsidR="00A61FD0" w:rsidRPr="001B0C23" w:rsidTr="00A92AC9">
        <w:tc>
          <w:tcPr>
            <w:tcW w:w="0" w:type="auto"/>
            <w:noWrap/>
            <w:tcMar>
              <w:top w:w="15" w:type="dxa"/>
              <w:left w:w="15" w:type="dxa"/>
              <w:bottom w:w="15" w:type="dxa"/>
              <w:right w:w="15" w:type="dxa"/>
            </w:tcMar>
          </w:tcPr>
          <w:p w:rsidR="00A61FD0" w:rsidRPr="001B0C23" w:rsidRDefault="00A61FD0" w:rsidP="00A92AC9">
            <w:pPr>
              <w:spacing w:before="90"/>
              <w:jc w:val="center"/>
            </w:pPr>
            <w:r w:rsidRPr="001B0C23">
              <w:t>Főigazgató</w:t>
            </w:r>
          </w:p>
        </w:tc>
      </w:tr>
    </w:tbl>
    <w:p w:rsidR="00AE2558" w:rsidRPr="00DE5523" w:rsidRDefault="00E71452" w:rsidP="00994BB6">
      <w:pPr>
        <w:pStyle w:val="Cmsor1"/>
        <w:keepNext w:val="0"/>
        <w:keepLines/>
        <w:numPr>
          <w:ilvl w:val="0"/>
          <w:numId w:val="2"/>
        </w:numPr>
        <w:tabs>
          <w:tab w:val="clear" w:pos="680"/>
          <w:tab w:val="num" w:pos="567"/>
        </w:tabs>
        <w:spacing w:after="240"/>
        <w:ind w:left="567" w:hanging="567"/>
        <w:rPr>
          <w:b w:val="0"/>
          <w:bCs/>
          <w:sz w:val="26"/>
          <w:szCs w:val="26"/>
        </w:rPr>
      </w:pPr>
      <w:r w:rsidRPr="0043684F">
        <w:rPr>
          <w:szCs w:val="24"/>
        </w:rPr>
        <w:br w:type="page"/>
      </w:r>
      <w:bookmarkStart w:id="3" w:name="_Toc316477276"/>
      <w:bookmarkStart w:id="4" w:name="_Toc316477335"/>
      <w:bookmarkStart w:id="5" w:name="_Toc316477486"/>
      <w:bookmarkStart w:id="6" w:name="_Toc326842552"/>
      <w:r w:rsidR="00AE2558" w:rsidRPr="00543C4D">
        <w:rPr>
          <w:bCs/>
          <w:szCs w:val="24"/>
          <w:lang w:eastAsia="en-US"/>
        </w:rPr>
        <w:lastRenderedPageBreak/>
        <w:t>ALAPF</w:t>
      </w:r>
      <w:bookmarkEnd w:id="3"/>
      <w:bookmarkEnd w:id="4"/>
      <w:bookmarkEnd w:id="5"/>
      <w:r w:rsidR="00AE2558" w:rsidRPr="00543C4D">
        <w:rPr>
          <w:bCs/>
          <w:szCs w:val="24"/>
          <w:lang w:eastAsia="en-US"/>
        </w:rPr>
        <w:t>OGALMAK</w:t>
      </w:r>
      <w:bookmarkEnd w:id="6"/>
    </w:p>
    <w:p w:rsidR="00AE2558" w:rsidRDefault="00AE2558" w:rsidP="00AE2558">
      <w:pPr>
        <w:autoSpaceDE w:val="0"/>
        <w:spacing w:before="240" w:after="240"/>
      </w:pPr>
      <w:r w:rsidRPr="001B0C23">
        <w:rPr>
          <w:b/>
        </w:rPr>
        <w:t>Beteg:</w:t>
      </w:r>
      <w:r w:rsidRPr="001B0C23">
        <w:t xml:space="preserve"> az egészségügyi ellátást igénybe vevő vagy abban részesülő személy</w:t>
      </w:r>
    </w:p>
    <w:p w:rsidR="00AE2558" w:rsidRDefault="00AE2558" w:rsidP="00AE2558">
      <w:pPr>
        <w:autoSpaceDE w:val="0"/>
        <w:spacing w:before="240" w:after="240"/>
      </w:pPr>
      <w:r w:rsidRPr="007134A8">
        <w:rPr>
          <w:b/>
          <w:iCs/>
          <w:kern w:val="0"/>
        </w:rPr>
        <w:t>Sürgős szükség:</w:t>
      </w:r>
      <w:r w:rsidRPr="007134A8">
        <w:rPr>
          <w:i/>
          <w:iCs/>
          <w:kern w:val="0"/>
        </w:rPr>
        <w:t xml:space="preserve"> </w:t>
      </w:r>
      <w:r w:rsidRPr="007134A8">
        <w:rPr>
          <w:kern w:val="0"/>
        </w:rPr>
        <w:t>az egészségi állapotban bekövetkezett olyan változás, amelynek következtében azonnali egészségügyi ellátás hiányában a beteg közvetlen életveszélybe kerülne, illetve súlyos vagy maradandó egészségkárosodást szenvedne;</w:t>
      </w:r>
    </w:p>
    <w:p w:rsidR="00AE2558" w:rsidRPr="007134A8" w:rsidRDefault="00AE2558" w:rsidP="00AE2558">
      <w:pPr>
        <w:autoSpaceDE w:val="0"/>
        <w:spacing w:before="240" w:after="240"/>
      </w:pPr>
      <w:r w:rsidRPr="007134A8">
        <w:rPr>
          <w:b/>
          <w:iCs/>
          <w:kern w:val="0"/>
        </w:rPr>
        <w:t>Veszélyeztető állapot:</w:t>
      </w:r>
      <w:r w:rsidRPr="007134A8">
        <w:rPr>
          <w:i/>
          <w:iCs/>
          <w:kern w:val="0"/>
        </w:rPr>
        <w:t xml:space="preserve"> </w:t>
      </w:r>
      <w:r w:rsidRPr="007134A8">
        <w:rPr>
          <w:kern w:val="0"/>
        </w:rPr>
        <w:t>az az állapot, amelyben az azonnali intézkedés hiánya a beteg vagy más személy életét, testi épségét vagy egészségét közvetlenül fenyegető helyzetet eredményezne, illetőleg a környezetére közvetlen veszélyt jelentene;</w:t>
      </w:r>
    </w:p>
    <w:p w:rsidR="00AE2558" w:rsidRPr="007134A8" w:rsidRDefault="00AE2558" w:rsidP="00AE2558">
      <w:pPr>
        <w:autoSpaceDE w:val="0"/>
        <w:autoSpaceDN w:val="0"/>
        <w:adjustRightInd w:val="0"/>
        <w:rPr>
          <w:bCs/>
          <w:kern w:val="0"/>
        </w:rPr>
      </w:pPr>
      <w:r>
        <w:rPr>
          <w:b/>
          <w:iCs/>
          <w:kern w:val="0"/>
        </w:rPr>
        <w:t>I</w:t>
      </w:r>
      <w:r w:rsidRPr="007134A8">
        <w:rPr>
          <w:b/>
          <w:iCs/>
          <w:kern w:val="0"/>
        </w:rPr>
        <w:t>nvazív beavatkozás:</w:t>
      </w:r>
      <w:r w:rsidRPr="007134A8">
        <w:rPr>
          <w:i/>
          <w:iCs/>
          <w:kern w:val="0"/>
        </w:rPr>
        <w:t xml:space="preserve"> </w:t>
      </w:r>
      <w:r w:rsidRPr="007134A8">
        <w:rPr>
          <w:kern w:val="0"/>
        </w:rPr>
        <w:t>a beteg testébe bőrön, nyálkahártyán vagy testnyíláson keresztül behatoló fizikai beavatkozás, ide nem értve a beteg számára szakmai szempontból elhanyagolható kockázatot jelentő beavatkozásokat;</w:t>
      </w:r>
    </w:p>
    <w:p w:rsidR="00AE2558" w:rsidRPr="007134A8" w:rsidRDefault="00AE2558" w:rsidP="00AE2558">
      <w:pPr>
        <w:autoSpaceDE w:val="0"/>
        <w:autoSpaceDN w:val="0"/>
        <w:adjustRightInd w:val="0"/>
        <w:rPr>
          <w:bCs/>
          <w:i/>
          <w:iCs/>
          <w:kern w:val="0"/>
        </w:rPr>
      </w:pPr>
    </w:p>
    <w:p w:rsidR="00AE2558" w:rsidRPr="007134A8" w:rsidRDefault="00AE2558" w:rsidP="00AE2558">
      <w:pPr>
        <w:autoSpaceDE w:val="0"/>
        <w:autoSpaceDN w:val="0"/>
        <w:adjustRightInd w:val="0"/>
        <w:rPr>
          <w:b/>
          <w:bCs/>
          <w:iCs/>
          <w:kern w:val="0"/>
        </w:rPr>
      </w:pPr>
      <w:r w:rsidRPr="007134A8">
        <w:rPr>
          <w:b/>
          <w:iCs/>
          <w:kern w:val="0"/>
        </w:rPr>
        <w:t>Életmentő beavatkozás:</w:t>
      </w:r>
      <w:r w:rsidRPr="007134A8">
        <w:rPr>
          <w:i/>
          <w:iCs/>
          <w:kern w:val="0"/>
        </w:rPr>
        <w:t xml:space="preserve"> </w:t>
      </w:r>
      <w:r w:rsidRPr="007134A8">
        <w:rPr>
          <w:kern w:val="0"/>
        </w:rPr>
        <w:t>sürgős szükség esetén a beteg életének megmentésére irányuló egészségügyi tevékenység;</w:t>
      </w:r>
    </w:p>
    <w:p w:rsidR="00AE2558" w:rsidRPr="007134A8" w:rsidRDefault="00AE2558" w:rsidP="00AE2558">
      <w:pPr>
        <w:autoSpaceDE w:val="0"/>
        <w:autoSpaceDN w:val="0"/>
        <w:adjustRightInd w:val="0"/>
        <w:ind w:firstLine="204"/>
        <w:rPr>
          <w:bCs/>
          <w:i/>
          <w:iCs/>
          <w:kern w:val="0"/>
        </w:rPr>
      </w:pPr>
    </w:p>
    <w:p w:rsidR="00AE2558" w:rsidRPr="007134A8" w:rsidRDefault="00AE2558" w:rsidP="00AE2558">
      <w:pPr>
        <w:autoSpaceDE w:val="0"/>
        <w:autoSpaceDN w:val="0"/>
        <w:adjustRightInd w:val="0"/>
        <w:rPr>
          <w:bCs/>
          <w:kern w:val="0"/>
        </w:rPr>
      </w:pPr>
      <w:r w:rsidRPr="007134A8">
        <w:rPr>
          <w:b/>
          <w:iCs/>
          <w:kern w:val="0"/>
        </w:rPr>
        <w:t>Egészségügyi dokumentáció:</w:t>
      </w:r>
      <w:r w:rsidRPr="007134A8">
        <w:rPr>
          <w:i/>
          <w:iCs/>
          <w:kern w:val="0"/>
        </w:rPr>
        <w:t xml:space="preserve"> </w:t>
      </w:r>
      <w:r w:rsidRPr="007134A8">
        <w:rPr>
          <w:kern w:val="0"/>
        </w:rPr>
        <w:t>az egészségügyi szolgáltatás során az egészségügyi dolgozó tudomására jutó, a beteg kezelésével kapcsolatos egészségügyi és személyazonosító adatokat tartalmazó feljegyzés, nyilvántartás vagy bármilyen más módon rögzített adat, függetlenül annak hordozójától vagy formájától;</w:t>
      </w:r>
    </w:p>
    <w:p w:rsidR="00AE2558" w:rsidRDefault="00AE2558" w:rsidP="00AE2558">
      <w:pPr>
        <w:autoSpaceDE w:val="0"/>
        <w:autoSpaceDN w:val="0"/>
        <w:adjustRightInd w:val="0"/>
        <w:ind w:firstLine="204"/>
        <w:rPr>
          <w:bCs/>
          <w:i/>
          <w:iCs/>
          <w:kern w:val="0"/>
          <w:sz w:val="20"/>
        </w:rPr>
      </w:pPr>
    </w:p>
    <w:p w:rsidR="00AE2558" w:rsidRDefault="00AE2558" w:rsidP="00AE2558">
      <w:pPr>
        <w:autoSpaceDE w:val="0"/>
        <w:autoSpaceDN w:val="0"/>
        <w:adjustRightInd w:val="0"/>
        <w:rPr>
          <w:bCs/>
          <w:kern w:val="0"/>
        </w:rPr>
      </w:pPr>
      <w:r w:rsidRPr="007134A8">
        <w:rPr>
          <w:b/>
          <w:iCs/>
          <w:kern w:val="0"/>
        </w:rPr>
        <w:t>Közeli hozzátartozó:</w:t>
      </w:r>
      <w:r w:rsidRPr="007134A8">
        <w:rPr>
          <w:i/>
          <w:iCs/>
          <w:kern w:val="0"/>
        </w:rPr>
        <w:t xml:space="preserve"> </w:t>
      </w:r>
      <w:r w:rsidRPr="007134A8">
        <w:rPr>
          <w:kern w:val="0"/>
        </w:rPr>
        <w:t>a házastárs, az egyeneságbeli rokon, az örökbe fogadott, a mostoha- és a nevelt gyermek, az örökbe fogadó, a mostoha- és a nevelőszülő, a testvér, valamint az élettárs;</w:t>
      </w:r>
    </w:p>
    <w:p w:rsidR="009F1219" w:rsidRDefault="009F1219" w:rsidP="00AE2558">
      <w:pPr>
        <w:ind w:right="70"/>
        <w:rPr>
          <w:b/>
        </w:rPr>
      </w:pPr>
    </w:p>
    <w:p w:rsidR="00AE2558" w:rsidRDefault="00AE2558" w:rsidP="00AE2558">
      <w:pPr>
        <w:ind w:right="70"/>
      </w:pPr>
      <w:r w:rsidRPr="001B0C23">
        <w:rPr>
          <w:b/>
        </w:rPr>
        <w:t xml:space="preserve">Pszichiátriai beteg: </w:t>
      </w:r>
      <w:r w:rsidRPr="001B0C23">
        <w:t>az a beteg, akinél a kezelőorvos a Betegségek Nemzetközi Osztályozása X. Revíziója szerinti Mentális és Viselkedészavar (F00-F99), illetve szándékos önártalom (X60-X84) diagnózisát állítja fel.</w:t>
      </w:r>
    </w:p>
    <w:p w:rsidR="009F1219" w:rsidRPr="001B0C23" w:rsidRDefault="009F1219" w:rsidP="00AE2558">
      <w:pPr>
        <w:ind w:right="70"/>
      </w:pPr>
    </w:p>
    <w:p w:rsidR="00AE2558" w:rsidRPr="00635F72" w:rsidRDefault="00AE2558" w:rsidP="00AE2558">
      <w:pPr>
        <w:ind w:right="70"/>
      </w:pPr>
      <w:r w:rsidRPr="001B0C23">
        <w:rPr>
          <w:b/>
        </w:rPr>
        <w:t xml:space="preserve">Mentés: </w:t>
      </w:r>
      <w:r w:rsidRPr="001B0C23">
        <w:t xml:space="preserve">az azonnali egészségügyi ellátásra szoruló betegnek a feltalálási helyén, mentésre feljogosított szervezet által végzett sürgősségi ellátása, illetve az ehhez szükség szerint </w:t>
      </w:r>
      <w:r>
        <w:t>kapcsolódóan –</w:t>
      </w:r>
      <w:r w:rsidRPr="001B0C23">
        <w:t xml:space="preserve"> az egészségi állapotána</w:t>
      </w:r>
      <w:r>
        <w:t>k megfelelő ellátásra alkalmas –</w:t>
      </w:r>
      <w:r w:rsidRPr="001B0C23">
        <w:t xml:space="preserve"> legközelebbi </w:t>
      </w:r>
      <w:r w:rsidRPr="00635F72">
        <w:t>egészségügyi szolgáltatóhoz történő szállítása, valamint a szállítás közben végzett ellátása.</w:t>
      </w:r>
    </w:p>
    <w:p w:rsidR="00AE2558" w:rsidRPr="00635F72" w:rsidRDefault="00AE2558" w:rsidP="00AE2558">
      <w:pPr>
        <w:autoSpaceDE w:val="0"/>
        <w:autoSpaceDN w:val="0"/>
        <w:adjustRightInd w:val="0"/>
        <w:ind w:firstLine="204"/>
        <w:rPr>
          <w:bCs/>
          <w:kern w:val="0"/>
        </w:rPr>
      </w:pPr>
      <w:r w:rsidRPr="00635F72">
        <w:rPr>
          <w:kern w:val="0"/>
        </w:rPr>
        <w:t>Mentésnek minősül továbbá – a sürgősség igényétől függetlenül – az orvos által rendelt</w:t>
      </w:r>
    </w:p>
    <w:p w:rsidR="00AE2558" w:rsidRPr="00635F72" w:rsidRDefault="00AE2558" w:rsidP="00994BB6">
      <w:pPr>
        <w:pStyle w:val="Listaszerbekezds"/>
        <w:numPr>
          <w:ilvl w:val="0"/>
          <w:numId w:val="68"/>
        </w:numPr>
        <w:autoSpaceDE w:val="0"/>
        <w:autoSpaceDN w:val="0"/>
        <w:adjustRightInd w:val="0"/>
        <w:contextualSpacing/>
        <w:rPr>
          <w:bCs/>
          <w:kern w:val="0"/>
        </w:rPr>
      </w:pPr>
      <w:r w:rsidRPr="00635F72">
        <w:rPr>
          <w:kern w:val="0"/>
        </w:rPr>
        <w:t>olyan mentőfeladat, amely során a beteget legalább mentőápolói felügyelettel a feltalálási helyéről egészségügyi intézménybe szállítják (mentőszállítás), vagy</w:t>
      </w:r>
    </w:p>
    <w:p w:rsidR="00AE2558" w:rsidRPr="00635F72" w:rsidRDefault="00AE2558" w:rsidP="00994BB6">
      <w:pPr>
        <w:pStyle w:val="Listaszerbekezds"/>
        <w:numPr>
          <w:ilvl w:val="0"/>
          <w:numId w:val="68"/>
        </w:numPr>
        <w:autoSpaceDE w:val="0"/>
        <w:autoSpaceDN w:val="0"/>
        <w:adjustRightInd w:val="0"/>
        <w:contextualSpacing/>
        <w:rPr>
          <w:bCs/>
          <w:kern w:val="0"/>
        </w:rPr>
      </w:pPr>
      <w:r w:rsidRPr="00635F72">
        <w:rPr>
          <w:kern w:val="0"/>
        </w:rPr>
        <w:t>a beteg legalább mentőápolói felügyeletét igénylő – gyógyintézetből gyógyintézetbe történő – őrzött szállítása annak érdekében, hogy a beteg szállítása közben szükség esetén azonnali egészségügyi ellátásban részesülhessen.</w:t>
      </w:r>
    </w:p>
    <w:p w:rsidR="00AE2558" w:rsidRPr="00635F72" w:rsidRDefault="00AE2558" w:rsidP="00994BB6">
      <w:pPr>
        <w:pStyle w:val="Listaszerbekezds"/>
        <w:numPr>
          <w:ilvl w:val="0"/>
          <w:numId w:val="68"/>
        </w:numPr>
        <w:autoSpaceDE w:val="0"/>
        <w:autoSpaceDN w:val="0"/>
        <w:adjustRightInd w:val="0"/>
        <w:contextualSpacing/>
        <w:rPr>
          <w:bCs/>
          <w:kern w:val="0"/>
        </w:rPr>
      </w:pPr>
      <w:r w:rsidRPr="00635F72">
        <w:rPr>
          <w:kern w:val="0"/>
        </w:rPr>
        <w:t>a külön jogszabályban meghatározott életmentő tevékenységhez az azt végző orvos, illetve munkacsoport szállítása (pl. szervátültetés),</w:t>
      </w:r>
    </w:p>
    <w:p w:rsidR="00AE2558" w:rsidRPr="00635F72" w:rsidRDefault="00AE2558" w:rsidP="00994BB6">
      <w:pPr>
        <w:pStyle w:val="Listaszerbekezds"/>
        <w:numPr>
          <w:ilvl w:val="0"/>
          <w:numId w:val="68"/>
        </w:numPr>
        <w:autoSpaceDE w:val="0"/>
        <w:autoSpaceDN w:val="0"/>
        <w:adjustRightInd w:val="0"/>
        <w:contextualSpacing/>
        <w:rPr>
          <w:bCs/>
          <w:kern w:val="0"/>
        </w:rPr>
      </w:pPr>
      <w:r w:rsidRPr="00635F72">
        <w:rPr>
          <w:kern w:val="0"/>
        </w:rPr>
        <w:t>életmentő orvosi eszköz és gyógyszer, valamint átültetésre kerülő szerv sürgős szállítása,</w:t>
      </w:r>
    </w:p>
    <w:p w:rsidR="00AE2558" w:rsidRPr="00635F72" w:rsidRDefault="00AE2558" w:rsidP="00994BB6">
      <w:pPr>
        <w:pStyle w:val="Listaszerbekezds"/>
        <w:numPr>
          <w:ilvl w:val="0"/>
          <w:numId w:val="68"/>
        </w:numPr>
        <w:autoSpaceDE w:val="0"/>
        <w:autoSpaceDN w:val="0"/>
        <w:adjustRightInd w:val="0"/>
        <w:contextualSpacing/>
        <w:rPr>
          <w:bCs/>
          <w:kern w:val="0"/>
        </w:rPr>
      </w:pPr>
      <w:r w:rsidRPr="00635F72">
        <w:rPr>
          <w:kern w:val="0"/>
        </w:rPr>
        <w:t>mentési készenlét biztosítása balesetek helyszínén, továbbá tömeges balesetek és rendkívüli esetek kárhelyén a helyszín biztosításának, illetve a veszélyhelyzet elhárításának idejére (mozgóőrség),</w:t>
      </w:r>
    </w:p>
    <w:p w:rsidR="00AE2558" w:rsidRPr="00635F72" w:rsidRDefault="00AE2558" w:rsidP="00994BB6">
      <w:pPr>
        <w:pStyle w:val="Listaszerbekezds"/>
        <w:numPr>
          <w:ilvl w:val="0"/>
          <w:numId w:val="68"/>
        </w:numPr>
        <w:autoSpaceDE w:val="0"/>
        <w:autoSpaceDN w:val="0"/>
        <w:adjustRightInd w:val="0"/>
        <w:contextualSpacing/>
        <w:rPr>
          <w:bCs/>
          <w:kern w:val="0"/>
        </w:rPr>
      </w:pPr>
      <w:r w:rsidRPr="00635F72">
        <w:rPr>
          <w:kern w:val="0"/>
        </w:rPr>
        <w:lastRenderedPageBreak/>
        <w:t>mentési készenlét biztosítása rendezvény helyszínén, térítés ellenében, meghatározott helyen és ideig (rendezvénybiztosítás).</w:t>
      </w:r>
    </w:p>
    <w:p w:rsidR="00AE2558" w:rsidRDefault="00AE2558" w:rsidP="00AE2558">
      <w:pPr>
        <w:ind w:right="70"/>
        <w:rPr>
          <w:b/>
        </w:rPr>
      </w:pPr>
    </w:p>
    <w:p w:rsidR="00AE2558" w:rsidRPr="00635F72" w:rsidRDefault="00AE2558" w:rsidP="00AE2558">
      <w:pPr>
        <w:ind w:right="70"/>
      </w:pPr>
      <w:r w:rsidRPr="00635F72">
        <w:rPr>
          <w:b/>
        </w:rPr>
        <w:t>Betegszállítás:</w:t>
      </w:r>
    </w:p>
    <w:p w:rsidR="00AE2558" w:rsidRPr="00635F72" w:rsidRDefault="00AE2558" w:rsidP="00994BB6">
      <w:pPr>
        <w:pStyle w:val="Listaszerbekezds"/>
        <w:numPr>
          <w:ilvl w:val="1"/>
          <w:numId w:val="69"/>
        </w:numPr>
        <w:spacing w:before="100" w:beforeAutospacing="1" w:after="100" w:afterAutospacing="1"/>
        <w:contextualSpacing/>
        <w:jc w:val="left"/>
        <w:rPr>
          <w:bCs/>
          <w:kern w:val="0"/>
        </w:rPr>
      </w:pPr>
      <w:r w:rsidRPr="00635F72">
        <w:rPr>
          <w:kern w:val="0"/>
        </w:rPr>
        <w:t>A betegszállítás célja, hogy az orvos rendelése alapján biztosítsa az egészségügyi ellátáshoz való hozzáférést abban az esetben, ha az egészségügyi ellátás elérhetősége másként nem biztosítható, így különösen, ha a beteg</w:t>
      </w:r>
    </w:p>
    <w:p w:rsidR="00AE2558" w:rsidRPr="00635F72" w:rsidRDefault="00AE2558" w:rsidP="00994BB6">
      <w:pPr>
        <w:pStyle w:val="Listaszerbekezds"/>
        <w:numPr>
          <w:ilvl w:val="2"/>
          <w:numId w:val="69"/>
        </w:numPr>
        <w:spacing w:before="100" w:beforeAutospacing="1" w:after="100" w:afterAutospacing="1"/>
        <w:contextualSpacing/>
        <w:jc w:val="left"/>
        <w:rPr>
          <w:bCs/>
          <w:kern w:val="0"/>
        </w:rPr>
      </w:pPr>
      <w:r w:rsidRPr="00635F72">
        <w:rPr>
          <w:kern w:val="0"/>
        </w:rPr>
        <w:t>csak speciális testhelyzetben szállítható;</w:t>
      </w:r>
    </w:p>
    <w:p w:rsidR="00AE2558" w:rsidRPr="00635F72" w:rsidRDefault="00AE2558" w:rsidP="00994BB6">
      <w:pPr>
        <w:pStyle w:val="Listaszerbekezds"/>
        <w:numPr>
          <w:ilvl w:val="2"/>
          <w:numId w:val="69"/>
        </w:numPr>
        <w:spacing w:before="100" w:beforeAutospacing="1" w:after="100" w:afterAutospacing="1"/>
        <w:contextualSpacing/>
        <w:jc w:val="left"/>
        <w:rPr>
          <w:bCs/>
          <w:kern w:val="0"/>
        </w:rPr>
      </w:pPr>
      <w:r w:rsidRPr="00635F72">
        <w:rPr>
          <w:kern w:val="0"/>
        </w:rPr>
        <w:t>betegsége miatt szállítása közben felügyeletet igényel;</w:t>
      </w:r>
    </w:p>
    <w:p w:rsidR="00AE2558" w:rsidRPr="00635F72" w:rsidRDefault="00AE2558" w:rsidP="00994BB6">
      <w:pPr>
        <w:pStyle w:val="Listaszerbekezds"/>
        <w:numPr>
          <w:ilvl w:val="2"/>
          <w:numId w:val="69"/>
        </w:numPr>
        <w:spacing w:before="100" w:beforeAutospacing="1" w:after="100" w:afterAutospacing="1"/>
        <w:contextualSpacing/>
        <w:jc w:val="left"/>
        <w:rPr>
          <w:bCs/>
          <w:kern w:val="0"/>
        </w:rPr>
      </w:pPr>
      <w:r w:rsidRPr="00635F72">
        <w:rPr>
          <w:kern w:val="0"/>
        </w:rPr>
        <w:t>mozgásában korlátozott, járóképtelen, vagy egészségi állapota kizárja a szokványos közlekedési eszközök használatát;</w:t>
      </w:r>
    </w:p>
    <w:p w:rsidR="00AE2558" w:rsidRPr="00635F72" w:rsidRDefault="00AE2558" w:rsidP="00994BB6">
      <w:pPr>
        <w:pStyle w:val="Listaszerbekezds"/>
        <w:numPr>
          <w:ilvl w:val="2"/>
          <w:numId w:val="69"/>
        </w:numPr>
        <w:spacing w:before="100" w:beforeAutospacing="1" w:after="100" w:afterAutospacing="1"/>
        <w:contextualSpacing/>
        <w:jc w:val="left"/>
        <w:rPr>
          <w:bCs/>
          <w:kern w:val="0"/>
        </w:rPr>
      </w:pPr>
      <w:r w:rsidRPr="00635F72">
        <w:rPr>
          <w:kern w:val="0"/>
        </w:rPr>
        <w:t>fertőzésveszély vagy kóros magatartása miatt közforgalmú járművet nem vehet igénybe;</w:t>
      </w:r>
    </w:p>
    <w:p w:rsidR="00AE2558" w:rsidRPr="00635F72" w:rsidRDefault="00AE2558" w:rsidP="00994BB6">
      <w:pPr>
        <w:pStyle w:val="Listaszerbekezds"/>
        <w:numPr>
          <w:ilvl w:val="2"/>
          <w:numId w:val="69"/>
        </w:numPr>
        <w:spacing w:before="100" w:beforeAutospacing="1" w:after="100" w:afterAutospacing="1"/>
        <w:contextualSpacing/>
        <w:jc w:val="left"/>
        <w:rPr>
          <w:bCs/>
          <w:kern w:val="0"/>
        </w:rPr>
      </w:pPr>
      <w:r w:rsidRPr="00635F72">
        <w:rPr>
          <w:kern w:val="0"/>
        </w:rPr>
        <w:t>ellátásának eredményességét a szokványos közlekedési eszközök igénybevételéből eredő késedelem vagy más tényező veszélyeztetné.</w:t>
      </w:r>
    </w:p>
    <w:p w:rsidR="00AE2558" w:rsidRPr="00635F72" w:rsidRDefault="00AE2558" w:rsidP="00994BB6">
      <w:pPr>
        <w:pStyle w:val="Listaszerbekezds"/>
        <w:numPr>
          <w:ilvl w:val="1"/>
          <w:numId w:val="69"/>
        </w:numPr>
        <w:spacing w:before="100" w:beforeAutospacing="1" w:after="100" w:afterAutospacing="1"/>
        <w:contextualSpacing/>
        <w:jc w:val="left"/>
        <w:rPr>
          <w:bCs/>
          <w:kern w:val="0"/>
        </w:rPr>
      </w:pPr>
      <w:r w:rsidRPr="00635F72">
        <w:rPr>
          <w:kern w:val="0"/>
        </w:rPr>
        <w:t>A betegszállítás az (1) bekezdésben foglaltakon túl az egészségügyi intézményből elbocsátott beteg otthonába történő szállításakor is igénybe vehető, amennyiben</w:t>
      </w:r>
    </w:p>
    <w:p w:rsidR="00AE2558" w:rsidRPr="00635F72" w:rsidRDefault="00AE2558" w:rsidP="00994BB6">
      <w:pPr>
        <w:pStyle w:val="Listaszerbekezds"/>
        <w:numPr>
          <w:ilvl w:val="2"/>
          <w:numId w:val="69"/>
        </w:numPr>
        <w:spacing w:before="100" w:beforeAutospacing="1" w:after="100" w:afterAutospacing="1"/>
        <w:contextualSpacing/>
        <w:jc w:val="left"/>
        <w:rPr>
          <w:bCs/>
          <w:kern w:val="0"/>
        </w:rPr>
      </w:pPr>
      <w:r w:rsidRPr="00635F72">
        <w:rPr>
          <w:kern w:val="0"/>
        </w:rPr>
        <w:t xml:space="preserve">a beteg a (1) bekezdés </w:t>
      </w:r>
      <w:r w:rsidRPr="00635F72">
        <w:rPr>
          <w:i/>
          <w:iCs/>
          <w:kern w:val="0"/>
        </w:rPr>
        <w:t xml:space="preserve">a)-c) </w:t>
      </w:r>
      <w:r w:rsidRPr="00635F72">
        <w:rPr>
          <w:kern w:val="0"/>
        </w:rPr>
        <w:t>pontjai szerinti okok miatt az intézményt nem tudja elhagyni, vagy</w:t>
      </w:r>
    </w:p>
    <w:p w:rsidR="00AE2558" w:rsidRPr="00635F72" w:rsidRDefault="00AE2558" w:rsidP="00994BB6">
      <w:pPr>
        <w:pStyle w:val="Listaszerbekezds"/>
        <w:numPr>
          <w:ilvl w:val="2"/>
          <w:numId w:val="69"/>
        </w:numPr>
        <w:spacing w:before="100" w:beforeAutospacing="1" w:after="100" w:afterAutospacing="1"/>
        <w:contextualSpacing/>
        <w:jc w:val="left"/>
        <w:rPr>
          <w:bCs/>
          <w:kern w:val="0"/>
        </w:rPr>
      </w:pPr>
      <w:r w:rsidRPr="00635F72">
        <w:rPr>
          <w:kern w:val="0"/>
        </w:rPr>
        <w:t>tömegközlekedési eszköz az adott időben nem áll a beteg rendelkezésére.</w:t>
      </w:r>
    </w:p>
    <w:p w:rsidR="00AE2558" w:rsidRPr="00635F72" w:rsidRDefault="00AE2558" w:rsidP="00994BB6">
      <w:pPr>
        <w:pStyle w:val="Listaszerbekezds"/>
        <w:numPr>
          <w:ilvl w:val="1"/>
          <w:numId w:val="69"/>
        </w:numPr>
        <w:spacing w:before="100" w:beforeAutospacing="1" w:after="100" w:afterAutospacing="1"/>
        <w:contextualSpacing/>
        <w:jc w:val="left"/>
        <w:rPr>
          <w:bCs/>
          <w:kern w:val="0"/>
        </w:rPr>
      </w:pPr>
      <w:r w:rsidRPr="00635F72">
        <w:rPr>
          <w:kern w:val="0"/>
        </w:rPr>
        <w:t>A közterületen vagy nyilvános helyen tartózkodó, magatehetetlen ittas személyt a mentőszolgálat kijózanító állomásra szállítja. A beszállított személyt kijózanodásáig, de legfeljebb 24 órai időtartamra lehet a kijózanító állomáson visszatartani.</w:t>
      </w:r>
    </w:p>
    <w:p w:rsidR="00AE2558" w:rsidRDefault="00AE2558" w:rsidP="00AE2558">
      <w:pPr>
        <w:ind w:right="70"/>
      </w:pPr>
      <w:r w:rsidRPr="001B0C23">
        <w:rPr>
          <w:b/>
        </w:rPr>
        <w:t>Kivonulás:</w:t>
      </w:r>
      <w:r w:rsidRPr="001B0C23">
        <w:t xml:space="preserve"> az a tevékenység, amelyet a mentőegység a mentőjá</w:t>
      </w:r>
      <w:r>
        <w:t>r</w:t>
      </w:r>
      <w:r w:rsidRPr="001B0C23">
        <w:t xml:space="preserve">műnek a </w:t>
      </w:r>
      <w:r>
        <w:t>szolgálati helyükről</w:t>
      </w:r>
      <w:r w:rsidRPr="001B0C23">
        <w:t xml:space="preserve"> való elindulása és oda visszaérkezése között mentőfeladatok ellátása, illetőleg rendkívüli esetben üzemi út céljából végez.</w:t>
      </w:r>
    </w:p>
    <w:p w:rsidR="009F1219" w:rsidRDefault="009F1219" w:rsidP="00AE2558">
      <w:pPr>
        <w:ind w:right="70"/>
      </w:pPr>
    </w:p>
    <w:p w:rsidR="00AE2558" w:rsidRPr="009F1219" w:rsidRDefault="00AE2558" w:rsidP="00AE2558">
      <w:pPr>
        <w:pStyle w:val="content"/>
        <w:rPr>
          <w:rFonts w:ascii="Times New Roman" w:eastAsia="Times New Roman" w:hAnsi="Times New Roman" w:cs="Times New Roman"/>
          <w:b/>
          <w:kern w:val="24"/>
          <w:szCs w:val="20"/>
          <w:lang w:eastAsia="hu-HU"/>
        </w:rPr>
      </w:pPr>
      <w:r w:rsidRPr="009F1219">
        <w:rPr>
          <w:rFonts w:ascii="Times New Roman" w:eastAsia="Times New Roman" w:hAnsi="Times New Roman" w:cs="Times New Roman"/>
          <w:b/>
          <w:kern w:val="24"/>
          <w:szCs w:val="20"/>
          <w:lang w:eastAsia="hu-HU"/>
        </w:rPr>
        <w:t>Mentőfeladat:</w:t>
      </w:r>
    </w:p>
    <w:p w:rsidR="00AE2558" w:rsidRPr="009F1219" w:rsidRDefault="00AE2558" w:rsidP="00994BB6">
      <w:pPr>
        <w:pStyle w:val="content"/>
        <w:numPr>
          <w:ilvl w:val="0"/>
          <w:numId w:val="67"/>
        </w:numPr>
        <w:tabs>
          <w:tab w:val="left" w:pos="720"/>
        </w:tabs>
        <w:rPr>
          <w:rFonts w:ascii="Times New Roman" w:eastAsia="Times New Roman" w:hAnsi="Times New Roman" w:cs="Times New Roman"/>
          <w:kern w:val="24"/>
          <w:szCs w:val="20"/>
          <w:lang w:eastAsia="hu-HU"/>
        </w:rPr>
      </w:pPr>
      <w:r w:rsidRPr="009F1219">
        <w:rPr>
          <w:rFonts w:ascii="Times New Roman" w:eastAsia="Times New Roman" w:hAnsi="Times New Roman" w:cs="Times New Roman"/>
          <w:kern w:val="24"/>
          <w:szCs w:val="20"/>
          <w:lang w:eastAsia="hu-HU"/>
        </w:rPr>
        <w:t>a sürgősségi betegellátás keretébe tartozó földi, légi és vízi mentés;</w:t>
      </w:r>
    </w:p>
    <w:p w:rsidR="00AE2558" w:rsidRPr="009F1219" w:rsidRDefault="00AE2558" w:rsidP="00994BB6">
      <w:pPr>
        <w:pStyle w:val="content"/>
        <w:numPr>
          <w:ilvl w:val="0"/>
          <w:numId w:val="67"/>
        </w:numPr>
        <w:tabs>
          <w:tab w:val="left" w:pos="720"/>
        </w:tabs>
        <w:rPr>
          <w:rFonts w:ascii="Times New Roman" w:eastAsia="Times New Roman" w:hAnsi="Times New Roman" w:cs="Times New Roman"/>
          <w:kern w:val="24"/>
          <w:szCs w:val="20"/>
          <w:lang w:eastAsia="hu-HU"/>
        </w:rPr>
      </w:pPr>
      <w:r w:rsidRPr="009F1219">
        <w:rPr>
          <w:rFonts w:ascii="Times New Roman" w:eastAsia="Times New Roman" w:hAnsi="Times New Roman" w:cs="Times New Roman"/>
          <w:kern w:val="24"/>
          <w:szCs w:val="20"/>
          <w:lang w:eastAsia="hu-HU"/>
        </w:rPr>
        <w:t>orvosi rendelvényre, legalább mentőápolói szakkísérettel végrehajtott mentőszállítás.</w:t>
      </w:r>
    </w:p>
    <w:p w:rsidR="00AE2558" w:rsidRDefault="00AE2558" w:rsidP="00AE2558">
      <w:pPr>
        <w:ind w:right="70"/>
        <w:rPr>
          <w:b/>
          <w:bCs/>
        </w:rPr>
      </w:pPr>
    </w:p>
    <w:p w:rsidR="00AE2558" w:rsidRDefault="00AE2558" w:rsidP="00AE2558">
      <w:pPr>
        <w:ind w:right="70"/>
      </w:pPr>
      <w:r w:rsidRPr="00635F72">
        <w:rPr>
          <w:b/>
        </w:rPr>
        <w:t xml:space="preserve">Tömeges baleset: </w:t>
      </w:r>
      <w:r w:rsidRPr="00635F72">
        <w:t>Azonos helyszínen, egy időben, azonos okból bekövetkező, legalább 7 főt érintő sérülés vagy megbetegedés, vagy amennyiben az I. és II. osztályozási kategóriákba sorolt sérültek, beteg száma meghaladja hármat.</w:t>
      </w:r>
    </w:p>
    <w:p w:rsidR="009F1219" w:rsidRPr="00635F72" w:rsidRDefault="009F1219" w:rsidP="00AE2558">
      <w:pPr>
        <w:ind w:right="70"/>
      </w:pPr>
    </w:p>
    <w:p w:rsidR="00AE2558" w:rsidRDefault="00AE2558" w:rsidP="00AE2558">
      <w:pPr>
        <w:ind w:right="70"/>
        <w:rPr>
          <w:b/>
          <w:u w:val="single"/>
        </w:rPr>
      </w:pPr>
      <w:r w:rsidRPr="001B0C23">
        <w:rPr>
          <w:b/>
          <w:u w:val="single"/>
        </w:rPr>
        <w:t>Mentőjárművek:</w:t>
      </w:r>
    </w:p>
    <w:p w:rsidR="009F1219" w:rsidRDefault="009F1219" w:rsidP="00AE2558">
      <w:pPr>
        <w:ind w:right="70"/>
        <w:rPr>
          <w:b/>
          <w:bCs/>
          <w:u w:val="single"/>
        </w:rPr>
      </w:pPr>
    </w:p>
    <w:p w:rsidR="00AE2558" w:rsidRDefault="00AE2558" w:rsidP="00AE2558">
      <w:pPr>
        <w:ind w:right="70"/>
      </w:pPr>
      <w:r w:rsidRPr="001B0C23">
        <w:rPr>
          <w:b/>
        </w:rPr>
        <w:t>Mentőgépkocsi:</w:t>
      </w:r>
      <w:r w:rsidRPr="001B0C23">
        <w:t xml:space="preserve"> mentőápolóval és mentőgépkocsi-vezetővel kivonuló, egészségügyi alapfelszereléssel, az OMSZ rádióhálózatában üzemelő rádióval/rádiótelefonnal, megkülönböztető jelzéssel, valamint legalább egy fekvőbeteg szállítására beépített hordágytartóval ellátott, megfelelő fertőtlenítőszerekkel, mosható, fertőtleníthető vagy cserélhető üléskárpittal felszerelt gépkocsi.</w:t>
      </w:r>
    </w:p>
    <w:p w:rsidR="009F1219" w:rsidRPr="001B0C23" w:rsidRDefault="009F1219" w:rsidP="00AE2558">
      <w:pPr>
        <w:ind w:right="70"/>
      </w:pPr>
    </w:p>
    <w:p w:rsidR="00AE2558" w:rsidRDefault="00AE2558" w:rsidP="00AE2558">
      <w:pPr>
        <w:tabs>
          <w:tab w:val="left" w:pos="1134"/>
          <w:tab w:val="left" w:pos="1701"/>
          <w:tab w:val="right" w:pos="8222"/>
        </w:tabs>
        <w:ind w:right="70"/>
      </w:pPr>
      <w:r w:rsidRPr="001B0C23">
        <w:rPr>
          <w:b/>
        </w:rPr>
        <w:t xml:space="preserve">Kiemelt mentőgépkocsi (KIM): </w:t>
      </w:r>
      <w:r w:rsidRPr="001B0C23">
        <w:t>olyan mentőgépkocsi, amely kiemelt mentéstechnikai eszközökkel és gyógyszerekkel és annak alkalmazására kiképzett személyzettel (szakképzett mentőápoló, men</w:t>
      </w:r>
      <w:r>
        <w:t>tőgépkocsi-</w:t>
      </w:r>
      <w:r w:rsidRPr="001B0C23">
        <w:t>vezető) rendelkezik.</w:t>
      </w:r>
    </w:p>
    <w:p w:rsidR="009F1219" w:rsidRPr="001B0C23" w:rsidRDefault="009F1219" w:rsidP="00AE2558">
      <w:pPr>
        <w:tabs>
          <w:tab w:val="left" w:pos="1134"/>
          <w:tab w:val="left" w:pos="1701"/>
          <w:tab w:val="right" w:pos="8222"/>
        </w:tabs>
        <w:ind w:right="70"/>
      </w:pPr>
    </w:p>
    <w:p w:rsidR="00AE2558" w:rsidRPr="001B0C23" w:rsidRDefault="00AE2558" w:rsidP="00AE2558">
      <w:pPr>
        <w:ind w:right="70"/>
      </w:pPr>
      <w:r w:rsidRPr="001B0C23">
        <w:rPr>
          <w:b/>
        </w:rPr>
        <w:lastRenderedPageBreak/>
        <w:t>Esetkocsi:</w:t>
      </w:r>
      <w:r w:rsidRPr="001B0C23">
        <w:t xml:space="preserve"> mentőtiszttel vagy mentőorvossal kivonuló, egészségügyi többletfelszereléssel ellátott kiemelt mentőgépkocsi.</w:t>
      </w:r>
    </w:p>
    <w:p w:rsidR="00AE2558" w:rsidRPr="00635F72" w:rsidRDefault="00AE2558" w:rsidP="00AE2558">
      <w:pPr>
        <w:ind w:right="70"/>
      </w:pPr>
      <w:r w:rsidRPr="009E12D3">
        <w:rPr>
          <w:b/>
        </w:rPr>
        <w:t>Rohamkocsi</w:t>
      </w:r>
      <w:r w:rsidRPr="00635F72">
        <w:rPr>
          <w:b/>
        </w:rPr>
        <w:t>:</w:t>
      </w:r>
      <w:r w:rsidRPr="00635F72">
        <w:t xml:space="preserve"> Oxiológus szakorv</w:t>
      </w:r>
      <w:r>
        <w:t>ossal, vagy az aneszteziológia-</w:t>
      </w:r>
      <w:r w:rsidRPr="00635F72">
        <w:t xml:space="preserve"> és intenzív terápiás szakorvossal illetve legalább 5 éves mentőgyakorlattal rendelkező részfoglalkozású szakorvossal vagy oxiológus szakorvos jelölttel és többletfelszereléssel ellátott esetkocsi. </w:t>
      </w:r>
    </w:p>
    <w:p w:rsidR="00AE2558" w:rsidRPr="00590AE0" w:rsidRDefault="00AE2558" w:rsidP="00AE2558">
      <w:pPr>
        <w:pStyle w:val="Szvegtrzs"/>
        <w:rPr>
          <w:b/>
        </w:rPr>
      </w:pPr>
      <w:r w:rsidRPr="00590AE0">
        <w:t>Orvosként az osztható be, aki:</w:t>
      </w:r>
    </w:p>
    <w:p w:rsidR="00AE2558" w:rsidRPr="00590AE0" w:rsidRDefault="00AE2558" w:rsidP="00994BB6">
      <w:pPr>
        <w:pStyle w:val="Szvegtrzs"/>
        <w:numPr>
          <w:ilvl w:val="0"/>
          <w:numId w:val="70"/>
        </w:numPr>
        <w:spacing w:after="0"/>
        <w:rPr>
          <w:b/>
        </w:rPr>
      </w:pPr>
      <w:r w:rsidRPr="00590AE0">
        <w:t>oxiológus szakorvos, vagy Sürgősségi vagy oxiológia és sürgősségi orvostani szakorvos, vagy</w:t>
      </w:r>
    </w:p>
    <w:p w:rsidR="00AE2558" w:rsidRPr="00590AE0" w:rsidRDefault="00AE2558" w:rsidP="00994BB6">
      <w:pPr>
        <w:pStyle w:val="Szvegtrzs"/>
        <w:numPr>
          <w:ilvl w:val="0"/>
          <w:numId w:val="70"/>
        </w:numPr>
        <w:spacing w:after="0"/>
        <w:rPr>
          <w:b/>
        </w:rPr>
      </w:pPr>
      <w:r w:rsidRPr="00590AE0">
        <w:t>aneszteziológia és intenzív terápiás szakorvos, vagy</w:t>
      </w:r>
    </w:p>
    <w:p w:rsidR="00AE2558" w:rsidRPr="00590AE0" w:rsidRDefault="00AE2558" w:rsidP="00994BB6">
      <w:pPr>
        <w:pStyle w:val="Szvegtrzs"/>
        <w:numPr>
          <w:ilvl w:val="0"/>
          <w:numId w:val="70"/>
        </w:numPr>
        <w:spacing w:after="0"/>
        <w:rPr>
          <w:b/>
        </w:rPr>
      </w:pPr>
      <w:r w:rsidRPr="00590AE0">
        <w:t>legalább 5 éves mentőgyakorlattal rendelkező, az OMSZ-nál részmunkaidőben foglalkoztatott szakorvos, vagy</w:t>
      </w:r>
    </w:p>
    <w:p w:rsidR="00AE2558" w:rsidRPr="00590AE0" w:rsidRDefault="00AE2558" w:rsidP="00994BB6">
      <w:pPr>
        <w:pStyle w:val="Szvegtrzs"/>
        <w:numPr>
          <w:ilvl w:val="0"/>
          <w:numId w:val="70"/>
        </w:numPr>
        <w:spacing w:after="0"/>
        <w:rPr>
          <w:b/>
        </w:rPr>
      </w:pPr>
      <w:r w:rsidRPr="00590AE0">
        <w:t>oxiológus, sürgősségi, vagy oxiológia és sürgősségi orvostani vagy aneszteziológiai és intenzív terápiás szakorvos jelöltként a 2 éves törzsképzési időt teljesítette és szakmai felettese (a mentési tevékenységet végző szervezet szakmai vezetője) igazolja, hogy az alapvetően szükséges diagnosztikai, eszközhasználati, reanimációs, gyógyszerelési, illetve szervezési készségek birtokában van.</w:t>
      </w:r>
    </w:p>
    <w:p w:rsidR="00AE2558" w:rsidRDefault="00AE2558" w:rsidP="00AE2558">
      <w:pPr>
        <w:ind w:right="68"/>
        <w:rPr>
          <w:b/>
        </w:rPr>
      </w:pPr>
    </w:p>
    <w:p w:rsidR="00AE2558" w:rsidRDefault="00AE2558" w:rsidP="00AE2558">
      <w:pPr>
        <w:ind w:right="68"/>
      </w:pPr>
      <w:r w:rsidRPr="009E12D3">
        <w:rPr>
          <w:b/>
        </w:rPr>
        <w:t xml:space="preserve">Speciális rohamkocsi: </w:t>
      </w:r>
      <w:r w:rsidRPr="009E12D3">
        <w:t>(</w:t>
      </w:r>
      <w:r>
        <w:t>Mobile Intensive Care Unit = „</w:t>
      </w:r>
      <w:r w:rsidRPr="009E12D3">
        <w:t>MICU</w:t>
      </w:r>
      <w:r>
        <w:t>”</w:t>
      </w:r>
      <w:r w:rsidRPr="009E12D3">
        <w:t>): intenzív őrzést igénylő betegek gyógyító intézetek közötti diagnosztikus vagy definitív ellátás</w:t>
      </w:r>
      <w:r>
        <w:t>a</w:t>
      </w:r>
      <w:r w:rsidRPr="009E12D3">
        <w:t xml:space="preserve"> céljából történő szállításra alkalmas rohamkocsi.</w:t>
      </w:r>
    </w:p>
    <w:p w:rsidR="009F1219" w:rsidRDefault="009F1219" w:rsidP="00AE2558">
      <w:pPr>
        <w:ind w:right="68"/>
      </w:pPr>
    </w:p>
    <w:p w:rsidR="00AE2558" w:rsidRDefault="00AE2558" w:rsidP="00AE2558">
      <w:pPr>
        <w:ind w:right="68"/>
      </w:pPr>
      <w:r w:rsidRPr="00635F72">
        <w:rPr>
          <w:b/>
        </w:rPr>
        <w:t xml:space="preserve">Neonatológiai mentőgépkocsi: </w:t>
      </w:r>
      <w:r w:rsidRPr="00635F72">
        <w:t>intenzív szállító inkubátorban történő szállítást igényelő minden koraszülött, újszülött, valamint az egészségügyi dolgozó által megállapított életveszélyben lévő 6 kg-ot, illetve 60 cm-t meg nem haladó csecsemő ellátására szolgáló, gyermek intenzív terápiás szakápolóval és mentőgépkocsi-vezetővel kivonuló gépkocsi.</w:t>
      </w:r>
    </w:p>
    <w:p w:rsidR="009F1219" w:rsidRPr="00635F72" w:rsidRDefault="009F1219" w:rsidP="00AE2558">
      <w:pPr>
        <w:ind w:right="68"/>
      </w:pPr>
    </w:p>
    <w:p w:rsidR="00AE2558" w:rsidRDefault="00AE2558" w:rsidP="00AE2558">
      <w:pPr>
        <w:ind w:right="70"/>
      </w:pPr>
      <w:r w:rsidRPr="00635F72">
        <w:rPr>
          <w:b/>
        </w:rPr>
        <w:t>Neonatolológiai rohamkocsi:</w:t>
      </w:r>
      <w:r w:rsidRPr="00635F72">
        <w:t xml:space="preserve"> neonatológus szakorvossal, vagy legalább 2 évi neonatológiai intenzív osztályos tapasztalattal rendelkező és neonatológiai szakorvosi képzésben részt vevő orvossal; vagy gyermekgyógyász szakorvossal, vagy legalább már 3 évet gyermekgyógyász szakorvosi képzésben eltöltött és a neonatológiai feladatok oxiológiai specialitásinak elméleti-és gyakorlati képzésében igazoltan részt vett orvossal kivonuló neonatolológiai mentőgépkocsi.</w:t>
      </w:r>
    </w:p>
    <w:p w:rsidR="009F1219" w:rsidRPr="00635F72" w:rsidRDefault="009F1219" w:rsidP="00AE2558">
      <w:pPr>
        <w:ind w:right="70"/>
        <w:rPr>
          <w:b/>
        </w:rPr>
      </w:pPr>
    </w:p>
    <w:p w:rsidR="00AE2558" w:rsidRDefault="00AE2558" w:rsidP="00AE2558">
      <w:pPr>
        <w:ind w:right="70"/>
      </w:pPr>
      <w:r w:rsidRPr="00635F72">
        <w:rPr>
          <w:b/>
        </w:rPr>
        <w:t xml:space="preserve">Gyermekmentő rohamkocsi: </w:t>
      </w:r>
      <w:r w:rsidRPr="00635F72">
        <w:t>többletfelszereléssel ellátott, gyermekellátásra alkalmas rohamkocsi.</w:t>
      </w:r>
    </w:p>
    <w:p w:rsidR="009F1219" w:rsidRDefault="009F1219" w:rsidP="00AE2558">
      <w:pPr>
        <w:ind w:right="70"/>
      </w:pPr>
    </w:p>
    <w:p w:rsidR="00AE2558" w:rsidRPr="00635F72" w:rsidRDefault="00AE2558" w:rsidP="00AE2558">
      <w:pPr>
        <w:ind w:right="70"/>
        <w:rPr>
          <w:b/>
        </w:rPr>
      </w:pPr>
      <w:r w:rsidRPr="00635F72">
        <w:rPr>
          <w:b/>
        </w:rPr>
        <w:t xml:space="preserve">Gyermek-mentőorvosi gépkocsi (GYERMEK MOK): </w:t>
      </w:r>
      <w:r w:rsidRPr="00635F72">
        <w:t xml:space="preserve">rohamkocsi szintű egészségügyi felszereléssel (kivéve hordágy, nitralgin) és rohamkocsira beosztható orvossal, valamint </w:t>
      </w:r>
      <w:r w:rsidRPr="002F349F">
        <w:t>mentőtechnikusi végzettséggel rendelkező</w:t>
      </w:r>
      <w:r>
        <w:t xml:space="preserve"> mentőgépkocsi-</w:t>
      </w:r>
      <w:r w:rsidRPr="00635F72">
        <w:t>vezetővel kivonuló, megkülönböztető jelzéssel ellátott személygépkocsi, mely gyermekellátásra alkalmas.</w:t>
      </w:r>
    </w:p>
    <w:p w:rsidR="00AE2558" w:rsidRDefault="00AE2558" w:rsidP="00AE2558">
      <w:pPr>
        <w:ind w:right="68"/>
      </w:pPr>
      <w:r w:rsidRPr="001B0C23">
        <w:rPr>
          <w:b/>
        </w:rPr>
        <w:t>Légi mentőjármű (mentőhelikopter és mentőrepülőgép):</w:t>
      </w:r>
      <w:r>
        <w:rPr>
          <w:b/>
        </w:rPr>
        <w:t xml:space="preserve"> </w:t>
      </w:r>
      <w:r w:rsidRPr="001B0C23">
        <w:t>a legalább esetkocsi szintű földi mentőjárművekre meghatározott, a szakkíséret igényének megfelelő egészségügyi személyzettel (</w:t>
      </w:r>
      <w:r w:rsidRPr="002F349F">
        <w:t>neonatológiai</w:t>
      </w:r>
      <w:r w:rsidRPr="001B0C23">
        <w:t xml:space="preserve"> szállítás esetén neonatológiai szakszemélyzettel) és felszereléssel (kivéve</w:t>
      </w:r>
      <w:r>
        <w:t xml:space="preserve"> nitrogénoxidul és oxigén 50-50</w:t>
      </w:r>
      <w:r w:rsidRPr="001B0C23">
        <w:t>%-os keverékét tartalmazó palack és inhalátor), a légi közlekedéssel kapcsolatos jogszabályoknak megfelelő szervezeti háttérrel, pilótával (pilótákkal) és műszaki személyzettel, valamint a légi közlekedésről szóló hatályos jogszabályi rendelkezésekben előírt, a légijármű használatára és a légi közlekedésben való részvételre vonatkozó feltételekkel rendelkező légi</w:t>
      </w:r>
      <w:r>
        <w:t xml:space="preserve"> </w:t>
      </w:r>
      <w:r w:rsidRPr="001B0C23">
        <w:t>jármű.</w:t>
      </w:r>
    </w:p>
    <w:p w:rsidR="009F1219" w:rsidRDefault="009F1219" w:rsidP="00AE2558">
      <w:pPr>
        <w:ind w:right="68"/>
        <w:rPr>
          <w:bCs/>
        </w:rPr>
      </w:pPr>
    </w:p>
    <w:p w:rsidR="00AE2558" w:rsidRDefault="00AE2558" w:rsidP="00AE2558">
      <w:pPr>
        <w:ind w:right="68"/>
      </w:pPr>
      <w:r w:rsidRPr="001E6785">
        <w:rPr>
          <w:b/>
        </w:rPr>
        <w:lastRenderedPageBreak/>
        <w:t>Mentőmoped:</w:t>
      </w:r>
      <w:r w:rsidRPr="001E6785">
        <w:t xml:space="preserve"> szakképesítéssel rendelkező mentőápolóval kivonuló, megkülönböztető jelzéssel nem rendelkező, kiemelt mentőgépkocsi (KIM) szintű egészségügyi felszereléssel (kivéve: hordágy, laphordágy, hordszék, rögzítő sínek, vákuummatrac, oxigénpalack, lepedők, takarók, ágytál, hánytál, vizeletgyűjtő kacsa) felszerelt jármű.</w:t>
      </w:r>
    </w:p>
    <w:p w:rsidR="009F1219" w:rsidRPr="001E6785" w:rsidRDefault="009F1219" w:rsidP="00AE2558">
      <w:pPr>
        <w:ind w:right="68"/>
        <w:rPr>
          <w:bCs/>
        </w:rPr>
      </w:pPr>
    </w:p>
    <w:p w:rsidR="00AE2558" w:rsidRDefault="00AE2558" w:rsidP="00AE2558">
      <w:pPr>
        <w:ind w:right="68"/>
      </w:pPr>
      <w:r w:rsidRPr="00E16BAF">
        <w:rPr>
          <w:b/>
        </w:rPr>
        <w:t>Mentő-motorkerékpár:</w:t>
      </w:r>
      <w:r w:rsidRPr="00E16BAF">
        <w:t xml:space="preserve"> Az életmentő beavatkozásokhoz szükséges (ALS szintű) egészségügyi felszereléssel, és legalább esetkocsi szintű gyógyszerkészlettel, és esetkocsira beosztható orvossal, vagy mentőtiszttel – akinek a megkülönböztetett jelzéssel ellátott, mentésre alkalmas motorkerékpár vezetésére érvényes jogosítványa van – rendelkező mentőjármű.</w:t>
      </w:r>
    </w:p>
    <w:p w:rsidR="00621F8B" w:rsidRPr="00E16BAF" w:rsidRDefault="00621F8B" w:rsidP="00AE2558">
      <w:pPr>
        <w:ind w:right="68"/>
        <w:rPr>
          <w:b/>
          <w:bCs/>
        </w:rPr>
      </w:pPr>
    </w:p>
    <w:p w:rsidR="00AE2558" w:rsidRDefault="00AE2558" w:rsidP="00AE2558">
      <w:pPr>
        <w:ind w:right="70"/>
      </w:pPr>
      <w:r w:rsidRPr="001B0C23">
        <w:rPr>
          <w:b/>
        </w:rPr>
        <w:t xml:space="preserve">Mentőorvosi </w:t>
      </w:r>
      <w:r>
        <w:rPr>
          <w:b/>
        </w:rPr>
        <w:t>gép</w:t>
      </w:r>
      <w:r w:rsidRPr="001B0C23">
        <w:rPr>
          <w:b/>
        </w:rPr>
        <w:t xml:space="preserve">kocsi </w:t>
      </w:r>
      <w:r>
        <w:rPr>
          <w:b/>
        </w:rPr>
        <w:t>(</w:t>
      </w:r>
      <w:r w:rsidRPr="001B0C23">
        <w:rPr>
          <w:b/>
        </w:rPr>
        <w:t>MOK</w:t>
      </w:r>
      <w:r>
        <w:rPr>
          <w:b/>
        </w:rPr>
        <w:t>)</w:t>
      </w:r>
      <w:r w:rsidRPr="001B0C23">
        <w:rPr>
          <w:b/>
        </w:rPr>
        <w:t xml:space="preserve">: </w:t>
      </w:r>
      <w:r w:rsidRPr="009E12D3">
        <w:t xml:space="preserve">legalább esetkocsi szintű egészségügyi felszereléssel (kivéve hordágy, nitralgin) és rohamkocsira beosztható orvossal, </w:t>
      </w:r>
      <w:r w:rsidRPr="002F349F">
        <w:t>valamint mentőtechnikusi végzettséggel rendelkező m</w:t>
      </w:r>
      <w:r>
        <w:t>entőgépkocsi-</w:t>
      </w:r>
      <w:r w:rsidRPr="009E12D3">
        <w:t>vezetővel kivonuló, megkülönböztető jelzéssel ellátott személygépkocsi.</w:t>
      </w:r>
    </w:p>
    <w:p w:rsidR="009F1219" w:rsidRDefault="009F1219" w:rsidP="00AE2558">
      <w:pPr>
        <w:ind w:right="70"/>
      </w:pPr>
    </w:p>
    <w:p w:rsidR="00AE2558" w:rsidRDefault="00AE2558" w:rsidP="00AE2558">
      <w:pPr>
        <w:ind w:right="70"/>
      </w:pPr>
      <w:r w:rsidRPr="001B0C23">
        <w:rPr>
          <w:b/>
        </w:rPr>
        <w:t>Tömeges Baleseti Egység (TBE)</w:t>
      </w:r>
      <w:r w:rsidRPr="001B0C23">
        <w:t>: Olyan,</w:t>
      </w:r>
      <w:r>
        <w:t xml:space="preserve"> – mobil bevetésirányí</w:t>
      </w:r>
      <w:r w:rsidRPr="001B0C23">
        <w:t>tó központként felszerelt</w:t>
      </w:r>
      <w:r>
        <w:t xml:space="preserve"> – </w:t>
      </w:r>
      <w:r w:rsidRPr="001B0C23">
        <w:t>egység, amely nagyszámú serülttel/beteggel járó tömeges események ellátásához, illetve rendezvények biztosításához szükséges többlet felszerelést szállítja a helyszínre.</w:t>
      </w:r>
    </w:p>
    <w:p w:rsidR="009F1219" w:rsidRDefault="009F1219" w:rsidP="00AE2558">
      <w:pPr>
        <w:ind w:right="70"/>
      </w:pPr>
    </w:p>
    <w:p w:rsidR="00AE2558" w:rsidRDefault="00AE2558" w:rsidP="00AE2558">
      <w:pPr>
        <w:ind w:right="70"/>
      </w:pPr>
      <w:r w:rsidRPr="001E6785">
        <w:rPr>
          <w:b/>
        </w:rPr>
        <w:t xml:space="preserve">Sürgősségi mentőhajó: </w:t>
      </w:r>
      <w:r w:rsidRPr="001E6785">
        <w:t>esetkocsi szintű egészségügyi felszereléssel rendelkező, valamint további vízi</w:t>
      </w:r>
      <w:r>
        <w:t xml:space="preserve"> </w:t>
      </w:r>
      <w:r w:rsidRPr="001E6785">
        <w:t>mentéshez szükséges speciális eszközökkel és a személyzet egyéni védőfelszereléseivel is felszerelt motoros hajó.</w:t>
      </w:r>
    </w:p>
    <w:p w:rsidR="009F1219" w:rsidRPr="001E6785" w:rsidRDefault="009F1219" w:rsidP="00AE2558">
      <w:pPr>
        <w:ind w:right="70"/>
        <w:rPr>
          <w:bCs/>
        </w:rPr>
      </w:pPr>
    </w:p>
    <w:p w:rsidR="00AE2558" w:rsidRDefault="00AE2558" w:rsidP="00AE2558">
      <w:pPr>
        <w:ind w:right="70"/>
      </w:pPr>
      <w:r w:rsidRPr="001E6785">
        <w:rPr>
          <w:b/>
        </w:rPr>
        <w:t>Transzplantációs mentőgépkocsi:</w:t>
      </w:r>
      <w:r w:rsidRPr="001E6785">
        <w:t xml:space="preserve"> megkülönböztető jelzéssel, alapvető életmentő felszereléssel ellátott, orvos, illetve munkacsoport szállítására, valamint az életmentő orvosi eszköz és gyógyszer, valamint átültetésre kerülő szerv sürgős szállítására alkalmas gépjármű.</w:t>
      </w:r>
    </w:p>
    <w:p w:rsidR="000E154F" w:rsidRPr="001E6785" w:rsidRDefault="000E154F" w:rsidP="00AE2558">
      <w:pPr>
        <w:ind w:right="70"/>
        <w:rPr>
          <w:bCs/>
          <w:kern w:val="0"/>
          <w:sz w:val="20"/>
        </w:rPr>
      </w:pPr>
    </w:p>
    <w:p w:rsidR="00AE2558" w:rsidRDefault="00AE2558" w:rsidP="00AE2558">
      <w:pPr>
        <w:tabs>
          <w:tab w:val="left" w:pos="1134"/>
          <w:tab w:val="left" w:pos="1701"/>
          <w:tab w:val="right" w:pos="8222"/>
        </w:tabs>
        <w:ind w:right="70"/>
      </w:pPr>
      <w:r w:rsidRPr="001B0C23">
        <w:rPr>
          <w:b/>
        </w:rPr>
        <w:t>Helyszín:</w:t>
      </w:r>
      <w:r w:rsidRPr="009E12D3">
        <w:rPr>
          <w:b/>
        </w:rPr>
        <w:t xml:space="preserve"> </w:t>
      </w:r>
      <w:r w:rsidRPr="009E12D3">
        <w:t>az a hely, ahol a beteg személy a mentőegység megérkezésekor tartózkodik, illetve ahová a mentőegységet riasztják.</w:t>
      </w:r>
    </w:p>
    <w:p w:rsidR="009F1219" w:rsidRDefault="009F1219" w:rsidP="00AE2558">
      <w:pPr>
        <w:tabs>
          <w:tab w:val="left" w:pos="1134"/>
          <w:tab w:val="left" w:pos="1701"/>
          <w:tab w:val="right" w:pos="8222"/>
        </w:tabs>
        <w:ind w:right="70"/>
      </w:pPr>
    </w:p>
    <w:p w:rsidR="00AE2558" w:rsidRDefault="00AE2558" w:rsidP="00AE2558">
      <w:pPr>
        <w:tabs>
          <w:tab w:val="left" w:pos="1134"/>
          <w:tab w:val="left" w:pos="1701"/>
          <w:tab w:val="right" w:pos="8222"/>
        </w:tabs>
        <w:autoSpaceDE w:val="0"/>
        <w:ind w:right="70"/>
      </w:pPr>
      <w:r w:rsidRPr="001E6785">
        <w:rPr>
          <w:b/>
        </w:rPr>
        <w:t>Mentőegység:</w:t>
      </w:r>
      <w:r w:rsidRPr="001E6785">
        <w:t xml:space="preserve"> A fenti mentőjárművekre beosztott személyzet által alkotott team.</w:t>
      </w:r>
    </w:p>
    <w:p w:rsidR="009F1219" w:rsidRPr="0001198E" w:rsidRDefault="009F1219" w:rsidP="00AE2558">
      <w:pPr>
        <w:tabs>
          <w:tab w:val="left" w:pos="1134"/>
          <w:tab w:val="left" w:pos="1701"/>
          <w:tab w:val="right" w:pos="8222"/>
        </w:tabs>
        <w:autoSpaceDE w:val="0"/>
        <w:ind w:right="70"/>
      </w:pPr>
    </w:p>
    <w:p w:rsidR="00AE2558" w:rsidRDefault="00AE2558" w:rsidP="00AE2558">
      <w:pPr>
        <w:tabs>
          <w:tab w:val="left" w:pos="1134"/>
          <w:tab w:val="left" w:pos="1701"/>
          <w:tab w:val="right" w:pos="8222"/>
        </w:tabs>
        <w:ind w:right="70"/>
      </w:pPr>
      <w:r w:rsidRPr="001B0C23">
        <w:rPr>
          <w:b/>
        </w:rPr>
        <w:t>Mentőegység vezető:</w:t>
      </w:r>
      <w:r w:rsidRPr="001B0C23">
        <w:t xml:space="preserve"> a mentőegység legmagasabb egészségügyi végzettséggel r</w:t>
      </w:r>
      <w:r>
        <w:t>endelkező tagja, amennyiben az állomásvezető másként nem rendelkezik.</w:t>
      </w:r>
    </w:p>
    <w:p w:rsidR="009F1219" w:rsidRPr="001B0C23" w:rsidRDefault="009F1219" w:rsidP="00AE2558">
      <w:pPr>
        <w:tabs>
          <w:tab w:val="left" w:pos="1134"/>
          <w:tab w:val="left" w:pos="1701"/>
          <w:tab w:val="right" w:pos="8222"/>
        </w:tabs>
        <w:ind w:right="70"/>
      </w:pPr>
    </w:p>
    <w:p w:rsidR="00AE2558" w:rsidRDefault="00AE2558" w:rsidP="00AE2558">
      <w:pPr>
        <w:ind w:right="70"/>
      </w:pPr>
      <w:r w:rsidRPr="001B0C23">
        <w:rPr>
          <w:b/>
        </w:rPr>
        <w:t xml:space="preserve">Állomásnapló: </w:t>
      </w:r>
      <w:r w:rsidRPr="001B0C23">
        <w:t>Az állomásnapló a mindennapi működéstől eltérő, nem szokványos események, meghibásodások írásbeli rögzítésére szolgál. Ezen naplóban rögzítendő az állomásvezető felé irányuló közlés, kérés is. Elhelyezése: minden mentőállomás nappali tartózkodója.</w:t>
      </w:r>
    </w:p>
    <w:p w:rsidR="009F1219" w:rsidRPr="001B0C23" w:rsidRDefault="009F1219" w:rsidP="00AE2558">
      <w:pPr>
        <w:ind w:right="70"/>
      </w:pPr>
    </w:p>
    <w:p w:rsidR="00AE2558" w:rsidRDefault="00AE2558" w:rsidP="00AE2558">
      <w:pPr>
        <w:ind w:right="70"/>
      </w:pPr>
      <w:r w:rsidRPr="001B0C23">
        <w:rPr>
          <w:b/>
        </w:rPr>
        <w:t xml:space="preserve">Mentésirányítás: </w:t>
      </w:r>
      <w:r w:rsidRPr="001B0C23">
        <w:t>Az OMSZ azon szervezeti egysége, amely a hozzárendelt tárgyi é</w:t>
      </w:r>
      <w:r>
        <w:t xml:space="preserve">s személyi erőforrások </w:t>
      </w:r>
      <w:r w:rsidRPr="001E6785">
        <w:t>felett a</w:t>
      </w:r>
      <w:r w:rsidRPr="001B0C23">
        <w:t xml:space="preserve"> kivonulói mentőmunka során utasítási joggal bír. Az utasítás nem vitatható, és nem tagadható meg.</w:t>
      </w:r>
    </w:p>
    <w:p w:rsidR="009F1219" w:rsidRDefault="009F1219" w:rsidP="00AE2558">
      <w:pPr>
        <w:ind w:right="70"/>
      </w:pPr>
    </w:p>
    <w:p w:rsidR="00AE2558" w:rsidRDefault="00AE2558" w:rsidP="00AE2558">
      <w:pPr>
        <w:tabs>
          <w:tab w:val="left" w:pos="1134"/>
          <w:tab w:val="left" w:pos="1701"/>
          <w:tab w:val="right" w:pos="8222"/>
        </w:tabs>
        <w:ind w:right="70" w:firstLine="15"/>
      </w:pPr>
      <w:r w:rsidRPr="001B0C23">
        <w:rPr>
          <w:b/>
        </w:rPr>
        <w:t>Veszteglés:</w:t>
      </w:r>
      <w:r w:rsidRPr="001B0C23">
        <w:t xml:space="preserve"> A körülményeknek a megszokottól eltérő alakulásából adódó, mentőfeladat teljesítését hátráltató időkiesés.</w:t>
      </w:r>
    </w:p>
    <w:p w:rsidR="009F1219" w:rsidRPr="001B0C23" w:rsidRDefault="009F1219" w:rsidP="00AE2558">
      <w:pPr>
        <w:tabs>
          <w:tab w:val="left" w:pos="1134"/>
          <w:tab w:val="left" w:pos="1701"/>
          <w:tab w:val="right" w:pos="8222"/>
        </w:tabs>
        <w:ind w:right="70" w:firstLine="15"/>
      </w:pPr>
    </w:p>
    <w:p w:rsidR="00AE2558" w:rsidRDefault="00AE2558" w:rsidP="00AE2558">
      <w:pPr>
        <w:tabs>
          <w:tab w:val="left" w:pos="1134"/>
          <w:tab w:val="left" w:pos="1701"/>
          <w:tab w:val="right" w:pos="8222"/>
        </w:tabs>
        <w:ind w:right="70" w:firstLine="15"/>
      </w:pPr>
      <w:r w:rsidRPr="001E6785">
        <w:rPr>
          <w:b/>
        </w:rPr>
        <w:t>Késés:</w:t>
      </w:r>
      <w:r w:rsidRPr="001E6785">
        <w:t xml:space="preserve"> Bármely gátló ok miatt nappal egy, éjszaka két percen belül a feladat elvégzésére a mentőegység nem vonul ki, kivonulási késés keletkezik. Távolabbról indított mentőegység </w:t>
      </w:r>
      <w:r w:rsidRPr="001E6785">
        <w:lastRenderedPageBreak/>
        <w:t>esetén a beteghez érkezés idejéből kell a késést kiszámítani. Nem számít késésnek, ha a beteg érdekében későbbi feladatkiadás esetén a beteghez előbb ér mentőegység, mintha azt a mentőállomásról indították volna.</w:t>
      </w:r>
    </w:p>
    <w:p w:rsidR="00D05A00" w:rsidRPr="001E6785" w:rsidRDefault="00D05A00" w:rsidP="00AE2558">
      <w:pPr>
        <w:tabs>
          <w:tab w:val="left" w:pos="1134"/>
          <w:tab w:val="left" w:pos="1701"/>
          <w:tab w:val="right" w:pos="8222"/>
        </w:tabs>
        <w:ind w:right="70" w:firstLine="15"/>
      </w:pPr>
    </w:p>
    <w:p w:rsidR="00E71452" w:rsidRPr="00D05A00" w:rsidRDefault="00E71452" w:rsidP="00994BB6">
      <w:pPr>
        <w:pStyle w:val="Cmsor1"/>
        <w:keepNext w:val="0"/>
        <w:keepLines/>
        <w:numPr>
          <w:ilvl w:val="0"/>
          <w:numId w:val="2"/>
        </w:numPr>
        <w:tabs>
          <w:tab w:val="clear" w:pos="680"/>
          <w:tab w:val="num" w:pos="567"/>
        </w:tabs>
        <w:spacing w:after="240"/>
        <w:ind w:left="567" w:hanging="567"/>
        <w:rPr>
          <w:bCs/>
          <w:szCs w:val="24"/>
          <w:lang w:eastAsia="en-US"/>
        </w:rPr>
      </w:pPr>
      <w:bookmarkStart w:id="7" w:name="_Toc299435270"/>
      <w:bookmarkStart w:id="8" w:name="_Toc326842553"/>
      <w:r w:rsidRPr="00D05A00">
        <w:rPr>
          <w:bCs/>
          <w:szCs w:val="24"/>
          <w:lang w:eastAsia="en-US"/>
        </w:rPr>
        <w:t>A szabályzás célja</w:t>
      </w:r>
      <w:bookmarkEnd w:id="7"/>
      <w:bookmarkEnd w:id="8"/>
    </w:p>
    <w:p w:rsidR="000273E8" w:rsidRPr="0043684F" w:rsidRDefault="000273E8" w:rsidP="000273E8">
      <w:pPr>
        <w:rPr>
          <w:szCs w:val="24"/>
        </w:rPr>
      </w:pPr>
    </w:p>
    <w:p w:rsidR="00E71452" w:rsidRPr="0043684F" w:rsidRDefault="00E71452" w:rsidP="000273E8">
      <w:pPr>
        <w:tabs>
          <w:tab w:val="left" w:pos="360"/>
        </w:tabs>
        <w:rPr>
          <w:szCs w:val="24"/>
        </w:rPr>
      </w:pPr>
      <w:r w:rsidRPr="0043684F">
        <w:rPr>
          <w:szCs w:val="24"/>
        </w:rPr>
        <w:t>A szabályzás kidolgozásának és alkalmazásának célja, hogy az alább felsorolt jogszabályoknak megfelelően és összhangban szabályozza a tevékenységet.</w:t>
      </w:r>
    </w:p>
    <w:p w:rsidR="000273E8" w:rsidRPr="0043684F" w:rsidRDefault="000273E8" w:rsidP="000273E8">
      <w:pPr>
        <w:tabs>
          <w:tab w:val="left" w:pos="360"/>
        </w:tabs>
        <w:rPr>
          <w:szCs w:val="24"/>
        </w:rPr>
      </w:pPr>
    </w:p>
    <w:p w:rsidR="00E71452" w:rsidRPr="00D05A00" w:rsidRDefault="00E71452" w:rsidP="00994BB6">
      <w:pPr>
        <w:pStyle w:val="Cmsor1"/>
        <w:keepNext w:val="0"/>
        <w:keepLines/>
        <w:numPr>
          <w:ilvl w:val="0"/>
          <w:numId w:val="2"/>
        </w:numPr>
        <w:tabs>
          <w:tab w:val="clear" w:pos="680"/>
          <w:tab w:val="num" w:pos="567"/>
        </w:tabs>
        <w:spacing w:after="240"/>
        <w:ind w:left="567" w:hanging="567"/>
        <w:rPr>
          <w:bCs/>
          <w:szCs w:val="24"/>
          <w:lang w:eastAsia="en-US"/>
        </w:rPr>
      </w:pPr>
      <w:bookmarkStart w:id="9" w:name="_Toc299435271"/>
      <w:bookmarkStart w:id="10" w:name="_Toc326842554"/>
      <w:r w:rsidRPr="00D05A00">
        <w:rPr>
          <w:bCs/>
          <w:szCs w:val="24"/>
          <w:lang w:eastAsia="en-US"/>
        </w:rPr>
        <w:t>A szabályozott terület főbb jogszabályi háttere</w:t>
      </w:r>
      <w:bookmarkEnd w:id="9"/>
      <w:bookmarkEnd w:id="10"/>
    </w:p>
    <w:p w:rsidR="000273E8" w:rsidRPr="0043684F" w:rsidRDefault="000273E8" w:rsidP="000273E8">
      <w:pPr>
        <w:rPr>
          <w:szCs w:val="24"/>
        </w:rPr>
      </w:pPr>
    </w:p>
    <w:p w:rsidR="00E71452" w:rsidRPr="0043684F" w:rsidRDefault="00F2563A" w:rsidP="00994BB6">
      <w:pPr>
        <w:numPr>
          <w:ilvl w:val="0"/>
          <w:numId w:val="29"/>
        </w:numPr>
        <w:autoSpaceDE w:val="0"/>
        <w:rPr>
          <w:szCs w:val="24"/>
        </w:rPr>
      </w:pPr>
      <w:r>
        <w:rPr>
          <w:szCs w:val="24"/>
        </w:rPr>
        <w:t>Magyarország Alaptörvénye</w:t>
      </w:r>
      <w:r w:rsidR="00E71452" w:rsidRPr="0043684F">
        <w:rPr>
          <w:szCs w:val="24"/>
        </w:rPr>
        <w:t xml:space="preserve"> </w:t>
      </w:r>
    </w:p>
    <w:p w:rsidR="00E71452" w:rsidRPr="0043684F" w:rsidRDefault="00E71452" w:rsidP="00994BB6">
      <w:pPr>
        <w:numPr>
          <w:ilvl w:val="0"/>
          <w:numId w:val="29"/>
        </w:numPr>
        <w:autoSpaceDE w:val="0"/>
        <w:rPr>
          <w:szCs w:val="24"/>
        </w:rPr>
      </w:pPr>
      <w:r w:rsidRPr="0043684F">
        <w:rPr>
          <w:szCs w:val="24"/>
        </w:rPr>
        <w:t>Az egészségügyről szóló 1997. évi CLIV törvény</w:t>
      </w:r>
    </w:p>
    <w:p w:rsidR="00E71452" w:rsidRPr="0043684F" w:rsidRDefault="00E71452" w:rsidP="00994BB6">
      <w:pPr>
        <w:numPr>
          <w:ilvl w:val="0"/>
          <w:numId w:val="29"/>
        </w:numPr>
        <w:autoSpaceDE w:val="0"/>
        <w:rPr>
          <w:szCs w:val="24"/>
        </w:rPr>
      </w:pPr>
      <w:r w:rsidRPr="0043684F">
        <w:rPr>
          <w:szCs w:val="24"/>
        </w:rPr>
        <w:t xml:space="preserve">A kötelező egészségbiztosítás ellátásairól szóló 1997. évi LXXXIII. </w:t>
      </w:r>
      <w:r w:rsidR="00DF50A0">
        <w:rPr>
          <w:szCs w:val="24"/>
        </w:rPr>
        <w:t>t</w:t>
      </w:r>
      <w:r w:rsidRPr="0043684F">
        <w:rPr>
          <w:szCs w:val="24"/>
        </w:rPr>
        <w:t>örvény</w:t>
      </w:r>
    </w:p>
    <w:p w:rsidR="00E71452" w:rsidRPr="0043684F" w:rsidRDefault="00E71452" w:rsidP="00994BB6">
      <w:pPr>
        <w:numPr>
          <w:ilvl w:val="0"/>
          <w:numId w:val="29"/>
        </w:numPr>
        <w:autoSpaceDE w:val="0"/>
        <w:rPr>
          <w:szCs w:val="24"/>
        </w:rPr>
      </w:pPr>
      <w:r w:rsidRPr="0043684F">
        <w:rPr>
          <w:szCs w:val="24"/>
        </w:rPr>
        <w:t xml:space="preserve">A katasztrófák elleni védekezés irányításáról, szervezetéről és a veszélyes anyagokkal kapcsolatos súlyos balesetek elleni védekezésről 1999. évi LXXIV. </w:t>
      </w:r>
      <w:r w:rsidR="00DF50A0">
        <w:rPr>
          <w:szCs w:val="24"/>
        </w:rPr>
        <w:t>t</w:t>
      </w:r>
      <w:r w:rsidRPr="0043684F">
        <w:rPr>
          <w:szCs w:val="24"/>
        </w:rPr>
        <w:t>örvény</w:t>
      </w:r>
    </w:p>
    <w:p w:rsidR="00E71452" w:rsidRPr="0043684F" w:rsidRDefault="00E71452" w:rsidP="00994BB6">
      <w:pPr>
        <w:numPr>
          <w:ilvl w:val="0"/>
          <w:numId w:val="29"/>
        </w:numPr>
        <w:autoSpaceDE w:val="0"/>
        <w:rPr>
          <w:szCs w:val="24"/>
        </w:rPr>
      </w:pPr>
      <w:r w:rsidRPr="0043684F">
        <w:rPr>
          <w:szCs w:val="24"/>
        </w:rPr>
        <w:t xml:space="preserve">Egészségügyi és hozzájuk kapcsolódó személyes adatok kezeléséről és védelméről szóló 1997. évi XLVII. </w:t>
      </w:r>
      <w:r w:rsidR="00DF50A0">
        <w:rPr>
          <w:szCs w:val="24"/>
        </w:rPr>
        <w:t>t</w:t>
      </w:r>
      <w:r w:rsidRPr="0043684F">
        <w:rPr>
          <w:szCs w:val="24"/>
        </w:rPr>
        <w:t>örvény</w:t>
      </w:r>
    </w:p>
    <w:p w:rsidR="00E71452" w:rsidRPr="0043684F" w:rsidRDefault="00E71452" w:rsidP="00994BB6">
      <w:pPr>
        <w:numPr>
          <w:ilvl w:val="0"/>
          <w:numId w:val="29"/>
        </w:numPr>
        <w:autoSpaceDE w:val="0"/>
        <w:rPr>
          <w:szCs w:val="24"/>
        </w:rPr>
      </w:pPr>
      <w:r w:rsidRPr="0043684F">
        <w:rPr>
          <w:szCs w:val="24"/>
        </w:rPr>
        <w:t xml:space="preserve">Az egészségügyi tevékenység végzésének egyes kérdéseiről szóló 2003. évi LXXXIV. </w:t>
      </w:r>
      <w:r w:rsidR="00DF50A0">
        <w:rPr>
          <w:szCs w:val="24"/>
        </w:rPr>
        <w:t>t</w:t>
      </w:r>
      <w:r w:rsidRPr="0043684F">
        <w:rPr>
          <w:szCs w:val="24"/>
        </w:rPr>
        <w:t>örvény</w:t>
      </w:r>
    </w:p>
    <w:p w:rsidR="00E71452" w:rsidRPr="0043684F" w:rsidRDefault="00E71452" w:rsidP="00994BB6">
      <w:pPr>
        <w:numPr>
          <w:ilvl w:val="0"/>
          <w:numId w:val="29"/>
        </w:numPr>
        <w:autoSpaceDE w:val="0"/>
        <w:rPr>
          <w:szCs w:val="24"/>
        </w:rPr>
      </w:pPr>
      <w:r w:rsidRPr="0043684F">
        <w:rPr>
          <w:szCs w:val="24"/>
        </w:rPr>
        <w:t xml:space="preserve">Az Országos Mentőszolgálatról szóló 322/2006 (XII.23.) </w:t>
      </w:r>
      <w:r w:rsidR="00DF50A0">
        <w:rPr>
          <w:szCs w:val="24"/>
        </w:rPr>
        <w:t>k</w:t>
      </w:r>
      <w:r w:rsidRPr="0043684F">
        <w:rPr>
          <w:szCs w:val="24"/>
        </w:rPr>
        <w:t>ormányrendelet</w:t>
      </w:r>
    </w:p>
    <w:p w:rsidR="00E71452" w:rsidRPr="0043684F" w:rsidRDefault="00E71452" w:rsidP="00994BB6">
      <w:pPr>
        <w:numPr>
          <w:ilvl w:val="0"/>
          <w:numId w:val="29"/>
        </w:numPr>
        <w:autoSpaceDE w:val="0"/>
        <w:rPr>
          <w:szCs w:val="24"/>
        </w:rPr>
      </w:pPr>
      <w:r w:rsidRPr="0043684F">
        <w:rPr>
          <w:szCs w:val="24"/>
        </w:rPr>
        <w:t>A sürgős szükség körébe tartozó egyes egészségügyi szolgáltatásokról szóló 52/2006 (XII.28.) EüM rendelet</w:t>
      </w:r>
    </w:p>
    <w:p w:rsidR="00E71452" w:rsidRPr="0043684F" w:rsidRDefault="00E71452" w:rsidP="00994BB6">
      <w:pPr>
        <w:numPr>
          <w:ilvl w:val="0"/>
          <w:numId w:val="29"/>
        </w:numPr>
        <w:autoSpaceDE w:val="0"/>
        <w:rPr>
          <w:szCs w:val="24"/>
        </w:rPr>
      </w:pPr>
      <w:r w:rsidRPr="0043684F">
        <w:rPr>
          <w:szCs w:val="24"/>
        </w:rPr>
        <w:t>A mentésről szóló 5/2006.(II.7.) EüM. rendelet</w:t>
      </w:r>
    </w:p>
    <w:p w:rsidR="003B1805" w:rsidRPr="0043684F" w:rsidRDefault="00E71452" w:rsidP="00994BB6">
      <w:pPr>
        <w:numPr>
          <w:ilvl w:val="0"/>
          <w:numId w:val="29"/>
        </w:numPr>
        <w:autoSpaceDE w:val="0"/>
        <w:rPr>
          <w:szCs w:val="24"/>
        </w:rPr>
      </w:pPr>
      <w:r w:rsidRPr="0043684F">
        <w:rPr>
          <w:szCs w:val="24"/>
        </w:rPr>
        <w:t>Az egészségügyi dolgozók rendtartásáról szóló 30/2007 (VI.22.) EüM rendelet</w:t>
      </w:r>
    </w:p>
    <w:p w:rsidR="00DF50A0" w:rsidRPr="00DF50A0" w:rsidRDefault="003B1805" w:rsidP="00994BB6">
      <w:pPr>
        <w:numPr>
          <w:ilvl w:val="0"/>
          <w:numId w:val="29"/>
        </w:numPr>
        <w:autoSpaceDE w:val="0"/>
        <w:rPr>
          <w:szCs w:val="24"/>
        </w:rPr>
      </w:pPr>
      <w:r w:rsidRPr="0043684F">
        <w:rPr>
          <w:szCs w:val="24"/>
        </w:rPr>
        <w:t>19/1998</w:t>
      </w:r>
      <w:r w:rsidR="00104562">
        <w:rPr>
          <w:szCs w:val="24"/>
        </w:rPr>
        <w:t>.</w:t>
      </w:r>
      <w:r w:rsidRPr="0043684F">
        <w:rPr>
          <w:szCs w:val="24"/>
        </w:rPr>
        <w:t xml:space="preserve"> NM rendelet </w:t>
      </w:r>
      <w:r w:rsidR="00104562">
        <w:rPr>
          <w:szCs w:val="24"/>
        </w:rPr>
        <w:t>a betegszállításról</w:t>
      </w:r>
    </w:p>
    <w:p w:rsidR="009B5995" w:rsidRPr="0043684F" w:rsidRDefault="00DF50A0" w:rsidP="009B5995">
      <w:pPr>
        <w:autoSpaceDE w:val="0"/>
        <w:ind w:left="720"/>
        <w:rPr>
          <w:szCs w:val="24"/>
        </w:rPr>
      </w:pPr>
      <w:r>
        <w:rPr>
          <w:szCs w:val="24"/>
        </w:rPr>
        <w:br w:type="page"/>
      </w:r>
    </w:p>
    <w:p w:rsidR="00E71452" w:rsidRPr="00D05A00" w:rsidRDefault="00E71452" w:rsidP="00994BB6">
      <w:pPr>
        <w:pStyle w:val="Cmsor1"/>
        <w:keepNext w:val="0"/>
        <w:keepLines/>
        <w:numPr>
          <w:ilvl w:val="0"/>
          <w:numId w:val="2"/>
        </w:numPr>
        <w:tabs>
          <w:tab w:val="clear" w:pos="680"/>
          <w:tab w:val="num" w:pos="567"/>
        </w:tabs>
        <w:spacing w:after="240"/>
        <w:ind w:left="567" w:hanging="567"/>
        <w:rPr>
          <w:bCs/>
          <w:szCs w:val="24"/>
          <w:lang w:eastAsia="en-US"/>
        </w:rPr>
      </w:pPr>
      <w:bookmarkStart w:id="11" w:name="_Toc299435273"/>
      <w:bookmarkStart w:id="12" w:name="_Toc326842555"/>
      <w:r w:rsidRPr="00D05A00">
        <w:rPr>
          <w:bCs/>
          <w:szCs w:val="24"/>
          <w:lang w:eastAsia="en-US"/>
        </w:rPr>
        <w:t>A szabályzat hatálya</w:t>
      </w:r>
      <w:bookmarkEnd w:id="11"/>
      <w:bookmarkEnd w:id="12"/>
    </w:p>
    <w:p w:rsidR="000273E8" w:rsidRPr="0043684F" w:rsidRDefault="000273E8" w:rsidP="000273E8">
      <w:pPr>
        <w:rPr>
          <w:szCs w:val="24"/>
        </w:rPr>
      </w:pPr>
    </w:p>
    <w:p w:rsidR="00E404F6" w:rsidRPr="0043684F" w:rsidRDefault="00E404F6" w:rsidP="00994BB6">
      <w:pPr>
        <w:numPr>
          <w:ilvl w:val="0"/>
          <w:numId w:val="30"/>
        </w:numPr>
        <w:ind w:left="284" w:hanging="284"/>
        <w:rPr>
          <w:szCs w:val="24"/>
        </w:rPr>
      </w:pPr>
      <w:r w:rsidRPr="0043684F">
        <w:rPr>
          <w:szCs w:val="24"/>
        </w:rPr>
        <w:t>Területi hatály: Jelen szabályzat az Országos M</w:t>
      </w:r>
      <w:r w:rsidR="00621F8B">
        <w:rPr>
          <w:szCs w:val="24"/>
        </w:rPr>
        <w:t xml:space="preserve">entőszolgálat által Magyarország, valamint Magyarország </w:t>
      </w:r>
      <w:r w:rsidRPr="0043684F">
        <w:rPr>
          <w:szCs w:val="24"/>
        </w:rPr>
        <w:t xml:space="preserve">területén kívül végzett egészségügyi feladatok ellátására terjed ki. </w:t>
      </w:r>
    </w:p>
    <w:p w:rsidR="00E71452" w:rsidRPr="0043684F" w:rsidRDefault="00E404F6" w:rsidP="00994BB6">
      <w:pPr>
        <w:numPr>
          <w:ilvl w:val="0"/>
          <w:numId w:val="30"/>
        </w:numPr>
        <w:ind w:left="284" w:hanging="284"/>
        <w:rPr>
          <w:szCs w:val="24"/>
        </w:rPr>
      </w:pPr>
      <w:r w:rsidRPr="0043684F">
        <w:rPr>
          <w:szCs w:val="24"/>
        </w:rPr>
        <w:t>Személyi hatály: A s</w:t>
      </w:r>
      <w:r w:rsidR="00E71452" w:rsidRPr="0043684F">
        <w:rPr>
          <w:szCs w:val="24"/>
        </w:rPr>
        <w:t xml:space="preserve">zabályzat az Országos Mentőszolgálat valamennyi, mentésirányítási tevékenységet végző, vagy e tevékenységgel kapcsolatba kerülő dolgozójára </w:t>
      </w:r>
      <w:r w:rsidR="00E71452" w:rsidRPr="0043684F">
        <w:rPr>
          <w:bCs/>
          <w:szCs w:val="24"/>
        </w:rPr>
        <w:t>nézve kötelező érvényű</w:t>
      </w:r>
      <w:r w:rsidR="00E71452" w:rsidRPr="0043684F">
        <w:rPr>
          <w:szCs w:val="24"/>
        </w:rPr>
        <w:t>.</w:t>
      </w:r>
    </w:p>
    <w:p w:rsidR="00E404F6" w:rsidRPr="0043684F" w:rsidRDefault="00E404F6" w:rsidP="00994BB6">
      <w:pPr>
        <w:numPr>
          <w:ilvl w:val="0"/>
          <w:numId w:val="30"/>
        </w:numPr>
        <w:ind w:left="284" w:hanging="284"/>
        <w:rPr>
          <w:szCs w:val="24"/>
        </w:rPr>
      </w:pPr>
      <w:r w:rsidRPr="0043684F">
        <w:rPr>
          <w:szCs w:val="24"/>
        </w:rPr>
        <w:t>Időbeli hatály: Jelen utasítás kihirdetése napján lép hatályba, és visszavonásig érvényes.</w:t>
      </w:r>
    </w:p>
    <w:p w:rsidR="00B50001" w:rsidRPr="0043684F" w:rsidRDefault="00B50001" w:rsidP="000273E8">
      <w:pPr>
        <w:rPr>
          <w:szCs w:val="24"/>
        </w:rPr>
      </w:pPr>
    </w:p>
    <w:p w:rsidR="00B50001" w:rsidRPr="0043684F" w:rsidRDefault="00B50001" w:rsidP="000273E8">
      <w:pPr>
        <w:tabs>
          <w:tab w:val="left" w:pos="360"/>
        </w:tabs>
        <w:ind w:right="70"/>
        <w:rPr>
          <w:szCs w:val="24"/>
        </w:rPr>
      </w:pPr>
      <w:r w:rsidRPr="0043684F">
        <w:rPr>
          <w:szCs w:val="24"/>
        </w:rPr>
        <w:t xml:space="preserve">A szabályzat hatálya alá tartozó dolgozók kötelesek az eljárásban foglalt rendelkezéseket megismerni és betartani. A szabályzatban foglaltak be nem tartása, megsértése </w:t>
      </w:r>
      <w:r w:rsidR="0061266E">
        <w:rPr>
          <w:szCs w:val="24"/>
        </w:rPr>
        <w:t>eljárást von maga után.</w:t>
      </w:r>
    </w:p>
    <w:p w:rsidR="00DF50A0" w:rsidRDefault="00DF50A0" w:rsidP="000273E8">
      <w:pPr>
        <w:pStyle w:val="Szvegtrzs31"/>
        <w:tabs>
          <w:tab w:val="clear" w:pos="720"/>
          <w:tab w:val="clear" w:pos="1080"/>
          <w:tab w:val="clear" w:pos="1701"/>
          <w:tab w:val="clear" w:pos="8222"/>
          <w:tab w:val="clear" w:pos="9000"/>
          <w:tab w:val="left" w:pos="360"/>
        </w:tabs>
        <w:rPr>
          <w:rFonts w:ascii="Times New Roman" w:hAnsi="Times New Roman" w:cs="Times New Roman"/>
        </w:rPr>
      </w:pPr>
      <w:r>
        <w:rPr>
          <w:rFonts w:ascii="Times New Roman" w:hAnsi="Times New Roman" w:cs="Times New Roman"/>
        </w:rPr>
        <w:t>Valamennyi</w:t>
      </w:r>
      <w:r w:rsidR="0035504B" w:rsidRPr="0043684F">
        <w:rPr>
          <w:rFonts w:ascii="Times New Roman" w:hAnsi="Times New Roman" w:cs="Times New Roman"/>
        </w:rPr>
        <w:t xml:space="preserve"> vezető mentőtiszt</w:t>
      </w:r>
      <w:r w:rsidR="00B50001" w:rsidRPr="0043684F">
        <w:rPr>
          <w:rFonts w:ascii="Times New Roman" w:hAnsi="Times New Roman" w:cs="Times New Roman"/>
        </w:rPr>
        <w:t xml:space="preserve"> köteles gondoskodni arról, hogy az újonnan belépő dolgozók szolgálatba állításuk előtt, a jelenlegi dolgozók </w:t>
      </w:r>
      <w:r>
        <w:rPr>
          <w:rFonts w:ascii="Times New Roman" w:hAnsi="Times New Roman" w:cs="Times New Roman"/>
        </w:rPr>
        <w:t xml:space="preserve">pedig </w:t>
      </w:r>
      <w:r w:rsidR="00B50001" w:rsidRPr="0043684F">
        <w:rPr>
          <w:rFonts w:ascii="Times New Roman" w:hAnsi="Times New Roman" w:cs="Times New Roman"/>
        </w:rPr>
        <w:t xml:space="preserve">a kiadást követően </w:t>
      </w:r>
      <w:r w:rsidR="00924769">
        <w:rPr>
          <w:rFonts w:ascii="Times New Roman" w:hAnsi="Times New Roman" w:cs="Times New Roman"/>
        </w:rPr>
        <w:t>15</w:t>
      </w:r>
      <w:r w:rsidR="00B50001" w:rsidRPr="0043684F">
        <w:rPr>
          <w:rFonts w:ascii="Times New Roman" w:hAnsi="Times New Roman" w:cs="Times New Roman"/>
        </w:rPr>
        <w:t xml:space="preserve"> napon </w:t>
      </w:r>
      <w:r w:rsidR="00145EF7" w:rsidRPr="0043684F">
        <w:rPr>
          <w:rFonts w:ascii="Times New Roman" w:hAnsi="Times New Roman" w:cs="Times New Roman"/>
        </w:rPr>
        <w:t>belül jelen</w:t>
      </w:r>
      <w:r w:rsidR="00B50001" w:rsidRPr="0043684F">
        <w:rPr>
          <w:rFonts w:ascii="Times New Roman" w:hAnsi="Times New Roman" w:cs="Times New Roman"/>
        </w:rPr>
        <w:t xml:space="preserve"> szabályzatot megismerjék</w:t>
      </w:r>
      <w:r>
        <w:rPr>
          <w:rFonts w:ascii="Times New Roman" w:hAnsi="Times New Roman" w:cs="Times New Roman"/>
        </w:rPr>
        <w:t xml:space="preserve">. </w:t>
      </w:r>
    </w:p>
    <w:p w:rsidR="00B50001" w:rsidRPr="0043684F" w:rsidRDefault="00DF50A0" w:rsidP="000273E8">
      <w:pPr>
        <w:pStyle w:val="Szvegtrzs31"/>
        <w:tabs>
          <w:tab w:val="clear" w:pos="720"/>
          <w:tab w:val="clear" w:pos="1080"/>
          <w:tab w:val="clear" w:pos="1701"/>
          <w:tab w:val="clear" w:pos="8222"/>
          <w:tab w:val="clear" w:pos="9000"/>
          <w:tab w:val="left" w:pos="360"/>
        </w:tabs>
        <w:rPr>
          <w:rFonts w:ascii="Times New Roman" w:hAnsi="Times New Roman" w:cs="Times New Roman"/>
        </w:rPr>
      </w:pPr>
      <w:r>
        <w:rPr>
          <w:rFonts w:ascii="Times New Roman" w:hAnsi="Times New Roman" w:cs="Times New Roman"/>
        </w:rPr>
        <w:t>A dolgozók aláírásukkal kötelesek igazolni, hogy a szabályzat tartalmát megismerték, az abban foglaltakat tudomásul vették. (Nyilatkozat</w:t>
      </w:r>
      <w:r w:rsidR="001A5367" w:rsidRPr="006C269F">
        <w:rPr>
          <w:rFonts w:ascii="Times New Roman" w:hAnsi="Times New Roman" w:cs="Times New Roman"/>
        </w:rPr>
        <w:t xml:space="preserve"> </w:t>
      </w:r>
      <w:r w:rsidR="006C269F">
        <w:rPr>
          <w:rFonts w:ascii="Times New Roman" w:hAnsi="Times New Roman" w:cs="Times New Roman"/>
        </w:rPr>
        <w:t>17</w:t>
      </w:r>
      <w:r w:rsidR="00477A7C">
        <w:rPr>
          <w:rFonts w:ascii="Times New Roman" w:hAnsi="Times New Roman" w:cs="Times New Roman"/>
        </w:rPr>
        <w:t>. számú</w:t>
      </w:r>
      <w:r>
        <w:rPr>
          <w:rFonts w:ascii="Times New Roman" w:hAnsi="Times New Roman" w:cs="Times New Roman"/>
        </w:rPr>
        <w:t xml:space="preserve"> melléklet)</w:t>
      </w:r>
    </w:p>
    <w:p w:rsidR="00B50001" w:rsidRPr="0043684F" w:rsidRDefault="00D933E7" w:rsidP="000273E8">
      <w:pPr>
        <w:tabs>
          <w:tab w:val="left" w:pos="360"/>
        </w:tabs>
        <w:ind w:right="70"/>
        <w:rPr>
          <w:bCs/>
          <w:szCs w:val="24"/>
        </w:rPr>
      </w:pPr>
      <w:r>
        <w:rPr>
          <w:szCs w:val="24"/>
        </w:rPr>
        <w:t>Valamennyi</w:t>
      </w:r>
      <w:r w:rsidRPr="0043684F">
        <w:rPr>
          <w:szCs w:val="24"/>
        </w:rPr>
        <w:t xml:space="preserve"> </w:t>
      </w:r>
      <w:r w:rsidR="00B50001" w:rsidRPr="0043684F">
        <w:rPr>
          <w:szCs w:val="24"/>
        </w:rPr>
        <w:t>Irányító Csoport vezetőnek biztosítani</w:t>
      </w:r>
      <w:r>
        <w:rPr>
          <w:szCs w:val="24"/>
        </w:rPr>
        <w:t>a</w:t>
      </w:r>
      <w:r w:rsidR="00B50001" w:rsidRPr="0043684F">
        <w:rPr>
          <w:szCs w:val="24"/>
        </w:rPr>
        <w:t xml:space="preserve"> kell, hogy jelen szabályzat valamennyi Irányító Csoport</w:t>
      </w:r>
      <w:r w:rsidR="00924769">
        <w:rPr>
          <w:szCs w:val="24"/>
        </w:rPr>
        <w:t>ban</w:t>
      </w:r>
      <w:r w:rsidR="00B50001" w:rsidRPr="0043684F">
        <w:rPr>
          <w:szCs w:val="24"/>
        </w:rPr>
        <w:t xml:space="preserve"> dolgozó számára</w:t>
      </w:r>
      <w:r>
        <w:rPr>
          <w:szCs w:val="24"/>
        </w:rPr>
        <w:t xml:space="preserve"> is</w:t>
      </w:r>
      <w:r w:rsidR="00B50001" w:rsidRPr="0043684F">
        <w:rPr>
          <w:szCs w:val="24"/>
        </w:rPr>
        <w:t xml:space="preserve"> </w:t>
      </w:r>
      <w:r w:rsidR="00B50001" w:rsidRPr="0043684F">
        <w:rPr>
          <w:bCs/>
          <w:szCs w:val="24"/>
        </w:rPr>
        <w:t>hozzáférhető legyen.</w:t>
      </w:r>
    </w:p>
    <w:p w:rsidR="00E404F6" w:rsidRPr="0043684F" w:rsidRDefault="00E404F6" w:rsidP="000273E8">
      <w:pPr>
        <w:rPr>
          <w:szCs w:val="24"/>
        </w:rPr>
      </w:pPr>
    </w:p>
    <w:p w:rsidR="00E71452" w:rsidRPr="00D05A00" w:rsidRDefault="00E71452" w:rsidP="00994BB6">
      <w:pPr>
        <w:pStyle w:val="Cmsor1"/>
        <w:keepNext w:val="0"/>
        <w:keepLines/>
        <w:numPr>
          <w:ilvl w:val="0"/>
          <w:numId w:val="2"/>
        </w:numPr>
        <w:tabs>
          <w:tab w:val="clear" w:pos="680"/>
          <w:tab w:val="num" w:pos="567"/>
        </w:tabs>
        <w:spacing w:after="240"/>
        <w:ind w:left="567" w:hanging="567"/>
        <w:rPr>
          <w:bCs/>
          <w:szCs w:val="24"/>
          <w:lang w:eastAsia="en-US"/>
        </w:rPr>
      </w:pPr>
      <w:bookmarkStart w:id="13" w:name="_Toc299435274"/>
      <w:r w:rsidRPr="00D05A00">
        <w:rPr>
          <w:bCs/>
          <w:szCs w:val="24"/>
          <w:lang w:eastAsia="en-US"/>
        </w:rPr>
        <w:t xml:space="preserve"> </w:t>
      </w:r>
      <w:bookmarkStart w:id="14" w:name="_Toc326842556"/>
      <w:r w:rsidRPr="00D05A00">
        <w:rPr>
          <w:bCs/>
          <w:szCs w:val="24"/>
          <w:lang w:eastAsia="en-US"/>
        </w:rPr>
        <w:t>Alapelvek</w:t>
      </w:r>
      <w:bookmarkEnd w:id="13"/>
      <w:bookmarkEnd w:id="14"/>
    </w:p>
    <w:p w:rsidR="000273E8" w:rsidRPr="0043684F" w:rsidRDefault="000273E8" w:rsidP="000273E8">
      <w:pPr>
        <w:rPr>
          <w:szCs w:val="24"/>
        </w:rPr>
      </w:pPr>
    </w:p>
    <w:p w:rsidR="00E71452" w:rsidRDefault="00EC3D30" w:rsidP="00994BB6">
      <w:pPr>
        <w:numPr>
          <w:ilvl w:val="0"/>
          <w:numId w:val="31"/>
        </w:numPr>
        <w:suppressAutoHyphens/>
        <w:ind w:left="426"/>
        <w:rPr>
          <w:bCs/>
          <w:iCs/>
          <w:szCs w:val="24"/>
        </w:rPr>
      </w:pPr>
      <w:r w:rsidRPr="0043684F">
        <w:rPr>
          <w:b/>
          <w:bCs/>
          <w:iCs/>
          <w:szCs w:val="24"/>
        </w:rPr>
        <w:t>M</w:t>
      </w:r>
      <w:r w:rsidR="00E71452" w:rsidRPr="0043684F">
        <w:rPr>
          <w:b/>
          <w:bCs/>
          <w:iCs/>
          <w:szCs w:val="24"/>
        </w:rPr>
        <w:t>entés igénybevételéhez való jog</w:t>
      </w:r>
      <w:r w:rsidRPr="0043684F">
        <w:rPr>
          <w:bCs/>
          <w:iCs/>
          <w:szCs w:val="24"/>
        </w:rPr>
        <w:t>:</w:t>
      </w:r>
      <w:r w:rsidRPr="0043684F">
        <w:rPr>
          <w:bCs/>
          <w:szCs w:val="24"/>
        </w:rPr>
        <w:t xml:space="preserve"> A</w:t>
      </w:r>
      <w:r w:rsidR="00E71452" w:rsidRPr="0043684F">
        <w:rPr>
          <w:bCs/>
          <w:szCs w:val="24"/>
        </w:rPr>
        <w:t xml:space="preserve"> </w:t>
      </w:r>
      <w:r w:rsidR="0061266E">
        <w:rPr>
          <w:bCs/>
          <w:szCs w:val="24"/>
        </w:rPr>
        <w:t xml:space="preserve">Magyarország </w:t>
      </w:r>
      <w:r w:rsidR="0017776B">
        <w:rPr>
          <w:bCs/>
          <w:szCs w:val="24"/>
        </w:rPr>
        <w:t>t</w:t>
      </w:r>
      <w:r w:rsidR="00E71452" w:rsidRPr="0043684F">
        <w:rPr>
          <w:bCs/>
          <w:szCs w:val="24"/>
        </w:rPr>
        <w:t xml:space="preserve">erületén - állampolgárságra vagy egészségbiztosítási jogviszony fennállására való tekintet nélkül - </w:t>
      </w:r>
      <w:r w:rsidR="00E71452" w:rsidRPr="0043684F">
        <w:rPr>
          <w:bCs/>
          <w:iCs/>
          <w:szCs w:val="24"/>
        </w:rPr>
        <w:t>mindenkit megillet.</w:t>
      </w:r>
    </w:p>
    <w:p w:rsidR="00D9203C" w:rsidRPr="0043684F" w:rsidRDefault="00D9203C" w:rsidP="00D9203C">
      <w:pPr>
        <w:suppressAutoHyphens/>
        <w:ind w:left="426"/>
        <w:rPr>
          <w:bCs/>
          <w:iCs/>
          <w:szCs w:val="24"/>
        </w:rPr>
      </w:pPr>
    </w:p>
    <w:p w:rsidR="00E71452" w:rsidRDefault="00EC3D30" w:rsidP="00994BB6">
      <w:pPr>
        <w:numPr>
          <w:ilvl w:val="0"/>
          <w:numId w:val="31"/>
        </w:numPr>
        <w:suppressAutoHyphens/>
        <w:ind w:left="426" w:right="70"/>
        <w:rPr>
          <w:bCs/>
          <w:iCs/>
          <w:szCs w:val="24"/>
        </w:rPr>
      </w:pPr>
      <w:r w:rsidRPr="0043684F">
        <w:rPr>
          <w:b/>
          <w:bCs/>
          <w:iCs/>
          <w:szCs w:val="24"/>
        </w:rPr>
        <w:t>Sürgősségi ellátáshoz való jog:</w:t>
      </w:r>
      <w:r w:rsidRPr="0043684F">
        <w:rPr>
          <w:bCs/>
          <w:iCs/>
          <w:szCs w:val="24"/>
        </w:rPr>
        <w:t xml:space="preserve"> </w:t>
      </w:r>
      <w:r w:rsidR="00E71452" w:rsidRPr="0043684F">
        <w:rPr>
          <w:bCs/>
          <w:iCs/>
          <w:szCs w:val="24"/>
        </w:rPr>
        <w:t>Minden betegnek joga van sürgős szükség esetén az életmentő, illetve a súlyos vagy maradandó egészségkárosodás megelőzését biztosító ellátáshoz, valamint fájdalmának csillapításához és szenvedéseinek csökkentéséhez.</w:t>
      </w:r>
    </w:p>
    <w:p w:rsidR="00D9203C" w:rsidRPr="0043684F" w:rsidRDefault="00D9203C" w:rsidP="00D9203C">
      <w:pPr>
        <w:suppressAutoHyphens/>
        <w:ind w:left="426" w:right="70"/>
        <w:rPr>
          <w:bCs/>
          <w:iCs/>
          <w:szCs w:val="24"/>
        </w:rPr>
      </w:pPr>
    </w:p>
    <w:p w:rsidR="00E71452" w:rsidRDefault="00EC3D30" w:rsidP="00994BB6">
      <w:pPr>
        <w:numPr>
          <w:ilvl w:val="0"/>
          <w:numId w:val="31"/>
        </w:numPr>
        <w:suppressAutoHyphens/>
        <w:ind w:left="426" w:right="70"/>
        <w:rPr>
          <w:bCs/>
          <w:iCs/>
          <w:szCs w:val="24"/>
        </w:rPr>
      </w:pPr>
      <w:r w:rsidRPr="0043684F">
        <w:rPr>
          <w:b/>
          <w:bCs/>
          <w:iCs/>
          <w:szCs w:val="24"/>
        </w:rPr>
        <w:t>Egészségügyi ellátáshoz való jog:</w:t>
      </w:r>
      <w:r w:rsidRPr="0043684F">
        <w:rPr>
          <w:bCs/>
          <w:iCs/>
          <w:szCs w:val="24"/>
        </w:rPr>
        <w:t xml:space="preserve"> </w:t>
      </w:r>
      <w:r w:rsidR="00E71452" w:rsidRPr="0043684F">
        <w:rPr>
          <w:bCs/>
          <w:iCs/>
          <w:szCs w:val="24"/>
        </w:rPr>
        <w:t>Minden betegnek joga van – jogszabályban meghatározott keretek között – az egészségi állapota által indokolt, megfelelő, folyamatosan hozzáférhető és az egyenlő bánásmód követelményét alkalmazó egészségügyi ellátáshoz.</w:t>
      </w:r>
    </w:p>
    <w:p w:rsidR="00D9203C" w:rsidRPr="0043684F" w:rsidRDefault="00D9203C" w:rsidP="00D9203C">
      <w:pPr>
        <w:suppressAutoHyphens/>
        <w:ind w:left="426" w:right="70"/>
        <w:rPr>
          <w:bCs/>
          <w:iCs/>
          <w:szCs w:val="24"/>
        </w:rPr>
      </w:pPr>
    </w:p>
    <w:p w:rsidR="00E404F6" w:rsidRPr="0043684F" w:rsidRDefault="00E71452" w:rsidP="00994BB6">
      <w:pPr>
        <w:numPr>
          <w:ilvl w:val="0"/>
          <w:numId w:val="31"/>
        </w:numPr>
        <w:suppressAutoHyphens/>
        <w:ind w:left="426"/>
        <w:rPr>
          <w:szCs w:val="24"/>
        </w:rPr>
      </w:pPr>
      <w:r w:rsidRPr="0043684F">
        <w:rPr>
          <w:b/>
          <w:szCs w:val="24"/>
        </w:rPr>
        <w:t xml:space="preserve">Az Országos Mentőszolgálat </w:t>
      </w:r>
      <w:r w:rsidR="00E31027" w:rsidRPr="0043684F">
        <w:rPr>
          <w:b/>
          <w:szCs w:val="24"/>
        </w:rPr>
        <w:t>jogszabályban meghatározott közfeladata:</w:t>
      </w:r>
    </w:p>
    <w:p w:rsidR="00E31027" w:rsidRPr="00D933E7" w:rsidRDefault="00E31027" w:rsidP="00695A37">
      <w:pPr>
        <w:autoSpaceDE w:val="0"/>
        <w:autoSpaceDN w:val="0"/>
        <w:adjustRightInd w:val="0"/>
        <w:ind w:left="426"/>
        <w:rPr>
          <w:bCs/>
          <w:iCs/>
          <w:szCs w:val="24"/>
        </w:rPr>
      </w:pPr>
      <w:r w:rsidRPr="00D933E7">
        <w:rPr>
          <w:bCs/>
          <w:iCs/>
          <w:szCs w:val="24"/>
        </w:rPr>
        <w:t xml:space="preserve">Az </w:t>
      </w:r>
      <w:r w:rsidR="00D933E7" w:rsidRPr="00D933E7">
        <w:rPr>
          <w:bCs/>
          <w:iCs/>
          <w:szCs w:val="24"/>
        </w:rPr>
        <w:t>E</w:t>
      </w:r>
      <w:r w:rsidRPr="00D933E7">
        <w:rPr>
          <w:bCs/>
          <w:iCs/>
          <w:szCs w:val="24"/>
        </w:rPr>
        <w:t>gészségügyről szóló 1997. évi CLIV. törvény 94. §</w:t>
      </w:r>
      <w:r w:rsidR="00924769" w:rsidRPr="00D933E7">
        <w:rPr>
          <w:bCs/>
          <w:iCs/>
          <w:szCs w:val="24"/>
        </w:rPr>
        <w:t>-</w:t>
      </w:r>
      <w:r w:rsidRPr="00D933E7">
        <w:rPr>
          <w:bCs/>
          <w:iCs/>
          <w:szCs w:val="24"/>
        </w:rPr>
        <w:t xml:space="preserve">a, valamint a </w:t>
      </w:r>
      <w:r w:rsidR="00D933E7" w:rsidRPr="00D933E7">
        <w:rPr>
          <w:bCs/>
          <w:iCs/>
          <w:szCs w:val="24"/>
        </w:rPr>
        <w:t>M</w:t>
      </w:r>
      <w:r w:rsidRPr="00D933E7">
        <w:rPr>
          <w:bCs/>
          <w:iCs/>
          <w:szCs w:val="24"/>
        </w:rPr>
        <w:t>entésről szóló 5/2006. (II. 7.) EüM rendelet 2. § a) pontja szerinti mentési tevékenység, a mentés állami mentőszolgálatként való ellátása az Országos Mentőszolgálatról szóló 322/2006. (XII.23.) Korm. rendelet 5. § (1) bekezdése alapján.</w:t>
      </w:r>
    </w:p>
    <w:p w:rsidR="00E71452" w:rsidRDefault="00E71452" w:rsidP="000273E8">
      <w:pPr>
        <w:suppressAutoHyphens/>
        <w:overflowPunct w:val="0"/>
        <w:autoSpaceDE w:val="0"/>
        <w:textAlignment w:val="baseline"/>
        <w:rPr>
          <w:szCs w:val="24"/>
        </w:rPr>
      </w:pPr>
    </w:p>
    <w:p w:rsidR="006C269F" w:rsidRDefault="006C269F" w:rsidP="000273E8">
      <w:pPr>
        <w:suppressAutoHyphens/>
        <w:overflowPunct w:val="0"/>
        <w:autoSpaceDE w:val="0"/>
        <w:textAlignment w:val="baseline"/>
        <w:rPr>
          <w:szCs w:val="24"/>
        </w:rPr>
      </w:pPr>
    </w:p>
    <w:p w:rsidR="006C269F" w:rsidRDefault="006C269F" w:rsidP="000273E8">
      <w:pPr>
        <w:suppressAutoHyphens/>
        <w:overflowPunct w:val="0"/>
        <w:autoSpaceDE w:val="0"/>
        <w:textAlignment w:val="baseline"/>
        <w:rPr>
          <w:szCs w:val="24"/>
        </w:rPr>
      </w:pPr>
    </w:p>
    <w:p w:rsidR="006C269F" w:rsidRDefault="006C269F" w:rsidP="000273E8">
      <w:pPr>
        <w:suppressAutoHyphens/>
        <w:overflowPunct w:val="0"/>
        <w:autoSpaceDE w:val="0"/>
        <w:textAlignment w:val="baseline"/>
        <w:rPr>
          <w:szCs w:val="24"/>
        </w:rPr>
      </w:pPr>
    </w:p>
    <w:p w:rsidR="006C269F" w:rsidRDefault="006C269F" w:rsidP="000273E8">
      <w:pPr>
        <w:suppressAutoHyphens/>
        <w:overflowPunct w:val="0"/>
        <w:autoSpaceDE w:val="0"/>
        <w:textAlignment w:val="baseline"/>
        <w:rPr>
          <w:szCs w:val="24"/>
        </w:rPr>
      </w:pPr>
    </w:p>
    <w:p w:rsidR="006C269F" w:rsidRDefault="006C269F" w:rsidP="000273E8">
      <w:pPr>
        <w:suppressAutoHyphens/>
        <w:overflowPunct w:val="0"/>
        <w:autoSpaceDE w:val="0"/>
        <w:textAlignment w:val="baseline"/>
        <w:rPr>
          <w:szCs w:val="24"/>
        </w:rPr>
      </w:pPr>
    </w:p>
    <w:p w:rsidR="006C269F" w:rsidRDefault="006C269F" w:rsidP="000273E8">
      <w:pPr>
        <w:suppressAutoHyphens/>
        <w:overflowPunct w:val="0"/>
        <w:autoSpaceDE w:val="0"/>
        <w:textAlignment w:val="baseline"/>
        <w:rPr>
          <w:szCs w:val="24"/>
        </w:rPr>
      </w:pPr>
    </w:p>
    <w:p w:rsidR="006C269F" w:rsidRPr="002C23BE" w:rsidRDefault="006C269F" w:rsidP="000273E8">
      <w:pPr>
        <w:suppressAutoHyphens/>
        <w:overflowPunct w:val="0"/>
        <w:autoSpaceDE w:val="0"/>
        <w:textAlignment w:val="baseline"/>
        <w:rPr>
          <w:szCs w:val="24"/>
        </w:rPr>
      </w:pPr>
    </w:p>
    <w:p w:rsidR="00A30BBD" w:rsidRPr="00D05A00" w:rsidRDefault="00E71452" w:rsidP="00994BB6">
      <w:pPr>
        <w:pStyle w:val="Cmsor1"/>
        <w:keepNext w:val="0"/>
        <w:keepLines/>
        <w:numPr>
          <w:ilvl w:val="0"/>
          <w:numId w:val="2"/>
        </w:numPr>
        <w:tabs>
          <w:tab w:val="clear" w:pos="680"/>
          <w:tab w:val="num" w:pos="567"/>
        </w:tabs>
        <w:spacing w:after="240"/>
        <w:ind w:left="567" w:hanging="567"/>
        <w:rPr>
          <w:bCs/>
          <w:szCs w:val="24"/>
          <w:lang w:eastAsia="en-US"/>
        </w:rPr>
      </w:pPr>
      <w:bookmarkStart w:id="15" w:name="_Toc299435275"/>
      <w:r w:rsidRPr="00D05A00">
        <w:rPr>
          <w:bCs/>
          <w:szCs w:val="24"/>
          <w:lang w:eastAsia="en-US"/>
        </w:rPr>
        <w:t xml:space="preserve"> </w:t>
      </w:r>
      <w:bookmarkStart w:id="16" w:name="_Toc326842557"/>
      <w:r w:rsidRPr="00D05A00">
        <w:rPr>
          <w:bCs/>
          <w:szCs w:val="24"/>
          <w:lang w:eastAsia="en-US"/>
        </w:rPr>
        <w:t>Munkaköri specifikációk a mentésirányításban</w:t>
      </w:r>
      <w:bookmarkEnd w:id="15"/>
      <w:bookmarkEnd w:id="16"/>
    </w:p>
    <w:p w:rsidR="00E71452" w:rsidRPr="002C23BE" w:rsidRDefault="00D05A00" w:rsidP="00D05A00">
      <w:pPr>
        <w:pStyle w:val="Cmsor2"/>
        <w:keepNext w:val="0"/>
        <w:numPr>
          <w:ilvl w:val="0"/>
          <w:numId w:val="0"/>
        </w:numPr>
        <w:spacing w:before="240" w:after="240"/>
        <w:ind w:left="142" w:right="70"/>
        <w:rPr>
          <w:szCs w:val="24"/>
          <w:lang w:eastAsia="en-US"/>
        </w:rPr>
      </w:pPr>
      <w:bookmarkStart w:id="17" w:name="_Toc299435276"/>
      <w:bookmarkStart w:id="18" w:name="_Toc326842558"/>
      <w:r>
        <w:rPr>
          <w:szCs w:val="24"/>
          <w:lang w:eastAsia="en-US"/>
        </w:rPr>
        <w:t>7</w:t>
      </w:r>
      <w:r w:rsidR="00E71452" w:rsidRPr="002C23BE">
        <w:rPr>
          <w:szCs w:val="24"/>
          <w:lang w:eastAsia="en-US"/>
        </w:rPr>
        <w:t>.1.Szolgálatvezető főorvos</w:t>
      </w:r>
      <w:bookmarkEnd w:id="17"/>
      <w:bookmarkEnd w:id="18"/>
    </w:p>
    <w:p w:rsidR="00E71452" w:rsidRPr="002C23BE" w:rsidRDefault="00E71452" w:rsidP="000273E8">
      <w:pPr>
        <w:tabs>
          <w:tab w:val="left" w:pos="15"/>
        </w:tabs>
        <w:overflowPunct w:val="0"/>
        <w:autoSpaceDE w:val="0"/>
        <w:ind w:left="720"/>
        <w:textAlignment w:val="baseline"/>
        <w:rPr>
          <w:szCs w:val="24"/>
        </w:rPr>
      </w:pPr>
      <w:r w:rsidRPr="002C23BE">
        <w:rPr>
          <w:szCs w:val="24"/>
        </w:rPr>
        <w:t>Az alkalmazás feltétele:</w:t>
      </w:r>
    </w:p>
    <w:p w:rsidR="00E71452" w:rsidRPr="002C23BE" w:rsidRDefault="00E71452" w:rsidP="00994BB6">
      <w:pPr>
        <w:numPr>
          <w:ilvl w:val="0"/>
          <w:numId w:val="32"/>
        </w:numPr>
        <w:tabs>
          <w:tab w:val="left" w:pos="15"/>
        </w:tabs>
        <w:suppressAutoHyphens/>
        <w:overflowPunct w:val="0"/>
        <w:autoSpaceDE w:val="0"/>
        <w:ind w:left="1134"/>
        <w:textAlignment w:val="baseline"/>
        <w:rPr>
          <w:szCs w:val="24"/>
        </w:rPr>
      </w:pPr>
      <w:r w:rsidRPr="002C23BE">
        <w:rPr>
          <w:szCs w:val="24"/>
        </w:rPr>
        <w:t>oxiológiai</w:t>
      </w:r>
      <w:r w:rsidR="002948EF" w:rsidRPr="002C23BE">
        <w:rPr>
          <w:szCs w:val="24"/>
        </w:rPr>
        <w:t xml:space="preserve"> </w:t>
      </w:r>
      <w:r w:rsidR="006C079B" w:rsidRPr="002C23BE">
        <w:rPr>
          <w:szCs w:val="24"/>
        </w:rPr>
        <w:t>szakvizsga</w:t>
      </w:r>
    </w:p>
    <w:p w:rsidR="00E71452" w:rsidRPr="002C23BE" w:rsidRDefault="002948EF" w:rsidP="00994BB6">
      <w:pPr>
        <w:numPr>
          <w:ilvl w:val="0"/>
          <w:numId w:val="32"/>
        </w:numPr>
        <w:tabs>
          <w:tab w:val="left" w:pos="15"/>
        </w:tabs>
        <w:suppressAutoHyphens/>
        <w:overflowPunct w:val="0"/>
        <w:autoSpaceDE w:val="0"/>
        <w:ind w:left="1134"/>
        <w:textAlignment w:val="baseline"/>
        <w:rPr>
          <w:szCs w:val="24"/>
        </w:rPr>
      </w:pPr>
      <w:r w:rsidRPr="002C23BE">
        <w:rPr>
          <w:szCs w:val="24"/>
        </w:rPr>
        <w:t>legalább 5</w:t>
      </w:r>
      <w:r w:rsidR="00E71452" w:rsidRPr="002C23BE">
        <w:rPr>
          <w:szCs w:val="24"/>
        </w:rPr>
        <w:t xml:space="preserve"> éves kivonuló szakorvosi</w:t>
      </w:r>
      <w:r w:rsidRPr="002C23BE">
        <w:rPr>
          <w:szCs w:val="24"/>
        </w:rPr>
        <w:t xml:space="preserve"> vagy mentésirányítási </w:t>
      </w:r>
      <w:r w:rsidR="00E71452" w:rsidRPr="002C23BE">
        <w:rPr>
          <w:szCs w:val="24"/>
        </w:rPr>
        <w:t>gyakorlat</w:t>
      </w:r>
    </w:p>
    <w:p w:rsidR="00E71452" w:rsidRPr="002C23BE" w:rsidRDefault="00E71452" w:rsidP="00994BB6">
      <w:pPr>
        <w:numPr>
          <w:ilvl w:val="0"/>
          <w:numId w:val="32"/>
        </w:numPr>
        <w:tabs>
          <w:tab w:val="left" w:pos="15"/>
        </w:tabs>
        <w:suppressAutoHyphens/>
        <w:overflowPunct w:val="0"/>
        <w:autoSpaceDE w:val="0"/>
        <w:ind w:left="1134"/>
        <w:textAlignment w:val="baseline"/>
        <w:rPr>
          <w:szCs w:val="24"/>
        </w:rPr>
      </w:pPr>
      <w:r w:rsidRPr="002C23BE">
        <w:rPr>
          <w:szCs w:val="24"/>
        </w:rPr>
        <w:t xml:space="preserve">legalább egy világnyelv </w:t>
      </w:r>
      <w:r w:rsidR="00B229EE" w:rsidRPr="002C23BE">
        <w:rPr>
          <w:szCs w:val="24"/>
        </w:rPr>
        <w:t xml:space="preserve">tárgyalóképes </w:t>
      </w:r>
      <w:r w:rsidRPr="002C23BE">
        <w:rPr>
          <w:szCs w:val="24"/>
        </w:rPr>
        <w:t>ismerete</w:t>
      </w:r>
    </w:p>
    <w:p w:rsidR="00E71452" w:rsidRPr="002C23BE" w:rsidRDefault="00E71452" w:rsidP="00994BB6">
      <w:pPr>
        <w:numPr>
          <w:ilvl w:val="0"/>
          <w:numId w:val="32"/>
        </w:numPr>
        <w:tabs>
          <w:tab w:val="left" w:pos="15"/>
        </w:tabs>
        <w:suppressAutoHyphens/>
        <w:overflowPunct w:val="0"/>
        <w:autoSpaceDE w:val="0"/>
        <w:ind w:left="1134"/>
        <w:textAlignment w:val="baseline"/>
        <w:rPr>
          <w:szCs w:val="24"/>
        </w:rPr>
      </w:pPr>
      <w:r w:rsidRPr="002C23BE">
        <w:rPr>
          <w:szCs w:val="24"/>
        </w:rPr>
        <w:t>büntetlen előélet</w:t>
      </w:r>
    </w:p>
    <w:p w:rsidR="00E71452" w:rsidRPr="002C23BE" w:rsidRDefault="00E71452" w:rsidP="00994BB6">
      <w:pPr>
        <w:numPr>
          <w:ilvl w:val="0"/>
          <w:numId w:val="32"/>
        </w:numPr>
        <w:tabs>
          <w:tab w:val="left" w:pos="15"/>
        </w:tabs>
        <w:suppressAutoHyphens/>
        <w:overflowPunct w:val="0"/>
        <w:autoSpaceDE w:val="0"/>
        <w:ind w:left="1134"/>
        <w:textAlignment w:val="baseline"/>
        <w:rPr>
          <w:szCs w:val="24"/>
        </w:rPr>
      </w:pPr>
      <w:r w:rsidRPr="002C23BE">
        <w:rPr>
          <w:szCs w:val="24"/>
        </w:rPr>
        <w:t>egészségügyi alkalmasság</w:t>
      </w:r>
    </w:p>
    <w:p w:rsidR="00E71452" w:rsidRPr="002C23BE" w:rsidRDefault="00E71452" w:rsidP="00994BB6">
      <w:pPr>
        <w:numPr>
          <w:ilvl w:val="0"/>
          <w:numId w:val="32"/>
        </w:numPr>
        <w:tabs>
          <w:tab w:val="left" w:pos="15"/>
        </w:tabs>
        <w:suppressAutoHyphens/>
        <w:overflowPunct w:val="0"/>
        <w:autoSpaceDE w:val="0"/>
        <w:ind w:left="1134"/>
        <w:textAlignment w:val="baseline"/>
        <w:rPr>
          <w:szCs w:val="24"/>
        </w:rPr>
      </w:pPr>
      <w:r w:rsidRPr="002C23BE">
        <w:rPr>
          <w:szCs w:val="24"/>
        </w:rPr>
        <w:t>sikeres pályázat</w:t>
      </w:r>
    </w:p>
    <w:p w:rsidR="00601A83" w:rsidRPr="002C23BE" w:rsidRDefault="00D05A00" w:rsidP="00D05A00">
      <w:pPr>
        <w:pStyle w:val="Cmsor2"/>
        <w:keepNext w:val="0"/>
        <w:numPr>
          <w:ilvl w:val="0"/>
          <w:numId w:val="0"/>
        </w:numPr>
        <w:spacing w:before="240" w:after="240"/>
        <w:ind w:left="142" w:right="70"/>
        <w:rPr>
          <w:szCs w:val="24"/>
          <w:lang w:eastAsia="en-US"/>
        </w:rPr>
      </w:pPr>
      <w:bookmarkStart w:id="19" w:name="_Toc326842559"/>
      <w:r>
        <w:rPr>
          <w:szCs w:val="24"/>
          <w:lang w:eastAsia="en-US"/>
        </w:rPr>
        <w:t>7</w:t>
      </w:r>
      <w:r w:rsidR="00601A83">
        <w:rPr>
          <w:szCs w:val="24"/>
          <w:lang w:eastAsia="en-US"/>
        </w:rPr>
        <w:t>.2</w:t>
      </w:r>
      <w:r w:rsidR="00601A83" w:rsidRPr="002C23BE">
        <w:rPr>
          <w:szCs w:val="24"/>
          <w:lang w:eastAsia="en-US"/>
        </w:rPr>
        <w:t>.</w:t>
      </w:r>
      <w:r w:rsidR="00601A83">
        <w:rPr>
          <w:szCs w:val="24"/>
          <w:lang w:eastAsia="en-US"/>
        </w:rPr>
        <w:t xml:space="preserve"> Irányítócsoport vezető</w:t>
      </w:r>
      <w:bookmarkEnd w:id="19"/>
    </w:p>
    <w:p w:rsidR="00601A83" w:rsidRDefault="00601A83" w:rsidP="00601A83">
      <w:pPr>
        <w:tabs>
          <w:tab w:val="left" w:pos="15"/>
        </w:tabs>
        <w:overflowPunct w:val="0"/>
        <w:autoSpaceDE w:val="0"/>
        <w:ind w:left="720"/>
        <w:textAlignment w:val="baseline"/>
        <w:rPr>
          <w:szCs w:val="24"/>
        </w:rPr>
      </w:pPr>
      <w:r w:rsidRPr="002C23BE">
        <w:rPr>
          <w:szCs w:val="24"/>
        </w:rPr>
        <w:t>Az alkalmazás feltétele:</w:t>
      </w:r>
    </w:p>
    <w:p w:rsidR="00601A83" w:rsidRDefault="00601A83" w:rsidP="00994BB6">
      <w:pPr>
        <w:numPr>
          <w:ilvl w:val="0"/>
          <w:numId w:val="59"/>
        </w:numPr>
        <w:tabs>
          <w:tab w:val="left" w:pos="15"/>
        </w:tabs>
        <w:suppressAutoHyphens/>
        <w:overflowPunct w:val="0"/>
        <w:autoSpaceDE w:val="0"/>
        <w:ind w:left="1134"/>
        <w:textAlignment w:val="baseline"/>
        <w:rPr>
          <w:szCs w:val="24"/>
        </w:rPr>
      </w:pPr>
      <w:r>
        <w:rPr>
          <w:szCs w:val="24"/>
        </w:rPr>
        <w:t xml:space="preserve">mentőtiszti vagy </w:t>
      </w:r>
      <w:r w:rsidR="00C21875">
        <w:rPr>
          <w:szCs w:val="24"/>
        </w:rPr>
        <w:t>mentőápolói</w:t>
      </w:r>
      <w:r>
        <w:rPr>
          <w:szCs w:val="24"/>
        </w:rPr>
        <w:t xml:space="preserve"> végzettség</w:t>
      </w:r>
    </w:p>
    <w:p w:rsidR="00601A83" w:rsidRDefault="00601A83" w:rsidP="00994BB6">
      <w:pPr>
        <w:numPr>
          <w:ilvl w:val="0"/>
          <w:numId w:val="59"/>
        </w:numPr>
        <w:tabs>
          <w:tab w:val="left" w:pos="15"/>
        </w:tabs>
        <w:suppressAutoHyphens/>
        <w:overflowPunct w:val="0"/>
        <w:autoSpaceDE w:val="0"/>
        <w:ind w:left="1134"/>
        <w:textAlignment w:val="baseline"/>
        <w:rPr>
          <w:szCs w:val="24"/>
        </w:rPr>
      </w:pPr>
      <w:r w:rsidRPr="00601A83">
        <w:rPr>
          <w:szCs w:val="24"/>
        </w:rPr>
        <w:t>minimum 5 éves kivonulói vagy mentésirányítási tapasztalat</w:t>
      </w:r>
    </w:p>
    <w:p w:rsidR="00601A83" w:rsidRPr="002C23BE" w:rsidRDefault="00601A83" w:rsidP="00994BB6">
      <w:pPr>
        <w:numPr>
          <w:ilvl w:val="0"/>
          <w:numId w:val="59"/>
        </w:numPr>
        <w:tabs>
          <w:tab w:val="left" w:pos="15"/>
        </w:tabs>
        <w:suppressAutoHyphens/>
        <w:overflowPunct w:val="0"/>
        <w:autoSpaceDE w:val="0"/>
        <w:ind w:left="1134"/>
        <w:textAlignment w:val="baseline"/>
        <w:rPr>
          <w:szCs w:val="24"/>
        </w:rPr>
      </w:pPr>
      <w:r w:rsidRPr="002C23BE">
        <w:rPr>
          <w:szCs w:val="24"/>
        </w:rPr>
        <w:t>büntetlen előélet</w:t>
      </w:r>
    </w:p>
    <w:p w:rsidR="00601A83" w:rsidRPr="002C23BE" w:rsidRDefault="00601A83" w:rsidP="00994BB6">
      <w:pPr>
        <w:numPr>
          <w:ilvl w:val="0"/>
          <w:numId w:val="59"/>
        </w:numPr>
        <w:tabs>
          <w:tab w:val="left" w:pos="15"/>
        </w:tabs>
        <w:suppressAutoHyphens/>
        <w:overflowPunct w:val="0"/>
        <w:autoSpaceDE w:val="0"/>
        <w:ind w:left="1134"/>
        <w:textAlignment w:val="baseline"/>
        <w:rPr>
          <w:szCs w:val="24"/>
        </w:rPr>
      </w:pPr>
      <w:r w:rsidRPr="002C23BE">
        <w:rPr>
          <w:szCs w:val="24"/>
        </w:rPr>
        <w:t>egészségügyi alkalmasság</w:t>
      </w:r>
    </w:p>
    <w:p w:rsidR="00601A83" w:rsidRPr="002C063F" w:rsidRDefault="00601A83" w:rsidP="00994BB6">
      <w:pPr>
        <w:numPr>
          <w:ilvl w:val="0"/>
          <w:numId w:val="59"/>
        </w:numPr>
        <w:tabs>
          <w:tab w:val="left" w:pos="15"/>
        </w:tabs>
        <w:suppressAutoHyphens/>
        <w:overflowPunct w:val="0"/>
        <w:autoSpaceDE w:val="0"/>
        <w:ind w:left="1134"/>
        <w:textAlignment w:val="baseline"/>
        <w:rPr>
          <w:szCs w:val="24"/>
        </w:rPr>
      </w:pPr>
      <w:r w:rsidRPr="002C23BE">
        <w:rPr>
          <w:szCs w:val="24"/>
        </w:rPr>
        <w:t>sikeres pályázat</w:t>
      </w:r>
    </w:p>
    <w:p w:rsidR="00601A83" w:rsidRDefault="00601A83" w:rsidP="000273E8">
      <w:pPr>
        <w:tabs>
          <w:tab w:val="left" w:pos="15"/>
        </w:tabs>
        <w:overflowPunct w:val="0"/>
        <w:autoSpaceDE w:val="0"/>
        <w:textAlignment w:val="baseline"/>
        <w:rPr>
          <w:szCs w:val="24"/>
        </w:rPr>
      </w:pPr>
    </w:p>
    <w:p w:rsidR="00E71452" w:rsidRPr="00A30BBD" w:rsidRDefault="00D05A00" w:rsidP="00D05A00">
      <w:pPr>
        <w:pStyle w:val="Cmsor2"/>
        <w:keepNext w:val="0"/>
        <w:numPr>
          <w:ilvl w:val="0"/>
          <w:numId w:val="0"/>
        </w:numPr>
        <w:spacing w:before="240" w:after="240"/>
        <w:ind w:left="142" w:right="70"/>
        <w:rPr>
          <w:szCs w:val="24"/>
          <w:lang w:eastAsia="en-US"/>
        </w:rPr>
      </w:pPr>
      <w:bookmarkStart w:id="20" w:name="_Toc299435277"/>
      <w:bookmarkStart w:id="21" w:name="_Toc326842560"/>
      <w:r>
        <w:rPr>
          <w:szCs w:val="24"/>
          <w:lang w:eastAsia="en-US"/>
        </w:rPr>
        <w:t>7</w:t>
      </w:r>
      <w:r w:rsidR="00601A83">
        <w:rPr>
          <w:szCs w:val="24"/>
          <w:lang w:eastAsia="en-US"/>
        </w:rPr>
        <w:t>.3</w:t>
      </w:r>
      <w:r w:rsidR="00E71452" w:rsidRPr="00A30BBD">
        <w:rPr>
          <w:szCs w:val="24"/>
          <w:lang w:eastAsia="en-US"/>
        </w:rPr>
        <w:t>.Mentésvezető</w:t>
      </w:r>
      <w:bookmarkEnd w:id="20"/>
      <w:bookmarkEnd w:id="21"/>
    </w:p>
    <w:p w:rsidR="00E71452" w:rsidRPr="00A30BBD" w:rsidRDefault="00E71452" w:rsidP="000273E8">
      <w:pPr>
        <w:tabs>
          <w:tab w:val="left" w:pos="15"/>
        </w:tabs>
        <w:overflowPunct w:val="0"/>
        <w:autoSpaceDE w:val="0"/>
        <w:ind w:left="720"/>
        <w:textAlignment w:val="baseline"/>
        <w:rPr>
          <w:szCs w:val="24"/>
        </w:rPr>
      </w:pPr>
      <w:r w:rsidRPr="00A30BBD">
        <w:rPr>
          <w:szCs w:val="24"/>
        </w:rPr>
        <w:t>Az alkalmazás feltétele:</w:t>
      </w:r>
    </w:p>
    <w:p w:rsidR="00E71452" w:rsidRPr="00A30BBD" w:rsidRDefault="00E71452" w:rsidP="00994BB6">
      <w:pPr>
        <w:numPr>
          <w:ilvl w:val="0"/>
          <w:numId w:val="33"/>
        </w:numPr>
        <w:tabs>
          <w:tab w:val="left" w:pos="15"/>
        </w:tabs>
        <w:suppressAutoHyphens/>
        <w:overflowPunct w:val="0"/>
        <w:autoSpaceDE w:val="0"/>
        <w:ind w:left="1134"/>
        <w:textAlignment w:val="baseline"/>
        <w:rPr>
          <w:szCs w:val="24"/>
        </w:rPr>
      </w:pPr>
      <w:r w:rsidRPr="00A30BBD">
        <w:rPr>
          <w:szCs w:val="24"/>
        </w:rPr>
        <w:t>jogszabályban meghatározott főiskolai szintű mentőtiszti szakképesítés</w:t>
      </w:r>
      <w:r w:rsidR="00E36E2E" w:rsidRPr="00A30BBD">
        <w:rPr>
          <w:szCs w:val="24"/>
        </w:rPr>
        <w:t>, valamint</w:t>
      </w:r>
    </w:p>
    <w:p w:rsidR="00E71452" w:rsidRPr="00A30BBD" w:rsidRDefault="00E71452" w:rsidP="00994BB6">
      <w:pPr>
        <w:numPr>
          <w:ilvl w:val="0"/>
          <w:numId w:val="33"/>
        </w:numPr>
        <w:tabs>
          <w:tab w:val="left" w:pos="15"/>
        </w:tabs>
        <w:suppressAutoHyphens/>
        <w:overflowPunct w:val="0"/>
        <w:autoSpaceDE w:val="0"/>
        <w:ind w:left="1134"/>
        <w:textAlignment w:val="baseline"/>
        <w:rPr>
          <w:szCs w:val="24"/>
        </w:rPr>
      </w:pPr>
      <w:r w:rsidRPr="00A30BBD">
        <w:rPr>
          <w:szCs w:val="24"/>
        </w:rPr>
        <w:t>mentőápolói képesítés</w:t>
      </w:r>
      <w:r w:rsidR="002C23BE" w:rsidRPr="00A30BBD">
        <w:rPr>
          <w:szCs w:val="24"/>
        </w:rPr>
        <w:t xml:space="preserve"> és legalább 3 éves kivonuló és/vagy szolgálatvezetői </w:t>
      </w:r>
      <w:r w:rsidRPr="00A30BBD">
        <w:rPr>
          <w:szCs w:val="24"/>
        </w:rPr>
        <w:t>gyakorlat</w:t>
      </w:r>
    </w:p>
    <w:p w:rsidR="00E71452" w:rsidRPr="00A30BBD" w:rsidRDefault="00E71452" w:rsidP="00994BB6">
      <w:pPr>
        <w:numPr>
          <w:ilvl w:val="0"/>
          <w:numId w:val="33"/>
        </w:numPr>
        <w:tabs>
          <w:tab w:val="left" w:pos="15"/>
        </w:tabs>
        <w:suppressAutoHyphens/>
        <w:overflowPunct w:val="0"/>
        <w:autoSpaceDE w:val="0"/>
        <w:ind w:left="1134"/>
        <w:textAlignment w:val="baseline"/>
        <w:rPr>
          <w:szCs w:val="24"/>
        </w:rPr>
      </w:pPr>
      <w:r w:rsidRPr="00A30BBD">
        <w:rPr>
          <w:szCs w:val="24"/>
        </w:rPr>
        <w:t>büntetlen előélet</w:t>
      </w:r>
    </w:p>
    <w:p w:rsidR="00E71452" w:rsidRPr="00A30BBD" w:rsidRDefault="00E71452" w:rsidP="00994BB6">
      <w:pPr>
        <w:numPr>
          <w:ilvl w:val="0"/>
          <w:numId w:val="33"/>
        </w:numPr>
        <w:tabs>
          <w:tab w:val="left" w:pos="15"/>
        </w:tabs>
        <w:suppressAutoHyphens/>
        <w:overflowPunct w:val="0"/>
        <w:autoSpaceDE w:val="0"/>
        <w:ind w:left="1134"/>
        <w:textAlignment w:val="baseline"/>
        <w:rPr>
          <w:szCs w:val="24"/>
        </w:rPr>
      </w:pPr>
      <w:r w:rsidRPr="00A30BBD">
        <w:rPr>
          <w:szCs w:val="24"/>
        </w:rPr>
        <w:t>egészségügyi alkalmasság</w:t>
      </w:r>
    </w:p>
    <w:p w:rsidR="00E71452" w:rsidRDefault="00E71452" w:rsidP="00994BB6">
      <w:pPr>
        <w:numPr>
          <w:ilvl w:val="0"/>
          <w:numId w:val="33"/>
        </w:numPr>
        <w:tabs>
          <w:tab w:val="left" w:pos="15"/>
        </w:tabs>
        <w:suppressAutoHyphens/>
        <w:overflowPunct w:val="0"/>
        <w:autoSpaceDE w:val="0"/>
        <w:ind w:left="1134"/>
        <w:textAlignment w:val="baseline"/>
        <w:rPr>
          <w:szCs w:val="24"/>
        </w:rPr>
      </w:pPr>
      <w:r w:rsidRPr="00A30BBD">
        <w:rPr>
          <w:szCs w:val="24"/>
        </w:rPr>
        <w:t>sikeres pályázat</w:t>
      </w:r>
    </w:p>
    <w:p w:rsidR="00601A83" w:rsidRDefault="00601A83" w:rsidP="00601A83">
      <w:pPr>
        <w:tabs>
          <w:tab w:val="left" w:pos="15"/>
        </w:tabs>
        <w:suppressAutoHyphens/>
        <w:overflowPunct w:val="0"/>
        <w:autoSpaceDE w:val="0"/>
        <w:ind w:left="1134"/>
        <w:textAlignment w:val="baseline"/>
        <w:rPr>
          <w:szCs w:val="24"/>
        </w:rPr>
      </w:pPr>
    </w:p>
    <w:p w:rsidR="00E71452" w:rsidRPr="00A30BBD" w:rsidRDefault="00D05A00" w:rsidP="00D05A00">
      <w:pPr>
        <w:pStyle w:val="Cmsor2"/>
        <w:keepNext w:val="0"/>
        <w:numPr>
          <w:ilvl w:val="0"/>
          <w:numId w:val="0"/>
        </w:numPr>
        <w:spacing w:before="240" w:after="240"/>
        <w:ind w:left="142" w:right="70"/>
        <w:rPr>
          <w:szCs w:val="24"/>
          <w:lang w:eastAsia="en-US"/>
        </w:rPr>
      </w:pPr>
      <w:bookmarkStart w:id="22" w:name="_Toc299435278"/>
      <w:bookmarkStart w:id="23" w:name="_Toc326842561"/>
      <w:r>
        <w:rPr>
          <w:szCs w:val="24"/>
          <w:lang w:eastAsia="en-US"/>
        </w:rPr>
        <w:t>7</w:t>
      </w:r>
      <w:r w:rsidR="00601A83">
        <w:rPr>
          <w:szCs w:val="24"/>
          <w:lang w:eastAsia="en-US"/>
        </w:rPr>
        <w:t>.4</w:t>
      </w:r>
      <w:r w:rsidR="00E71452" w:rsidRPr="00A30BBD">
        <w:rPr>
          <w:szCs w:val="24"/>
          <w:lang w:eastAsia="en-US"/>
        </w:rPr>
        <w:t>.Mentésirányító</w:t>
      </w:r>
      <w:bookmarkEnd w:id="22"/>
      <w:bookmarkEnd w:id="23"/>
    </w:p>
    <w:p w:rsidR="00E71452" w:rsidRPr="00A30BBD" w:rsidRDefault="00E71452" w:rsidP="000273E8">
      <w:pPr>
        <w:tabs>
          <w:tab w:val="left" w:pos="15"/>
        </w:tabs>
        <w:overflowPunct w:val="0"/>
        <w:autoSpaceDE w:val="0"/>
        <w:ind w:left="720"/>
        <w:textAlignment w:val="baseline"/>
        <w:rPr>
          <w:szCs w:val="24"/>
        </w:rPr>
      </w:pPr>
      <w:r w:rsidRPr="00A30BBD">
        <w:rPr>
          <w:szCs w:val="24"/>
        </w:rPr>
        <w:t>Az alkalmazás feltétele:</w:t>
      </w:r>
    </w:p>
    <w:p w:rsidR="002C23BE" w:rsidRPr="00A30BBD" w:rsidRDefault="00E71452" w:rsidP="00994BB6">
      <w:pPr>
        <w:numPr>
          <w:ilvl w:val="0"/>
          <w:numId w:val="61"/>
        </w:numPr>
        <w:suppressAutoHyphens/>
        <w:overflowPunct w:val="0"/>
        <w:autoSpaceDE w:val="0"/>
        <w:textAlignment w:val="baseline"/>
        <w:rPr>
          <w:szCs w:val="24"/>
        </w:rPr>
      </w:pPr>
      <w:r w:rsidRPr="00A30BBD">
        <w:rPr>
          <w:szCs w:val="24"/>
        </w:rPr>
        <w:t>jogszabályban meghatározott mentőápolói, vagy főiskolai szintű mentőtiszti</w:t>
      </w:r>
      <w:r w:rsidR="00432ACC">
        <w:rPr>
          <w:szCs w:val="24"/>
        </w:rPr>
        <w:t xml:space="preserve"> </w:t>
      </w:r>
      <w:r w:rsidRPr="00A30BBD">
        <w:rPr>
          <w:szCs w:val="24"/>
        </w:rPr>
        <w:t xml:space="preserve">szakképesítés </w:t>
      </w:r>
    </w:p>
    <w:p w:rsidR="002C23BE" w:rsidRPr="00A30BBD" w:rsidRDefault="00E71452" w:rsidP="00994BB6">
      <w:pPr>
        <w:numPr>
          <w:ilvl w:val="0"/>
          <w:numId w:val="61"/>
        </w:numPr>
        <w:suppressAutoHyphens/>
        <w:overflowPunct w:val="0"/>
        <w:autoSpaceDE w:val="0"/>
        <w:textAlignment w:val="baseline"/>
        <w:rPr>
          <w:szCs w:val="24"/>
        </w:rPr>
      </w:pPr>
      <w:r w:rsidRPr="00A30BBD">
        <w:rPr>
          <w:szCs w:val="24"/>
        </w:rPr>
        <w:t>Mentési rendeletben meghatározott egyéb egészségügyi végzettség esetében</w:t>
      </w:r>
      <w:r w:rsidR="00432ACC">
        <w:rPr>
          <w:szCs w:val="24"/>
        </w:rPr>
        <w:t xml:space="preserve"> </w:t>
      </w:r>
      <w:r w:rsidRPr="00A30BBD">
        <w:rPr>
          <w:szCs w:val="24"/>
        </w:rPr>
        <w:t xml:space="preserve">legalább 3 éves </w:t>
      </w:r>
      <w:r w:rsidR="002C23BE" w:rsidRPr="00A30BBD">
        <w:rPr>
          <w:szCs w:val="24"/>
        </w:rPr>
        <w:t>legalább 3 éves kivonuló és/vagy szolgálatvezetői gyakorlat</w:t>
      </w:r>
    </w:p>
    <w:p w:rsidR="002C23BE" w:rsidRPr="00A30BBD" w:rsidRDefault="00E71452" w:rsidP="00994BB6">
      <w:pPr>
        <w:numPr>
          <w:ilvl w:val="0"/>
          <w:numId w:val="61"/>
        </w:numPr>
        <w:suppressAutoHyphens/>
        <w:overflowPunct w:val="0"/>
        <w:autoSpaceDE w:val="0"/>
        <w:textAlignment w:val="baseline"/>
        <w:rPr>
          <w:szCs w:val="24"/>
        </w:rPr>
      </w:pPr>
      <w:r w:rsidRPr="00A30BBD">
        <w:rPr>
          <w:szCs w:val="24"/>
        </w:rPr>
        <w:t>büntetlen előélet</w:t>
      </w:r>
    </w:p>
    <w:p w:rsidR="002C23BE" w:rsidRPr="00A30BBD" w:rsidRDefault="00E71452" w:rsidP="00994BB6">
      <w:pPr>
        <w:numPr>
          <w:ilvl w:val="0"/>
          <w:numId w:val="61"/>
        </w:numPr>
        <w:suppressAutoHyphens/>
        <w:overflowPunct w:val="0"/>
        <w:autoSpaceDE w:val="0"/>
        <w:textAlignment w:val="baseline"/>
        <w:rPr>
          <w:szCs w:val="24"/>
        </w:rPr>
      </w:pPr>
      <w:r w:rsidRPr="00A30BBD">
        <w:rPr>
          <w:szCs w:val="24"/>
        </w:rPr>
        <w:t>egészségügyi alkalmasság</w:t>
      </w:r>
    </w:p>
    <w:p w:rsidR="004D7A7D" w:rsidRPr="00717B56" w:rsidRDefault="00E71452" w:rsidP="00717B56">
      <w:pPr>
        <w:numPr>
          <w:ilvl w:val="0"/>
          <w:numId w:val="61"/>
        </w:numPr>
        <w:suppressAutoHyphens/>
        <w:overflowPunct w:val="0"/>
        <w:autoSpaceDE w:val="0"/>
        <w:textAlignment w:val="baseline"/>
        <w:rPr>
          <w:szCs w:val="24"/>
        </w:rPr>
      </w:pPr>
      <w:r w:rsidRPr="00A30BBD">
        <w:rPr>
          <w:szCs w:val="24"/>
        </w:rPr>
        <w:t>sikeres pályázat</w:t>
      </w:r>
    </w:p>
    <w:p w:rsidR="004D7A7D" w:rsidRPr="00A30BBD" w:rsidRDefault="00D05A00" w:rsidP="00D05A00">
      <w:pPr>
        <w:pStyle w:val="Cmsor2"/>
        <w:keepNext w:val="0"/>
        <w:numPr>
          <w:ilvl w:val="0"/>
          <w:numId w:val="0"/>
        </w:numPr>
        <w:spacing w:before="240" w:after="240"/>
        <w:ind w:left="142" w:right="70"/>
        <w:rPr>
          <w:szCs w:val="24"/>
        </w:rPr>
      </w:pPr>
      <w:bookmarkStart w:id="24" w:name="_Toc326842562"/>
      <w:r>
        <w:rPr>
          <w:szCs w:val="24"/>
          <w:lang w:eastAsia="en-US"/>
        </w:rPr>
        <w:t>7</w:t>
      </w:r>
      <w:r w:rsidR="004D7A7D">
        <w:rPr>
          <w:szCs w:val="24"/>
          <w:lang w:eastAsia="en-US"/>
        </w:rPr>
        <w:t>.5</w:t>
      </w:r>
      <w:r w:rsidR="004D7A7D" w:rsidRPr="00A30BBD">
        <w:rPr>
          <w:szCs w:val="24"/>
          <w:lang w:eastAsia="en-US"/>
        </w:rPr>
        <w:t>.Ment</w:t>
      </w:r>
      <w:r w:rsidR="004D7A7D">
        <w:rPr>
          <w:szCs w:val="24"/>
          <w:lang w:eastAsia="en-US"/>
        </w:rPr>
        <w:t>őszállítás felvevő</w:t>
      </w:r>
      <w:bookmarkEnd w:id="24"/>
    </w:p>
    <w:p w:rsidR="004D7A7D" w:rsidRPr="00A30BBD" w:rsidRDefault="004D7A7D" w:rsidP="004D7A7D">
      <w:pPr>
        <w:tabs>
          <w:tab w:val="left" w:pos="15"/>
        </w:tabs>
        <w:overflowPunct w:val="0"/>
        <w:autoSpaceDE w:val="0"/>
        <w:ind w:left="720"/>
        <w:textAlignment w:val="baseline"/>
        <w:rPr>
          <w:szCs w:val="24"/>
        </w:rPr>
      </w:pPr>
      <w:r w:rsidRPr="00A30BBD">
        <w:rPr>
          <w:szCs w:val="24"/>
        </w:rPr>
        <w:t>Az alkalmazás feltétele:</w:t>
      </w:r>
    </w:p>
    <w:p w:rsidR="004D7A7D" w:rsidRPr="00A30BBD" w:rsidRDefault="004D7A7D" w:rsidP="004D7A7D">
      <w:pPr>
        <w:suppressAutoHyphens/>
        <w:overflowPunct w:val="0"/>
        <w:autoSpaceDE w:val="0"/>
        <w:ind w:left="851"/>
        <w:textAlignment w:val="baseline"/>
        <w:rPr>
          <w:szCs w:val="24"/>
        </w:rPr>
      </w:pPr>
      <w:r w:rsidRPr="00A30BBD">
        <w:rPr>
          <w:szCs w:val="24"/>
        </w:rPr>
        <w:t>a)</w:t>
      </w:r>
      <w:r w:rsidR="00924769">
        <w:rPr>
          <w:szCs w:val="24"/>
        </w:rPr>
        <w:t xml:space="preserve">  </w:t>
      </w:r>
      <w:r w:rsidRPr="00A30BBD">
        <w:rPr>
          <w:szCs w:val="24"/>
        </w:rPr>
        <w:t xml:space="preserve"> mentőápolói</w:t>
      </w:r>
      <w:r>
        <w:rPr>
          <w:szCs w:val="24"/>
        </w:rPr>
        <w:t xml:space="preserve"> vagy egészségügyi középszintű végzettség</w:t>
      </w:r>
      <w:r w:rsidRPr="00A30BBD">
        <w:rPr>
          <w:szCs w:val="24"/>
        </w:rPr>
        <w:t xml:space="preserve"> </w:t>
      </w:r>
    </w:p>
    <w:p w:rsidR="004D7A7D" w:rsidRPr="00A30BBD" w:rsidRDefault="004D7A7D" w:rsidP="004D7A7D">
      <w:pPr>
        <w:suppressAutoHyphens/>
        <w:overflowPunct w:val="0"/>
        <w:autoSpaceDE w:val="0"/>
        <w:ind w:left="851"/>
        <w:textAlignment w:val="baseline"/>
        <w:rPr>
          <w:szCs w:val="24"/>
        </w:rPr>
      </w:pPr>
      <w:r w:rsidRPr="00A30BBD">
        <w:rPr>
          <w:szCs w:val="24"/>
        </w:rPr>
        <w:t xml:space="preserve">b) </w:t>
      </w:r>
      <w:r w:rsidR="00924769">
        <w:rPr>
          <w:szCs w:val="24"/>
        </w:rPr>
        <w:t xml:space="preserve">  </w:t>
      </w:r>
      <w:r>
        <w:rPr>
          <w:szCs w:val="24"/>
        </w:rPr>
        <w:t xml:space="preserve">mentőápoló esetén </w:t>
      </w:r>
      <w:r w:rsidRPr="00A30BBD">
        <w:rPr>
          <w:szCs w:val="24"/>
        </w:rPr>
        <w:t>3 éves kivonuló</w:t>
      </w:r>
      <w:r>
        <w:rPr>
          <w:szCs w:val="24"/>
        </w:rPr>
        <w:t>i</w:t>
      </w:r>
      <w:r w:rsidRPr="00A30BBD">
        <w:rPr>
          <w:szCs w:val="24"/>
        </w:rPr>
        <w:t xml:space="preserve"> és/vagy szolgálatvezetői gyakorlat</w:t>
      </w:r>
    </w:p>
    <w:p w:rsidR="004D7A7D" w:rsidRPr="00A30BBD" w:rsidRDefault="004D7A7D" w:rsidP="004D7A7D">
      <w:pPr>
        <w:suppressAutoHyphens/>
        <w:overflowPunct w:val="0"/>
        <w:autoSpaceDE w:val="0"/>
        <w:ind w:left="851"/>
        <w:textAlignment w:val="baseline"/>
        <w:rPr>
          <w:szCs w:val="24"/>
        </w:rPr>
      </w:pPr>
      <w:r w:rsidRPr="00A30BBD">
        <w:rPr>
          <w:szCs w:val="24"/>
        </w:rPr>
        <w:t xml:space="preserve">c) </w:t>
      </w:r>
      <w:r w:rsidR="00924769">
        <w:rPr>
          <w:szCs w:val="24"/>
        </w:rPr>
        <w:t xml:space="preserve">  </w:t>
      </w:r>
      <w:r w:rsidRPr="00A30BBD">
        <w:rPr>
          <w:szCs w:val="24"/>
        </w:rPr>
        <w:t>büntetlen előélet</w:t>
      </w:r>
    </w:p>
    <w:p w:rsidR="004D7A7D" w:rsidRPr="00A30BBD" w:rsidRDefault="004D7A7D" w:rsidP="004D7A7D">
      <w:pPr>
        <w:suppressAutoHyphens/>
        <w:overflowPunct w:val="0"/>
        <w:autoSpaceDE w:val="0"/>
        <w:ind w:left="851"/>
        <w:textAlignment w:val="baseline"/>
        <w:rPr>
          <w:szCs w:val="24"/>
        </w:rPr>
      </w:pPr>
      <w:r w:rsidRPr="00A30BBD">
        <w:rPr>
          <w:szCs w:val="24"/>
        </w:rPr>
        <w:lastRenderedPageBreak/>
        <w:t xml:space="preserve">d) </w:t>
      </w:r>
      <w:r w:rsidR="00924769">
        <w:rPr>
          <w:szCs w:val="24"/>
        </w:rPr>
        <w:t xml:space="preserve">  </w:t>
      </w:r>
      <w:r w:rsidRPr="00A30BBD">
        <w:rPr>
          <w:szCs w:val="24"/>
        </w:rPr>
        <w:t>egészségügyi alkalmasság</w:t>
      </w:r>
    </w:p>
    <w:p w:rsidR="004D7A7D" w:rsidRDefault="004D7A7D" w:rsidP="000E154F">
      <w:pPr>
        <w:suppressAutoHyphens/>
        <w:overflowPunct w:val="0"/>
        <w:autoSpaceDE w:val="0"/>
        <w:ind w:left="851"/>
        <w:textAlignment w:val="baseline"/>
        <w:rPr>
          <w:szCs w:val="24"/>
        </w:rPr>
      </w:pPr>
      <w:r w:rsidRPr="00A30BBD">
        <w:rPr>
          <w:szCs w:val="24"/>
        </w:rPr>
        <w:t xml:space="preserve">e) </w:t>
      </w:r>
      <w:r w:rsidR="00924769">
        <w:rPr>
          <w:szCs w:val="24"/>
        </w:rPr>
        <w:t xml:space="preserve">  </w:t>
      </w:r>
      <w:r w:rsidRPr="00A30BBD">
        <w:rPr>
          <w:szCs w:val="24"/>
        </w:rPr>
        <w:t>sikeres pályázat</w:t>
      </w:r>
    </w:p>
    <w:p w:rsidR="004D7A7D" w:rsidRDefault="004D7A7D" w:rsidP="002C063F">
      <w:pPr>
        <w:tabs>
          <w:tab w:val="left" w:pos="15"/>
        </w:tabs>
        <w:overflowPunct w:val="0"/>
        <w:autoSpaceDE w:val="0"/>
        <w:textAlignment w:val="baseline"/>
        <w:rPr>
          <w:szCs w:val="24"/>
        </w:rPr>
      </w:pPr>
    </w:p>
    <w:p w:rsidR="00E71452" w:rsidRPr="00A30BBD" w:rsidRDefault="00D05A00" w:rsidP="00D05A00">
      <w:pPr>
        <w:pStyle w:val="Cmsor2"/>
        <w:keepNext w:val="0"/>
        <w:numPr>
          <w:ilvl w:val="0"/>
          <w:numId w:val="0"/>
        </w:numPr>
        <w:spacing w:before="240" w:after="240"/>
        <w:ind w:left="142" w:right="70"/>
        <w:rPr>
          <w:szCs w:val="24"/>
          <w:lang w:eastAsia="en-US"/>
        </w:rPr>
      </w:pPr>
      <w:bookmarkStart w:id="25" w:name="_Toc299435279"/>
      <w:bookmarkStart w:id="26" w:name="_Toc326842563"/>
      <w:r>
        <w:rPr>
          <w:szCs w:val="24"/>
          <w:lang w:eastAsia="en-US"/>
        </w:rPr>
        <w:t>7</w:t>
      </w:r>
      <w:r w:rsidR="00601A83">
        <w:rPr>
          <w:szCs w:val="24"/>
          <w:lang w:eastAsia="en-US"/>
        </w:rPr>
        <w:t>.</w:t>
      </w:r>
      <w:r w:rsidR="004D7A7D">
        <w:rPr>
          <w:szCs w:val="24"/>
          <w:lang w:eastAsia="en-US"/>
        </w:rPr>
        <w:t>6</w:t>
      </w:r>
      <w:r w:rsidR="00E71452" w:rsidRPr="00A30BBD">
        <w:rPr>
          <w:szCs w:val="24"/>
          <w:lang w:eastAsia="en-US"/>
        </w:rPr>
        <w:t>.Betegszállítás Irányító</w:t>
      </w:r>
      <w:bookmarkEnd w:id="25"/>
      <w:bookmarkEnd w:id="26"/>
    </w:p>
    <w:p w:rsidR="00E71452" w:rsidRPr="00A30BBD" w:rsidRDefault="00E71452" w:rsidP="000273E8">
      <w:pPr>
        <w:tabs>
          <w:tab w:val="left" w:pos="15"/>
        </w:tabs>
        <w:overflowPunct w:val="0"/>
        <w:autoSpaceDE w:val="0"/>
        <w:ind w:left="720"/>
        <w:textAlignment w:val="baseline"/>
        <w:rPr>
          <w:szCs w:val="24"/>
        </w:rPr>
      </w:pPr>
      <w:r w:rsidRPr="00A30BBD">
        <w:rPr>
          <w:szCs w:val="24"/>
        </w:rPr>
        <w:t>Az alkalmazás feltétele:</w:t>
      </w:r>
    </w:p>
    <w:p w:rsidR="00C905F7" w:rsidRDefault="00C905F7" w:rsidP="00994BB6">
      <w:pPr>
        <w:numPr>
          <w:ilvl w:val="0"/>
          <w:numId w:val="34"/>
        </w:numPr>
        <w:tabs>
          <w:tab w:val="left" w:pos="15"/>
        </w:tabs>
        <w:suppressAutoHyphens/>
        <w:overflowPunct w:val="0"/>
        <w:autoSpaceDE w:val="0"/>
        <w:ind w:left="1134"/>
        <w:textAlignment w:val="baseline"/>
        <w:rPr>
          <w:szCs w:val="24"/>
        </w:rPr>
      </w:pPr>
      <w:r>
        <w:rPr>
          <w:szCs w:val="24"/>
        </w:rPr>
        <w:t>középfokú képesítés</w:t>
      </w:r>
      <w:r w:rsidR="00D25C87">
        <w:rPr>
          <w:szCs w:val="24"/>
        </w:rPr>
        <w:t>, érettségi bizonyítvány</w:t>
      </w:r>
    </w:p>
    <w:p w:rsidR="00E71452" w:rsidRPr="00A30BBD" w:rsidRDefault="000E154F" w:rsidP="00994BB6">
      <w:pPr>
        <w:numPr>
          <w:ilvl w:val="0"/>
          <w:numId w:val="34"/>
        </w:numPr>
        <w:tabs>
          <w:tab w:val="left" w:pos="15"/>
        </w:tabs>
        <w:suppressAutoHyphens/>
        <w:overflowPunct w:val="0"/>
        <w:autoSpaceDE w:val="0"/>
        <w:ind w:left="1134"/>
        <w:textAlignment w:val="baseline"/>
        <w:rPr>
          <w:szCs w:val="24"/>
        </w:rPr>
      </w:pPr>
      <w:r>
        <w:rPr>
          <w:szCs w:val="24"/>
        </w:rPr>
        <w:t>mentőápolói képzettség és</w:t>
      </w:r>
      <w:r w:rsidR="00E71452" w:rsidRPr="00A30BBD">
        <w:rPr>
          <w:szCs w:val="24"/>
        </w:rPr>
        <w:t xml:space="preserve"> </w:t>
      </w:r>
      <w:r>
        <w:rPr>
          <w:szCs w:val="24"/>
        </w:rPr>
        <w:t>3 év</w:t>
      </w:r>
      <w:r w:rsidR="00E71452" w:rsidRPr="00A30BBD">
        <w:rPr>
          <w:szCs w:val="24"/>
        </w:rPr>
        <w:t xml:space="preserve"> kivonuló</w:t>
      </w:r>
      <w:r>
        <w:rPr>
          <w:szCs w:val="24"/>
        </w:rPr>
        <w:t>i</w:t>
      </w:r>
      <w:r w:rsidR="00E71452" w:rsidRPr="00A30BBD">
        <w:rPr>
          <w:szCs w:val="24"/>
        </w:rPr>
        <w:t xml:space="preserve"> és</w:t>
      </w:r>
      <w:r>
        <w:rPr>
          <w:szCs w:val="24"/>
        </w:rPr>
        <w:t>/vagy</w:t>
      </w:r>
      <w:r w:rsidR="00E71452" w:rsidRPr="00A30BBD">
        <w:rPr>
          <w:szCs w:val="24"/>
        </w:rPr>
        <w:t xml:space="preserve"> </w:t>
      </w:r>
      <w:r w:rsidR="00C905F7">
        <w:rPr>
          <w:szCs w:val="24"/>
        </w:rPr>
        <w:t>szolgálatvezetői</w:t>
      </w:r>
      <w:r w:rsidR="00E71452" w:rsidRPr="00A30BBD">
        <w:rPr>
          <w:szCs w:val="24"/>
        </w:rPr>
        <w:t xml:space="preserve"> gyakorlat</w:t>
      </w:r>
    </w:p>
    <w:p w:rsidR="006C269F" w:rsidRDefault="00E71452" w:rsidP="00994BB6">
      <w:pPr>
        <w:numPr>
          <w:ilvl w:val="0"/>
          <w:numId w:val="34"/>
        </w:numPr>
        <w:tabs>
          <w:tab w:val="left" w:pos="15"/>
        </w:tabs>
        <w:suppressAutoHyphens/>
        <w:overflowPunct w:val="0"/>
        <w:autoSpaceDE w:val="0"/>
        <w:ind w:left="1134"/>
        <w:textAlignment w:val="baseline"/>
        <w:rPr>
          <w:szCs w:val="24"/>
        </w:rPr>
      </w:pPr>
      <w:r w:rsidRPr="006C269F">
        <w:rPr>
          <w:szCs w:val="24"/>
        </w:rPr>
        <w:t>büntetlen előélet</w:t>
      </w:r>
    </w:p>
    <w:p w:rsidR="00D25C87" w:rsidRDefault="00C905F7" w:rsidP="00D25C87">
      <w:pPr>
        <w:numPr>
          <w:ilvl w:val="0"/>
          <w:numId w:val="34"/>
        </w:numPr>
        <w:tabs>
          <w:tab w:val="left" w:pos="15"/>
        </w:tabs>
        <w:suppressAutoHyphens/>
        <w:overflowPunct w:val="0"/>
        <w:autoSpaceDE w:val="0"/>
        <w:ind w:left="1134"/>
        <w:textAlignment w:val="baseline"/>
        <w:rPr>
          <w:szCs w:val="24"/>
        </w:rPr>
      </w:pPr>
      <w:r w:rsidRPr="006C269F">
        <w:rPr>
          <w:szCs w:val="24"/>
        </w:rPr>
        <w:t>magyar nyelv kifogástalan ismerete</w:t>
      </w:r>
    </w:p>
    <w:p w:rsidR="00D25C87" w:rsidRPr="00D25C87" w:rsidRDefault="00D25C87" w:rsidP="00D25C87">
      <w:pPr>
        <w:numPr>
          <w:ilvl w:val="0"/>
          <w:numId w:val="34"/>
        </w:numPr>
        <w:tabs>
          <w:tab w:val="left" w:pos="15"/>
        </w:tabs>
        <w:suppressAutoHyphens/>
        <w:overflowPunct w:val="0"/>
        <w:autoSpaceDE w:val="0"/>
        <w:ind w:left="1134"/>
        <w:textAlignment w:val="baseline"/>
        <w:rPr>
          <w:szCs w:val="24"/>
        </w:rPr>
      </w:pPr>
      <w:r w:rsidRPr="00D25C87">
        <w:rPr>
          <w:szCs w:val="24"/>
        </w:rPr>
        <w:t>számítógépes ismeret</w:t>
      </w:r>
    </w:p>
    <w:p w:rsidR="00E71452" w:rsidRPr="00A30BBD" w:rsidRDefault="00E71452" w:rsidP="00994BB6">
      <w:pPr>
        <w:numPr>
          <w:ilvl w:val="0"/>
          <w:numId w:val="34"/>
        </w:numPr>
        <w:tabs>
          <w:tab w:val="left" w:pos="15"/>
        </w:tabs>
        <w:suppressAutoHyphens/>
        <w:overflowPunct w:val="0"/>
        <w:autoSpaceDE w:val="0"/>
        <w:ind w:left="1134"/>
        <w:textAlignment w:val="baseline"/>
        <w:rPr>
          <w:szCs w:val="24"/>
        </w:rPr>
      </w:pPr>
      <w:r w:rsidRPr="00A30BBD">
        <w:rPr>
          <w:szCs w:val="24"/>
        </w:rPr>
        <w:t>egészségügyi alkalmasság</w:t>
      </w:r>
    </w:p>
    <w:p w:rsidR="00E71452" w:rsidRDefault="00E71452" w:rsidP="00994BB6">
      <w:pPr>
        <w:numPr>
          <w:ilvl w:val="0"/>
          <w:numId w:val="34"/>
        </w:numPr>
        <w:tabs>
          <w:tab w:val="left" w:pos="15"/>
        </w:tabs>
        <w:suppressAutoHyphens/>
        <w:overflowPunct w:val="0"/>
        <w:autoSpaceDE w:val="0"/>
        <w:ind w:left="1134"/>
        <w:textAlignment w:val="baseline"/>
        <w:rPr>
          <w:szCs w:val="24"/>
        </w:rPr>
      </w:pPr>
      <w:r w:rsidRPr="00A30BBD">
        <w:rPr>
          <w:szCs w:val="24"/>
        </w:rPr>
        <w:t>sikeres pályázat</w:t>
      </w:r>
    </w:p>
    <w:p w:rsidR="004D7A7D" w:rsidRDefault="004D7A7D" w:rsidP="004D7A7D">
      <w:pPr>
        <w:tabs>
          <w:tab w:val="left" w:pos="15"/>
        </w:tabs>
        <w:suppressAutoHyphens/>
        <w:overflowPunct w:val="0"/>
        <w:autoSpaceDE w:val="0"/>
        <w:textAlignment w:val="baseline"/>
        <w:rPr>
          <w:szCs w:val="24"/>
        </w:rPr>
      </w:pPr>
    </w:p>
    <w:p w:rsidR="004D7A7D" w:rsidRPr="00A30BBD" w:rsidRDefault="00D05A00" w:rsidP="00D05A00">
      <w:pPr>
        <w:pStyle w:val="Cmsor2"/>
        <w:keepNext w:val="0"/>
        <w:numPr>
          <w:ilvl w:val="0"/>
          <w:numId w:val="0"/>
        </w:numPr>
        <w:spacing w:before="240" w:after="240"/>
        <w:ind w:left="142" w:right="70"/>
        <w:rPr>
          <w:szCs w:val="24"/>
          <w:lang w:eastAsia="en-US"/>
        </w:rPr>
      </w:pPr>
      <w:bookmarkStart w:id="27" w:name="_Toc326842564"/>
      <w:r>
        <w:rPr>
          <w:szCs w:val="24"/>
          <w:lang w:eastAsia="en-US"/>
        </w:rPr>
        <w:t>7.</w:t>
      </w:r>
      <w:r w:rsidR="004D7A7D">
        <w:rPr>
          <w:szCs w:val="24"/>
          <w:lang w:eastAsia="en-US"/>
        </w:rPr>
        <w:t>7</w:t>
      </w:r>
      <w:r>
        <w:rPr>
          <w:szCs w:val="24"/>
          <w:lang w:eastAsia="en-US"/>
        </w:rPr>
        <w:t>.Betegszállá</w:t>
      </w:r>
      <w:r w:rsidR="004D7A7D" w:rsidRPr="00A30BBD">
        <w:rPr>
          <w:szCs w:val="24"/>
          <w:lang w:eastAsia="en-US"/>
        </w:rPr>
        <w:t xml:space="preserve">tás </w:t>
      </w:r>
      <w:r w:rsidR="004D7A7D">
        <w:rPr>
          <w:szCs w:val="24"/>
          <w:lang w:eastAsia="en-US"/>
        </w:rPr>
        <w:t>felvevő</w:t>
      </w:r>
      <w:bookmarkEnd w:id="27"/>
    </w:p>
    <w:p w:rsidR="004D7A7D" w:rsidRPr="00A30BBD" w:rsidRDefault="004D7A7D" w:rsidP="004D7A7D">
      <w:pPr>
        <w:tabs>
          <w:tab w:val="left" w:pos="15"/>
        </w:tabs>
        <w:overflowPunct w:val="0"/>
        <w:autoSpaceDE w:val="0"/>
        <w:ind w:left="720"/>
        <w:textAlignment w:val="baseline"/>
        <w:rPr>
          <w:szCs w:val="24"/>
        </w:rPr>
      </w:pPr>
      <w:r w:rsidRPr="00A30BBD">
        <w:rPr>
          <w:szCs w:val="24"/>
        </w:rPr>
        <w:t>Az alkalmazás feltétele:</w:t>
      </w:r>
    </w:p>
    <w:p w:rsidR="00FA2431" w:rsidRDefault="00FA2431" w:rsidP="00994BB6">
      <w:pPr>
        <w:numPr>
          <w:ilvl w:val="0"/>
          <w:numId w:val="60"/>
        </w:numPr>
        <w:tabs>
          <w:tab w:val="left" w:pos="15"/>
        </w:tabs>
        <w:suppressAutoHyphens/>
        <w:overflowPunct w:val="0"/>
        <w:autoSpaceDE w:val="0"/>
        <w:ind w:left="851" w:hanging="11"/>
        <w:textAlignment w:val="baseline"/>
        <w:rPr>
          <w:szCs w:val="24"/>
        </w:rPr>
      </w:pPr>
      <w:r>
        <w:rPr>
          <w:szCs w:val="24"/>
        </w:rPr>
        <w:t>középfokú képesítés</w:t>
      </w:r>
      <w:r w:rsidR="00D25C87">
        <w:rPr>
          <w:szCs w:val="24"/>
        </w:rPr>
        <w:t>, érettségi bizonyítvány</w:t>
      </w:r>
    </w:p>
    <w:p w:rsidR="004D7A7D" w:rsidRPr="00A30BBD" w:rsidRDefault="004D7A7D" w:rsidP="00994BB6">
      <w:pPr>
        <w:numPr>
          <w:ilvl w:val="0"/>
          <w:numId w:val="60"/>
        </w:numPr>
        <w:suppressAutoHyphens/>
        <w:overflowPunct w:val="0"/>
        <w:autoSpaceDE w:val="0"/>
        <w:ind w:firstLine="131"/>
        <w:textAlignment w:val="baseline"/>
        <w:rPr>
          <w:szCs w:val="24"/>
        </w:rPr>
      </w:pPr>
      <w:r w:rsidRPr="00A30BBD">
        <w:rPr>
          <w:szCs w:val="24"/>
        </w:rPr>
        <w:t>büntetlen előélet</w:t>
      </w:r>
    </w:p>
    <w:p w:rsidR="004D7A7D" w:rsidRDefault="004D7A7D" w:rsidP="00994BB6">
      <w:pPr>
        <w:numPr>
          <w:ilvl w:val="0"/>
          <w:numId w:val="60"/>
        </w:numPr>
        <w:suppressAutoHyphens/>
        <w:overflowPunct w:val="0"/>
        <w:autoSpaceDE w:val="0"/>
        <w:ind w:firstLine="131"/>
        <w:textAlignment w:val="baseline"/>
        <w:rPr>
          <w:szCs w:val="24"/>
        </w:rPr>
      </w:pPr>
      <w:r w:rsidRPr="00A30BBD">
        <w:rPr>
          <w:szCs w:val="24"/>
        </w:rPr>
        <w:t>egészségügyi alkalmasság</w:t>
      </w:r>
    </w:p>
    <w:p w:rsidR="00FA2431" w:rsidRDefault="00FA2431" w:rsidP="00994BB6">
      <w:pPr>
        <w:numPr>
          <w:ilvl w:val="0"/>
          <w:numId w:val="60"/>
        </w:numPr>
        <w:suppressAutoHyphens/>
        <w:overflowPunct w:val="0"/>
        <w:autoSpaceDE w:val="0"/>
        <w:ind w:firstLine="131"/>
        <w:textAlignment w:val="baseline"/>
        <w:rPr>
          <w:szCs w:val="24"/>
        </w:rPr>
      </w:pPr>
      <w:r>
        <w:rPr>
          <w:szCs w:val="24"/>
        </w:rPr>
        <w:t>magyar nyelv kifogástalan ismerete</w:t>
      </w:r>
    </w:p>
    <w:p w:rsidR="00FA2431" w:rsidRPr="00A30BBD" w:rsidRDefault="00FA2431" w:rsidP="00994BB6">
      <w:pPr>
        <w:numPr>
          <w:ilvl w:val="0"/>
          <w:numId w:val="60"/>
        </w:numPr>
        <w:suppressAutoHyphens/>
        <w:overflowPunct w:val="0"/>
        <w:autoSpaceDE w:val="0"/>
        <w:ind w:firstLine="131"/>
        <w:textAlignment w:val="baseline"/>
        <w:rPr>
          <w:szCs w:val="24"/>
        </w:rPr>
      </w:pPr>
      <w:r>
        <w:rPr>
          <w:szCs w:val="24"/>
        </w:rPr>
        <w:t>számítógépes ismeret</w:t>
      </w:r>
    </w:p>
    <w:p w:rsidR="004D7A7D" w:rsidRDefault="004D7A7D" w:rsidP="00994BB6">
      <w:pPr>
        <w:numPr>
          <w:ilvl w:val="0"/>
          <w:numId w:val="60"/>
        </w:numPr>
        <w:suppressAutoHyphens/>
        <w:overflowPunct w:val="0"/>
        <w:autoSpaceDE w:val="0"/>
        <w:ind w:firstLine="131"/>
        <w:textAlignment w:val="baseline"/>
        <w:rPr>
          <w:szCs w:val="24"/>
        </w:rPr>
      </w:pPr>
      <w:r w:rsidRPr="00A30BBD">
        <w:rPr>
          <w:szCs w:val="24"/>
        </w:rPr>
        <w:t>sikeres pályázat</w:t>
      </w:r>
    </w:p>
    <w:p w:rsidR="004D7A7D" w:rsidRDefault="004D7A7D" w:rsidP="004D7A7D">
      <w:pPr>
        <w:tabs>
          <w:tab w:val="left" w:pos="15"/>
        </w:tabs>
        <w:suppressAutoHyphens/>
        <w:overflowPunct w:val="0"/>
        <w:autoSpaceDE w:val="0"/>
        <w:textAlignment w:val="baseline"/>
        <w:rPr>
          <w:szCs w:val="24"/>
        </w:rPr>
      </w:pPr>
    </w:p>
    <w:p w:rsidR="000273E8" w:rsidRPr="000B7EBE" w:rsidRDefault="00E71452" w:rsidP="00994BB6">
      <w:pPr>
        <w:pStyle w:val="Cmsor1"/>
        <w:keepNext w:val="0"/>
        <w:keepLines/>
        <w:numPr>
          <w:ilvl w:val="0"/>
          <w:numId w:val="2"/>
        </w:numPr>
        <w:tabs>
          <w:tab w:val="clear" w:pos="680"/>
          <w:tab w:val="num" w:pos="567"/>
        </w:tabs>
        <w:spacing w:after="240"/>
        <w:ind w:left="567" w:hanging="567"/>
        <w:rPr>
          <w:bCs/>
          <w:szCs w:val="24"/>
          <w:lang w:eastAsia="en-US"/>
        </w:rPr>
      </w:pPr>
      <w:bookmarkStart w:id="28" w:name="_Toc299435280"/>
      <w:bookmarkStart w:id="29" w:name="_Toc326842565"/>
      <w:r w:rsidRPr="000B7EBE">
        <w:rPr>
          <w:bCs/>
          <w:szCs w:val="24"/>
          <w:lang w:eastAsia="en-US"/>
        </w:rPr>
        <w:t>A szolgálat rendje</w:t>
      </w:r>
      <w:bookmarkEnd w:id="28"/>
      <w:bookmarkEnd w:id="29"/>
    </w:p>
    <w:p w:rsidR="00E71452" w:rsidRPr="0043684F" w:rsidRDefault="000B7EBE" w:rsidP="000B7EBE">
      <w:pPr>
        <w:pStyle w:val="Cmsor2"/>
        <w:keepNext w:val="0"/>
        <w:numPr>
          <w:ilvl w:val="0"/>
          <w:numId w:val="0"/>
        </w:numPr>
        <w:spacing w:before="240" w:after="240"/>
        <w:ind w:left="142" w:right="70"/>
        <w:rPr>
          <w:szCs w:val="24"/>
          <w:lang w:eastAsia="en-US"/>
        </w:rPr>
      </w:pPr>
      <w:bookmarkStart w:id="30" w:name="_Toc299435281"/>
      <w:bookmarkStart w:id="31" w:name="_Toc326842566"/>
      <w:r>
        <w:rPr>
          <w:szCs w:val="24"/>
          <w:lang w:eastAsia="en-US"/>
        </w:rPr>
        <w:t xml:space="preserve">8.1. </w:t>
      </w:r>
      <w:r w:rsidR="00E71452" w:rsidRPr="0043684F">
        <w:rPr>
          <w:szCs w:val="24"/>
          <w:lang w:eastAsia="en-US"/>
        </w:rPr>
        <w:t>Szolgálatban való megjelenés</w:t>
      </w:r>
      <w:bookmarkEnd w:id="30"/>
      <w:bookmarkEnd w:id="31"/>
    </w:p>
    <w:p w:rsidR="00E71452" w:rsidRPr="0043684F" w:rsidRDefault="00E71452" w:rsidP="00994BB6">
      <w:pPr>
        <w:numPr>
          <w:ilvl w:val="0"/>
          <w:numId w:val="35"/>
        </w:numPr>
        <w:suppressAutoHyphens/>
        <w:ind w:left="1134" w:right="70"/>
        <w:rPr>
          <w:szCs w:val="24"/>
        </w:rPr>
      </w:pPr>
      <w:r w:rsidRPr="0043684F">
        <w:rPr>
          <w:szCs w:val="24"/>
        </w:rPr>
        <w:t>Az Irányító Csoportban dolgozók kötelesek az irányító csoport helyiségében a szolgálati beosztás szerint pontosan, munkavégzésre alkalmas állapotban, tiszta, rendezett külsővel, kipihenten, alkoholtól és drogoktól mentes állapotban megjelenni.</w:t>
      </w:r>
    </w:p>
    <w:p w:rsidR="00E71452" w:rsidRPr="0043684F" w:rsidRDefault="00E71452" w:rsidP="00994BB6">
      <w:pPr>
        <w:numPr>
          <w:ilvl w:val="0"/>
          <w:numId w:val="35"/>
        </w:numPr>
        <w:suppressAutoHyphens/>
        <w:ind w:left="1134" w:right="70"/>
        <w:rPr>
          <w:szCs w:val="24"/>
        </w:rPr>
      </w:pPr>
      <w:r w:rsidRPr="0043684F">
        <w:rPr>
          <w:szCs w:val="24"/>
        </w:rPr>
        <w:t>Az Irányító Csoportba érkezésük és onnan történő távozásuk időpontját kötelesek a jelenléti naplóba bejegyezni. A pontos megjelenést az Irányító Csoport vezetője rendszeresen ellenőrzi.</w:t>
      </w:r>
    </w:p>
    <w:p w:rsidR="00E71452" w:rsidRPr="0043684F" w:rsidRDefault="00E71452" w:rsidP="00994BB6">
      <w:pPr>
        <w:numPr>
          <w:ilvl w:val="0"/>
          <w:numId w:val="35"/>
        </w:numPr>
        <w:suppressAutoHyphens/>
        <w:ind w:left="1134" w:right="70"/>
        <w:rPr>
          <w:szCs w:val="24"/>
        </w:rPr>
      </w:pPr>
      <w:r w:rsidRPr="0043684F">
        <w:rPr>
          <w:szCs w:val="24"/>
        </w:rPr>
        <w:t>Az Irányító Csoport helyiségében a beosztott dolgozókon, képzésen vagy továbbképzésen résztvevőkön, illetve hivatalos ügyintézés céljából érkezőkön, ellenőrzést végzőkön kívül más személy nem tartózkodhat.</w:t>
      </w:r>
    </w:p>
    <w:p w:rsidR="00E71452" w:rsidRPr="0043684F" w:rsidRDefault="00E71452" w:rsidP="00994BB6">
      <w:pPr>
        <w:numPr>
          <w:ilvl w:val="0"/>
          <w:numId w:val="35"/>
        </w:numPr>
        <w:suppressAutoHyphens/>
        <w:ind w:left="1134" w:right="70"/>
        <w:rPr>
          <w:szCs w:val="24"/>
        </w:rPr>
      </w:pPr>
      <w:r w:rsidRPr="0043684F">
        <w:rPr>
          <w:szCs w:val="24"/>
        </w:rPr>
        <w:t xml:space="preserve">A dolgozó megbetegedését azonnal köteles bejelenteni az Irányító Csoport vezetőjének, hogy helyettesítéséről időben gondoskodni lehessen. </w:t>
      </w:r>
    </w:p>
    <w:p w:rsidR="00C97B41" w:rsidRPr="0043684F" w:rsidRDefault="00C97B41" w:rsidP="000273E8">
      <w:pPr>
        <w:suppressAutoHyphens/>
        <w:ind w:right="70"/>
        <w:rPr>
          <w:szCs w:val="24"/>
        </w:rPr>
      </w:pPr>
    </w:p>
    <w:p w:rsidR="00E71452" w:rsidRPr="0043684F" w:rsidRDefault="000B7EBE" w:rsidP="000B7EBE">
      <w:pPr>
        <w:pStyle w:val="Cmsor2"/>
        <w:keepNext w:val="0"/>
        <w:numPr>
          <w:ilvl w:val="0"/>
          <w:numId w:val="0"/>
        </w:numPr>
        <w:spacing w:before="240" w:after="240"/>
        <w:ind w:left="142" w:right="70"/>
        <w:rPr>
          <w:szCs w:val="24"/>
          <w:lang w:eastAsia="en-US"/>
        </w:rPr>
      </w:pPr>
      <w:bookmarkStart w:id="32" w:name="_Toc299435282"/>
      <w:bookmarkStart w:id="33" w:name="_Toc326842567"/>
      <w:r>
        <w:rPr>
          <w:szCs w:val="24"/>
          <w:lang w:eastAsia="en-US"/>
        </w:rPr>
        <w:t>8</w:t>
      </w:r>
      <w:r w:rsidR="00E71452" w:rsidRPr="0043684F">
        <w:rPr>
          <w:szCs w:val="24"/>
          <w:lang w:eastAsia="en-US"/>
        </w:rPr>
        <w:t>.2. A váltás</w:t>
      </w:r>
      <w:bookmarkEnd w:id="32"/>
      <w:bookmarkEnd w:id="33"/>
    </w:p>
    <w:p w:rsidR="00E71452" w:rsidRPr="0043684F" w:rsidRDefault="00E71452" w:rsidP="00994BB6">
      <w:pPr>
        <w:numPr>
          <w:ilvl w:val="0"/>
          <w:numId w:val="36"/>
        </w:numPr>
        <w:tabs>
          <w:tab w:val="left" w:pos="284"/>
        </w:tabs>
        <w:suppressAutoHyphens/>
        <w:ind w:left="1134"/>
        <w:jc w:val="left"/>
        <w:rPr>
          <w:szCs w:val="24"/>
        </w:rPr>
      </w:pPr>
      <w:r w:rsidRPr="0043684F">
        <w:rPr>
          <w:szCs w:val="24"/>
        </w:rPr>
        <w:t>Az Irán</w:t>
      </w:r>
      <w:r w:rsidR="00001F78" w:rsidRPr="0043684F">
        <w:rPr>
          <w:szCs w:val="24"/>
        </w:rPr>
        <w:t>yító Csoport minimális létszáma</w:t>
      </w:r>
      <w:r w:rsidRPr="0043684F">
        <w:rPr>
          <w:szCs w:val="24"/>
        </w:rPr>
        <w:t xml:space="preserve"> 2 fő folyamatos munkarendben.</w:t>
      </w:r>
    </w:p>
    <w:p w:rsidR="00E71452" w:rsidRPr="0043684F" w:rsidRDefault="00E71452" w:rsidP="00994BB6">
      <w:pPr>
        <w:numPr>
          <w:ilvl w:val="0"/>
          <w:numId w:val="36"/>
        </w:numPr>
        <w:tabs>
          <w:tab w:val="left" w:pos="284"/>
        </w:tabs>
        <w:suppressAutoHyphens/>
        <w:ind w:left="1134"/>
        <w:jc w:val="left"/>
        <w:rPr>
          <w:szCs w:val="24"/>
        </w:rPr>
      </w:pPr>
      <w:r w:rsidRPr="0043684F">
        <w:rPr>
          <w:szCs w:val="24"/>
        </w:rPr>
        <w:t xml:space="preserve">A váltás idejét </w:t>
      </w:r>
      <w:r w:rsidR="004B1C33" w:rsidRPr="0043684F">
        <w:rPr>
          <w:szCs w:val="24"/>
        </w:rPr>
        <w:t xml:space="preserve">a Regionális orvosigazgató </w:t>
      </w:r>
      <w:r w:rsidRPr="0043684F">
        <w:rPr>
          <w:szCs w:val="24"/>
        </w:rPr>
        <w:t>határozza meg, de az nem lehet 06.00 óra előtt és 22.00 óra után.</w:t>
      </w:r>
    </w:p>
    <w:p w:rsidR="006C269F" w:rsidRPr="00D9203C" w:rsidRDefault="00E71452" w:rsidP="006C269F">
      <w:pPr>
        <w:numPr>
          <w:ilvl w:val="0"/>
          <w:numId w:val="36"/>
        </w:numPr>
        <w:tabs>
          <w:tab w:val="left" w:pos="284"/>
        </w:tabs>
        <w:suppressAutoHyphens/>
        <w:ind w:left="1134"/>
        <w:jc w:val="left"/>
        <w:rPr>
          <w:szCs w:val="24"/>
        </w:rPr>
      </w:pPr>
      <w:r w:rsidRPr="0043684F">
        <w:rPr>
          <w:szCs w:val="24"/>
        </w:rPr>
        <w:t>12 óránál hosszabb szolgálat nem szervezhető.</w:t>
      </w:r>
    </w:p>
    <w:p w:rsidR="00E71452" w:rsidRPr="0043684F" w:rsidRDefault="000B7EBE" w:rsidP="000B7EBE">
      <w:pPr>
        <w:pStyle w:val="Cmsor2"/>
        <w:keepNext w:val="0"/>
        <w:numPr>
          <w:ilvl w:val="0"/>
          <w:numId w:val="0"/>
        </w:numPr>
        <w:spacing w:before="240" w:after="240"/>
        <w:ind w:left="142" w:right="70"/>
        <w:rPr>
          <w:szCs w:val="24"/>
          <w:lang w:eastAsia="en-US"/>
        </w:rPr>
      </w:pPr>
      <w:bookmarkStart w:id="34" w:name="_Toc299435283"/>
      <w:bookmarkStart w:id="35" w:name="_Toc326842568"/>
      <w:r>
        <w:rPr>
          <w:szCs w:val="24"/>
          <w:lang w:eastAsia="en-US"/>
        </w:rPr>
        <w:lastRenderedPageBreak/>
        <w:t>8</w:t>
      </w:r>
      <w:r w:rsidR="00E71452" w:rsidRPr="0043684F">
        <w:rPr>
          <w:szCs w:val="24"/>
          <w:lang w:eastAsia="en-US"/>
        </w:rPr>
        <w:t>.3. Soron kívüli leváltás szolgálatból</w:t>
      </w:r>
      <w:bookmarkEnd w:id="34"/>
      <w:bookmarkEnd w:id="35"/>
    </w:p>
    <w:p w:rsidR="00001F78" w:rsidRPr="0043684F" w:rsidRDefault="00E71452" w:rsidP="00994BB6">
      <w:pPr>
        <w:numPr>
          <w:ilvl w:val="0"/>
          <w:numId w:val="37"/>
        </w:numPr>
        <w:tabs>
          <w:tab w:val="left" w:pos="284"/>
        </w:tabs>
        <w:suppressAutoHyphens/>
        <w:ind w:left="1134"/>
        <w:rPr>
          <w:szCs w:val="24"/>
        </w:rPr>
      </w:pPr>
      <w:r w:rsidRPr="0043684F">
        <w:rPr>
          <w:szCs w:val="24"/>
        </w:rPr>
        <w:t>Az ICS</w:t>
      </w:r>
      <w:r w:rsidR="00924769">
        <w:rPr>
          <w:szCs w:val="24"/>
        </w:rPr>
        <w:t>-</w:t>
      </w:r>
      <w:r w:rsidRPr="0043684F">
        <w:rPr>
          <w:szCs w:val="24"/>
        </w:rPr>
        <w:t xml:space="preserve"> és </w:t>
      </w:r>
      <w:r w:rsidR="00924769">
        <w:rPr>
          <w:szCs w:val="24"/>
        </w:rPr>
        <w:t xml:space="preserve">a </w:t>
      </w:r>
      <w:r w:rsidRPr="0043684F">
        <w:rPr>
          <w:szCs w:val="24"/>
        </w:rPr>
        <w:t>kivonuló dolgozót szolgálatba állásakor, illetve szolgálati ideje alatt az Irányító Csoport vezetője, vagy a mentésvezető köteles szolgálatba állásában megakadályozni, leléptetni, illetve leváltásáról intézkedni, ha</w:t>
      </w:r>
    </w:p>
    <w:p w:rsidR="00924769" w:rsidRDefault="00001F78" w:rsidP="000273E8">
      <w:pPr>
        <w:tabs>
          <w:tab w:val="left" w:pos="284"/>
        </w:tabs>
        <w:suppressAutoHyphens/>
        <w:ind w:left="1276"/>
        <w:rPr>
          <w:szCs w:val="24"/>
        </w:rPr>
      </w:pPr>
      <w:r w:rsidRPr="0043684F">
        <w:rPr>
          <w:szCs w:val="24"/>
        </w:rPr>
        <w:t xml:space="preserve">- </w:t>
      </w:r>
      <w:r w:rsidR="00E71452" w:rsidRPr="0043684F">
        <w:rPr>
          <w:szCs w:val="24"/>
        </w:rPr>
        <w:t>szolgálat közben megsérült, rosszul lett, megbetegedett, s ez szolgálata ellátását</w:t>
      </w:r>
    </w:p>
    <w:p w:rsidR="00E71452" w:rsidRPr="0043684F" w:rsidRDefault="00924769" w:rsidP="000273E8">
      <w:pPr>
        <w:tabs>
          <w:tab w:val="left" w:pos="284"/>
        </w:tabs>
        <w:suppressAutoHyphens/>
        <w:ind w:left="1276"/>
        <w:rPr>
          <w:szCs w:val="24"/>
        </w:rPr>
      </w:pPr>
      <w:r>
        <w:rPr>
          <w:szCs w:val="24"/>
        </w:rPr>
        <w:t xml:space="preserve"> </w:t>
      </w:r>
      <w:r w:rsidR="00E71452" w:rsidRPr="0043684F">
        <w:rPr>
          <w:szCs w:val="24"/>
        </w:rPr>
        <w:t xml:space="preserve"> akadályozza,</w:t>
      </w:r>
    </w:p>
    <w:p w:rsidR="00E71452" w:rsidRPr="0043684F" w:rsidRDefault="00001F78" w:rsidP="000273E8">
      <w:pPr>
        <w:tabs>
          <w:tab w:val="left" w:pos="284"/>
        </w:tabs>
        <w:suppressAutoHyphens/>
        <w:ind w:left="1276"/>
        <w:rPr>
          <w:szCs w:val="24"/>
        </w:rPr>
      </w:pPr>
      <w:r w:rsidRPr="0043684F">
        <w:rPr>
          <w:szCs w:val="24"/>
        </w:rPr>
        <w:t>-</w:t>
      </w:r>
      <w:r w:rsidR="00E71452" w:rsidRPr="0043684F">
        <w:rPr>
          <w:szCs w:val="24"/>
        </w:rPr>
        <w:t xml:space="preserve"> kiderül, hogy alkoholtól, drogtól befolyásolt állapotban van,</w:t>
      </w:r>
    </w:p>
    <w:p w:rsidR="00924769" w:rsidRDefault="00001F78" w:rsidP="000273E8">
      <w:pPr>
        <w:tabs>
          <w:tab w:val="left" w:pos="284"/>
        </w:tabs>
        <w:suppressAutoHyphens/>
        <w:ind w:left="1276"/>
        <w:rPr>
          <w:szCs w:val="24"/>
        </w:rPr>
      </w:pPr>
      <w:r w:rsidRPr="0043684F">
        <w:rPr>
          <w:szCs w:val="24"/>
        </w:rPr>
        <w:t>-</w:t>
      </w:r>
      <w:r w:rsidR="00924769">
        <w:rPr>
          <w:szCs w:val="24"/>
        </w:rPr>
        <w:t xml:space="preserve"> </w:t>
      </w:r>
      <w:r w:rsidR="00E71452" w:rsidRPr="0043684F">
        <w:rPr>
          <w:szCs w:val="24"/>
        </w:rPr>
        <w:t>olyan bűncselekményt vagy súlyos fegyelmi vétséget követett el, amely</w:t>
      </w:r>
    </w:p>
    <w:p w:rsidR="00E71452" w:rsidRPr="0043684F" w:rsidRDefault="00924769" w:rsidP="000273E8">
      <w:pPr>
        <w:tabs>
          <w:tab w:val="left" w:pos="284"/>
        </w:tabs>
        <w:suppressAutoHyphens/>
        <w:ind w:left="1276"/>
        <w:rPr>
          <w:szCs w:val="24"/>
        </w:rPr>
      </w:pPr>
      <w:r>
        <w:rPr>
          <w:szCs w:val="24"/>
        </w:rPr>
        <w:t xml:space="preserve"> </w:t>
      </w:r>
      <w:r w:rsidR="00E71452" w:rsidRPr="0043684F">
        <w:rPr>
          <w:szCs w:val="24"/>
        </w:rPr>
        <w:t xml:space="preserve"> összeférhetetlen a szolgálattal,</w:t>
      </w:r>
    </w:p>
    <w:p w:rsidR="00E71452" w:rsidRPr="0043684F" w:rsidRDefault="00001F78" w:rsidP="000273E8">
      <w:pPr>
        <w:tabs>
          <w:tab w:val="left" w:pos="284"/>
        </w:tabs>
        <w:suppressAutoHyphens/>
        <w:ind w:left="1276"/>
        <w:rPr>
          <w:szCs w:val="24"/>
        </w:rPr>
      </w:pPr>
      <w:r w:rsidRPr="0043684F">
        <w:rPr>
          <w:szCs w:val="24"/>
        </w:rPr>
        <w:t>-</w:t>
      </w:r>
      <w:r w:rsidR="00E71452" w:rsidRPr="0043684F">
        <w:rPr>
          <w:szCs w:val="24"/>
        </w:rPr>
        <w:t xml:space="preserve"> a szolgálat ellátására bármely egyéb okból alkalmatlanná vált.</w:t>
      </w:r>
    </w:p>
    <w:p w:rsidR="00E71452" w:rsidRPr="0043684F" w:rsidRDefault="00E71452" w:rsidP="00994BB6">
      <w:pPr>
        <w:numPr>
          <w:ilvl w:val="0"/>
          <w:numId w:val="37"/>
        </w:numPr>
        <w:tabs>
          <w:tab w:val="left" w:pos="284"/>
        </w:tabs>
        <w:suppressAutoHyphens/>
        <w:ind w:left="1134"/>
        <w:rPr>
          <w:szCs w:val="24"/>
        </w:rPr>
      </w:pPr>
      <w:r w:rsidRPr="0043684F">
        <w:rPr>
          <w:szCs w:val="24"/>
        </w:rPr>
        <w:t xml:space="preserve">A leváltás tényét, indokát az Irányító Csoport Naplóban dokumentálni kell. </w:t>
      </w:r>
    </w:p>
    <w:p w:rsidR="00001F78" w:rsidRPr="0043684F" w:rsidRDefault="00001F78" w:rsidP="000273E8">
      <w:pPr>
        <w:tabs>
          <w:tab w:val="left" w:pos="284"/>
        </w:tabs>
        <w:suppressAutoHyphens/>
        <w:ind w:left="1134"/>
        <w:rPr>
          <w:szCs w:val="24"/>
        </w:rPr>
      </w:pPr>
    </w:p>
    <w:p w:rsidR="00DE6C0E" w:rsidRPr="0043684F" w:rsidRDefault="00DE6C0E" w:rsidP="000273E8">
      <w:pPr>
        <w:tabs>
          <w:tab w:val="left" w:pos="284"/>
        </w:tabs>
        <w:suppressAutoHyphens/>
        <w:rPr>
          <w:szCs w:val="24"/>
        </w:rPr>
      </w:pPr>
      <w:r w:rsidRPr="0043684F">
        <w:rPr>
          <w:szCs w:val="24"/>
        </w:rPr>
        <w:t xml:space="preserve">Amennyiben az ICS- és kivonuló dolgozóról hivatali időben </w:t>
      </w:r>
      <w:r w:rsidR="00001F78" w:rsidRPr="0043684F">
        <w:rPr>
          <w:szCs w:val="24"/>
        </w:rPr>
        <w:t>kiderül, hogy alkoholtól,</w:t>
      </w:r>
      <w:r w:rsidR="001A5367">
        <w:rPr>
          <w:szCs w:val="24"/>
        </w:rPr>
        <w:t xml:space="preserve"> tudatmódosító szerektől</w:t>
      </w:r>
      <w:r w:rsidR="00001F78" w:rsidRPr="0043684F">
        <w:rPr>
          <w:szCs w:val="24"/>
        </w:rPr>
        <w:t xml:space="preserve"> befolyásolt állapotban van</w:t>
      </w:r>
      <w:r w:rsidR="00E71452" w:rsidRPr="0043684F">
        <w:rPr>
          <w:szCs w:val="24"/>
        </w:rPr>
        <w:t>, a tudomásszerzést követően, az illetékes mentésvezető értesíti a dolgozó munkahelyi felettesét és a vezető mentőtisztet.</w:t>
      </w:r>
    </w:p>
    <w:p w:rsidR="00F73C86" w:rsidRPr="0043684F" w:rsidRDefault="00E71452" w:rsidP="000273E8">
      <w:pPr>
        <w:tabs>
          <w:tab w:val="left" w:pos="284"/>
        </w:tabs>
        <w:suppressAutoHyphens/>
        <w:rPr>
          <w:szCs w:val="24"/>
        </w:rPr>
      </w:pPr>
      <w:r w:rsidRPr="0043684F">
        <w:rPr>
          <w:szCs w:val="24"/>
        </w:rPr>
        <w:t>Hivatali időn kívül, ha a munkahelyi felettesek nem elérhető</w:t>
      </w:r>
      <w:r w:rsidR="00DE6C0E" w:rsidRPr="0043684F">
        <w:rPr>
          <w:szCs w:val="24"/>
        </w:rPr>
        <w:t>e</w:t>
      </w:r>
      <w:r w:rsidRPr="0043684F">
        <w:rPr>
          <w:szCs w:val="24"/>
        </w:rPr>
        <w:t>k, a mentésvezető jogosult az esemény alkoholszondá</w:t>
      </w:r>
      <w:r w:rsidR="00DE6C0E" w:rsidRPr="0043684F">
        <w:rPr>
          <w:szCs w:val="24"/>
        </w:rPr>
        <w:t>val történő bizonyítására.</w:t>
      </w:r>
      <w:r w:rsidRPr="0043684F">
        <w:rPr>
          <w:szCs w:val="24"/>
        </w:rPr>
        <w:t xml:space="preserve"> Az alkoholszondás ellenőrzést minden esetben jegyzőkönyvben, illetőleg az alkoholszondás ellenőrzési naplóban, tanúk jelenlétében rögzíteni kell. </w:t>
      </w:r>
    </w:p>
    <w:p w:rsidR="00E71452" w:rsidRPr="0043684F" w:rsidRDefault="00E71452" w:rsidP="000273E8">
      <w:pPr>
        <w:tabs>
          <w:tab w:val="left" w:pos="284"/>
        </w:tabs>
        <w:suppressAutoHyphens/>
        <w:rPr>
          <w:szCs w:val="24"/>
        </w:rPr>
      </w:pPr>
      <w:r w:rsidRPr="0043684F">
        <w:rPr>
          <w:szCs w:val="24"/>
        </w:rPr>
        <w:t xml:space="preserve">A fizikai állapot rögzítéséhez lehetőség szerint mentőtiszt, vagy mentőorvos segítségét kell igényelni. Pozitív szonda esetén a dolgozóval Szolgálati lapon el kell ismertetni az alkoholfogyasztás tényét. Vitás esetben törekedni kell a véralkohol vizsgálat elvégzésére. Amennyiben a dolgozó az alkoholszondás vizsgálatot és/vagy a vérvételt megtagadja, az eseményt - tanúkkal igazoltatva - a naplóban rögzíteni kell, a dolgozót a szolgálatból le kell léptetni, és </w:t>
      </w:r>
      <w:r w:rsidR="00AE2BB4" w:rsidRPr="0043684F">
        <w:rPr>
          <w:szCs w:val="24"/>
        </w:rPr>
        <w:t xml:space="preserve">az eseményt szolgálati úton jelenteni kell a felettesnek. </w:t>
      </w:r>
      <w:r w:rsidRPr="0043684F">
        <w:rPr>
          <w:szCs w:val="24"/>
        </w:rPr>
        <w:t>A dolgozó munkahelyi felettesét az eseményről tájékoztatni kell.</w:t>
      </w:r>
      <w:r w:rsidR="00AE2BB4" w:rsidRPr="0043684F">
        <w:rPr>
          <w:szCs w:val="24"/>
        </w:rPr>
        <w:t xml:space="preserve"> </w:t>
      </w:r>
    </w:p>
    <w:p w:rsidR="00E71452" w:rsidRPr="0043684F" w:rsidRDefault="00E71452" w:rsidP="000273E8">
      <w:pPr>
        <w:tabs>
          <w:tab w:val="left" w:pos="1134"/>
          <w:tab w:val="left" w:pos="1701"/>
          <w:tab w:val="right" w:pos="8222"/>
        </w:tabs>
        <w:ind w:left="1134" w:right="70" w:hanging="774"/>
        <w:rPr>
          <w:szCs w:val="24"/>
        </w:rPr>
      </w:pPr>
    </w:p>
    <w:p w:rsidR="00183EEA" w:rsidRPr="0043684F" w:rsidRDefault="000B7EBE" w:rsidP="000B7EBE">
      <w:pPr>
        <w:pStyle w:val="Cmsor2"/>
        <w:keepNext w:val="0"/>
        <w:numPr>
          <w:ilvl w:val="0"/>
          <w:numId w:val="0"/>
        </w:numPr>
        <w:spacing w:before="240" w:after="240"/>
        <w:ind w:left="142" w:right="70"/>
        <w:rPr>
          <w:szCs w:val="24"/>
          <w:lang w:eastAsia="en-US"/>
        </w:rPr>
      </w:pPr>
      <w:bookmarkStart w:id="36" w:name="_Toc299435284"/>
      <w:bookmarkStart w:id="37" w:name="_Toc326842569"/>
      <w:r>
        <w:rPr>
          <w:szCs w:val="24"/>
          <w:lang w:eastAsia="en-US"/>
        </w:rPr>
        <w:t>8</w:t>
      </w:r>
      <w:r w:rsidR="00E71452" w:rsidRPr="0043684F">
        <w:rPr>
          <w:szCs w:val="24"/>
          <w:lang w:eastAsia="en-US"/>
        </w:rPr>
        <w:t>.4. A szolgálati fegyelem szabályai</w:t>
      </w:r>
      <w:bookmarkEnd w:id="36"/>
      <w:bookmarkEnd w:id="37"/>
    </w:p>
    <w:p w:rsidR="00E71452" w:rsidRDefault="00E71452" w:rsidP="00924769">
      <w:pPr>
        <w:suppressAutoHyphens/>
        <w:ind w:right="70"/>
        <w:rPr>
          <w:szCs w:val="24"/>
        </w:rPr>
      </w:pPr>
      <w:r w:rsidRPr="0043684F">
        <w:rPr>
          <w:szCs w:val="24"/>
        </w:rPr>
        <w:t>Az Irányító Csoport dolgozójának elsőrendű kötelessége, hogy munkájával és tevékenységével, szaktudásával és minden képességével a feladatok ellátását szolgálja, az elérhető legmagasabb szakmai színvonalon.</w:t>
      </w:r>
      <w:r w:rsidR="00924769">
        <w:rPr>
          <w:szCs w:val="24"/>
        </w:rPr>
        <w:t xml:space="preserve"> Ennek érdekében:</w:t>
      </w:r>
    </w:p>
    <w:p w:rsidR="00924769" w:rsidRDefault="00E71452" w:rsidP="00994BB6">
      <w:pPr>
        <w:numPr>
          <w:ilvl w:val="0"/>
          <w:numId w:val="62"/>
        </w:numPr>
        <w:suppressAutoHyphens/>
        <w:ind w:right="70"/>
        <w:rPr>
          <w:szCs w:val="24"/>
        </w:rPr>
      </w:pPr>
      <w:r w:rsidRPr="00924769">
        <w:rPr>
          <w:szCs w:val="24"/>
        </w:rPr>
        <w:t xml:space="preserve">El kell látnia a munkaköréből adódó, a jelen </w:t>
      </w:r>
      <w:r w:rsidR="00DE6C0E" w:rsidRPr="00924769">
        <w:rPr>
          <w:szCs w:val="24"/>
        </w:rPr>
        <w:t>szabályzatban</w:t>
      </w:r>
      <w:r w:rsidRPr="00924769">
        <w:rPr>
          <w:szCs w:val="24"/>
        </w:rPr>
        <w:t>, valamint egyéb rendelkezésekben meghatározott feladatokat, pontosan és fegyelmezetten teljesíteni a feletteseitől kapott utasításokat.</w:t>
      </w:r>
    </w:p>
    <w:p w:rsidR="00DE6C0E" w:rsidRDefault="00E71452" w:rsidP="00994BB6">
      <w:pPr>
        <w:numPr>
          <w:ilvl w:val="0"/>
          <w:numId w:val="62"/>
        </w:numPr>
        <w:suppressAutoHyphens/>
        <w:ind w:right="70"/>
        <w:rPr>
          <w:szCs w:val="24"/>
        </w:rPr>
      </w:pPr>
      <w:r w:rsidRPr="00924769">
        <w:rPr>
          <w:szCs w:val="24"/>
        </w:rPr>
        <w:t xml:space="preserve"> Feletteseit a mentőfeladatok ellátásában, az OMSZ rendjének és fegyelmének fenntartásában támogatni köteles, törekedve az intézmény jó hírének őrzésére.</w:t>
      </w:r>
    </w:p>
    <w:p w:rsidR="00924769" w:rsidRDefault="00E71452" w:rsidP="00994BB6">
      <w:pPr>
        <w:numPr>
          <w:ilvl w:val="0"/>
          <w:numId w:val="62"/>
        </w:numPr>
        <w:suppressAutoHyphens/>
        <w:ind w:right="70"/>
        <w:rPr>
          <w:szCs w:val="24"/>
        </w:rPr>
      </w:pPr>
      <w:r w:rsidRPr="00924769">
        <w:rPr>
          <w:szCs w:val="24"/>
        </w:rPr>
        <w:t>A dolgozó</w:t>
      </w:r>
      <w:r w:rsidR="00AE52A1" w:rsidRPr="00924769">
        <w:rPr>
          <w:szCs w:val="24"/>
        </w:rPr>
        <w:t>nak törekednie kell</w:t>
      </w:r>
      <w:r w:rsidRPr="00924769">
        <w:rPr>
          <w:szCs w:val="24"/>
        </w:rPr>
        <w:t xml:space="preserve"> arra, hogy munkatársaival jó, bajtársias együttműködést alakítson ki, segítse őket munkájukban, támogassa szakmai előmenetelüket</w:t>
      </w:r>
    </w:p>
    <w:p w:rsidR="00E71452" w:rsidRDefault="00E71452" w:rsidP="00994BB6">
      <w:pPr>
        <w:numPr>
          <w:ilvl w:val="0"/>
          <w:numId w:val="62"/>
        </w:numPr>
        <w:suppressAutoHyphens/>
        <w:ind w:right="70"/>
        <w:rPr>
          <w:szCs w:val="24"/>
        </w:rPr>
      </w:pPr>
      <w:r w:rsidRPr="00924769">
        <w:rPr>
          <w:szCs w:val="24"/>
        </w:rPr>
        <w:t>Ha a dolgozó olyan cselekményről vagy mulasztásról szerez tudomást, amely megítélése szerint ellenkezik a társadalom, az OMSZ vagy az ellátást igénylő beteg érdekeivel, lehetőség szerint köteles azt megakadályozni. Erről felettesének haladéktalanul köteles jelentést tenni. Amennyiben ezt elmulasztja, felelős a felismert hibából származó kárért.</w:t>
      </w:r>
    </w:p>
    <w:p w:rsidR="00E71452" w:rsidRDefault="00E71452" w:rsidP="00994BB6">
      <w:pPr>
        <w:numPr>
          <w:ilvl w:val="0"/>
          <w:numId w:val="62"/>
        </w:numPr>
        <w:suppressAutoHyphens/>
        <w:ind w:right="70"/>
        <w:rPr>
          <w:szCs w:val="24"/>
        </w:rPr>
      </w:pPr>
      <w:r w:rsidRPr="00924769">
        <w:rPr>
          <w:szCs w:val="24"/>
        </w:rPr>
        <w:t>A tudomására jutott szolgálati titoknak minősülő információt köteles megőrizni, azt illetéktelenekkel nem közölheti. A kötelezettséget a „Titoktartási Nyilatkozat” aláírásával kell dokumentálni. Az aláírt nyilatkozatot a dolgozó személyi anyagait tartalmazó dossziéban kell tárolni. A minősített adatok listáját az OMSZ Titokvédelmi Szabályzat melléklete tartalmazza.</w:t>
      </w:r>
    </w:p>
    <w:p w:rsidR="00E71452" w:rsidRDefault="00E71452" w:rsidP="00994BB6">
      <w:pPr>
        <w:numPr>
          <w:ilvl w:val="0"/>
          <w:numId w:val="62"/>
        </w:numPr>
        <w:suppressAutoHyphens/>
        <w:ind w:right="70"/>
        <w:rPr>
          <w:szCs w:val="24"/>
        </w:rPr>
      </w:pPr>
      <w:r w:rsidRPr="00924769">
        <w:rPr>
          <w:szCs w:val="24"/>
        </w:rPr>
        <w:lastRenderedPageBreak/>
        <w:t>A szállított betegekre, sérültekre, különösen azok személyi adataira és állapotára, balesetekre, különösen tömeges balesetekre és megbetegedésekre (járványokra) vonatkozó adatokat a dolgozó csak az arra feljogosított hatósági személyekkel (pl. nyomozószervek) közölhet.</w:t>
      </w:r>
    </w:p>
    <w:p w:rsidR="00E71452" w:rsidRDefault="00E71452" w:rsidP="00994BB6">
      <w:pPr>
        <w:numPr>
          <w:ilvl w:val="0"/>
          <w:numId w:val="62"/>
        </w:numPr>
        <w:suppressAutoHyphens/>
        <w:ind w:right="70"/>
        <w:rPr>
          <w:szCs w:val="24"/>
        </w:rPr>
      </w:pPr>
      <w:r w:rsidRPr="00924769">
        <w:rPr>
          <w:szCs w:val="24"/>
        </w:rPr>
        <w:t>Az OMSZ szervezeti felépítéséről, eszközparkjáról, működéséről, feladatmutatóiról, intézményi belső adatairól, strukturális változásairól a nyilvánosság tájékoztatását, sajtóinformációk szolgáltatását, külső személyek informálását kizárólag az OMSZ kommunikációs vezetője, valamint a Főigazgató (távolléte esetén helyettese), illetve az általuk megbízott személy végezheti.</w:t>
      </w:r>
    </w:p>
    <w:p w:rsidR="00DE6C0E" w:rsidRDefault="00E71452" w:rsidP="00994BB6">
      <w:pPr>
        <w:numPr>
          <w:ilvl w:val="0"/>
          <w:numId w:val="62"/>
        </w:numPr>
        <w:suppressAutoHyphens/>
        <w:ind w:right="70"/>
        <w:rPr>
          <w:szCs w:val="24"/>
        </w:rPr>
      </w:pPr>
      <w:r w:rsidRPr="00924769">
        <w:rPr>
          <w:szCs w:val="24"/>
        </w:rPr>
        <w:t>Az Irányító Csoportok dolgozói segélyhívással, folyamatban lévő riasztással, kivonulással, tudomásukra jutott eseménnyel kapcsolatos adatot, információt a sajtó képviselőinek, illetéktelen külső személynek sem saját kezdeményezés alapján, sem erre vonatkozó kérésre nem adhatnak ki. A kivonulói mentőmunkával kapcsolatos tájékoztatást kizárólag a mentésvezető (meghatározott kérdéskörökben), az OMSZ kommunikációs vezetője, megyei vezető mentőtiszt, regionális orvosigazgató-helyettes és a regionális mentőszervezet orvosigazgatója adhat.</w:t>
      </w:r>
    </w:p>
    <w:p w:rsidR="00924769" w:rsidRDefault="00E71452" w:rsidP="00994BB6">
      <w:pPr>
        <w:numPr>
          <w:ilvl w:val="0"/>
          <w:numId w:val="62"/>
        </w:numPr>
        <w:suppressAutoHyphens/>
        <w:ind w:right="70"/>
        <w:rPr>
          <w:szCs w:val="24"/>
        </w:rPr>
      </w:pPr>
      <w:r w:rsidRPr="00924769">
        <w:rPr>
          <w:szCs w:val="24"/>
        </w:rPr>
        <w:t>A dolgozó kötelessége szakmai tudásának és ismereteinek állandó bővítése. Ennek érdekében köteles részt venni a továbbképző tanfolyamokon, s ezeken kívül is állandóan és rendszeresen gyarapítani szakmai ismereteit.</w:t>
      </w:r>
    </w:p>
    <w:p w:rsidR="00E71452" w:rsidRDefault="00E71452" w:rsidP="00994BB6">
      <w:pPr>
        <w:numPr>
          <w:ilvl w:val="0"/>
          <w:numId w:val="62"/>
        </w:numPr>
        <w:suppressAutoHyphens/>
        <w:ind w:right="70"/>
        <w:rPr>
          <w:szCs w:val="24"/>
        </w:rPr>
      </w:pPr>
      <w:r w:rsidRPr="00924769">
        <w:rPr>
          <w:szCs w:val="24"/>
        </w:rPr>
        <w:t xml:space="preserve"> </w:t>
      </w:r>
      <w:r w:rsidRPr="00F02D2C">
        <w:rPr>
          <w:szCs w:val="24"/>
        </w:rPr>
        <w:t>Az Irányító Csoport helyiségeibe kizárólag OMSZ szolgálati mobiltelefon vihető be és használható. A szolgálat ellátásával összefüggő telefonbeszélgetéseket kizárólag azokon a készülékeken lehet folytatni, ahol a hangrögzítés biztosított.</w:t>
      </w:r>
    </w:p>
    <w:p w:rsidR="00AE52A1" w:rsidRDefault="00E71452" w:rsidP="00994BB6">
      <w:pPr>
        <w:numPr>
          <w:ilvl w:val="0"/>
          <w:numId w:val="62"/>
        </w:numPr>
        <w:suppressAutoHyphens/>
        <w:ind w:right="70"/>
        <w:rPr>
          <w:szCs w:val="24"/>
        </w:rPr>
      </w:pPr>
      <w:r w:rsidRPr="00F02D2C">
        <w:rPr>
          <w:szCs w:val="24"/>
        </w:rPr>
        <w:t xml:space="preserve">A szolgálatban lévők az Irányító Csoportban rögzített hanganyagot kizárólag a mentőfeladat ellátása érdekében (pl. címpontosítás), vagy a nyomozó hatóságok azonnali kérésére hallgathatják vissza. A hanganyagok meghallgatását, annak okát és időpontját a mindenkori mentésvezető az ICS vezető által hitelesített naplóban köteles dokumentálni. A Budapesti ICS-ben a hanganyag szolgálati érdekből történő visszahallgatására a szolgálatvezető főorvos jogosult a saját kódja használatával. </w:t>
      </w:r>
    </w:p>
    <w:p w:rsidR="002C063F" w:rsidRDefault="00E71452" w:rsidP="00994BB6">
      <w:pPr>
        <w:numPr>
          <w:ilvl w:val="0"/>
          <w:numId w:val="62"/>
        </w:numPr>
        <w:suppressAutoHyphens/>
        <w:ind w:right="70"/>
        <w:rPr>
          <w:szCs w:val="24"/>
        </w:rPr>
      </w:pPr>
      <w:r w:rsidRPr="00F02D2C">
        <w:rPr>
          <w:szCs w:val="24"/>
        </w:rPr>
        <w:t xml:space="preserve">A járműkövető terminálon naplózott kivonulási adatok </w:t>
      </w:r>
      <w:r w:rsidR="00F02D2C">
        <w:rPr>
          <w:szCs w:val="24"/>
        </w:rPr>
        <w:t xml:space="preserve">az előzőekkel </w:t>
      </w:r>
      <w:r w:rsidRPr="00F02D2C">
        <w:rPr>
          <w:szCs w:val="24"/>
        </w:rPr>
        <w:t>azonos adatvédelemben részesülnek.</w:t>
      </w:r>
    </w:p>
    <w:p w:rsidR="00323077" w:rsidRPr="002C063F" w:rsidRDefault="00E71452" w:rsidP="00994BB6">
      <w:pPr>
        <w:numPr>
          <w:ilvl w:val="0"/>
          <w:numId w:val="62"/>
        </w:numPr>
        <w:suppressAutoHyphens/>
        <w:ind w:right="70"/>
        <w:rPr>
          <w:szCs w:val="24"/>
        </w:rPr>
      </w:pPr>
      <w:r w:rsidRPr="002C063F">
        <w:rPr>
          <w:szCs w:val="24"/>
        </w:rPr>
        <w:t>Az Irányító Csoport dolgozói óránként 10 perc időtartamra egyeztetett módon elhagyhatják az Irányító Csoport helyiségeit. A szolgálat időtartama alatt egy alkalommal, ezen felül 20 perc étkezési időt is biztosítani kell.</w:t>
      </w:r>
      <w:r w:rsidR="001F2E53" w:rsidRPr="002C063F">
        <w:rPr>
          <w:szCs w:val="24"/>
        </w:rPr>
        <w:t xml:space="preserve"> A helyiség elhagyása előtt a folyamatban lévő feladatok más dolgozó részére történő átadásáról gondoskodni </w:t>
      </w:r>
      <w:r w:rsidR="00053E88" w:rsidRPr="002C063F">
        <w:rPr>
          <w:szCs w:val="24"/>
        </w:rPr>
        <w:t>ke</w:t>
      </w:r>
      <w:r w:rsidR="00323077" w:rsidRPr="002C063F">
        <w:rPr>
          <w:szCs w:val="24"/>
        </w:rPr>
        <w:t>l</w:t>
      </w:r>
      <w:r w:rsidR="00053E88" w:rsidRPr="002C063F">
        <w:rPr>
          <w:szCs w:val="24"/>
        </w:rPr>
        <w:t xml:space="preserve">l. </w:t>
      </w:r>
    </w:p>
    <w:p w:rsidR="001F2E53" w:rsidRPr="001C032B" w:rsidRDefault="00053E88" w:rsidP="00994BB6">
      <w:pPr>
        <w:numPr>
          <w:ilvl w:val="0"/>
          <w:numId w:val="62"/>
        </w:numPr>
        <w:suppressAutoHyphens/>
        <w:ind w:left="709" w:right="70"/>
        <w:rPr>
          <w:szCs w:val="24"/>
        </w:rPr>
      </w:pPr>
      <w:r w:rsidRPr="001C032B">
        <w:rPr>
          <w:szCs w:val="24"/>
        </w:rPr>
        <w:t>Előzőekre</w:t>
      </w:r>
      <w:r w:rsidR="00531D95" w:rsidRPr="001C032B">
        <w:rPr>
          <w:szCs w:val="24"/>
        </w:rPr>
        <w:t xml:space="preserve"> vonatkozóan az Irányító</w:t>
      </w:r>
      <w:r w:rsidR="008B5D8D" w:rsidRPr="001C032B">
        <w:rPr>
          <w:szCs w:val="24"/>
        </w:rPr>
        <w:t xml:space="preserve"> Csoport vezetője</w:t>
      </w:r>
      <w:r w:rsidR="004F11D6" w:rsidRPr="001C032B">
        <w:rPr>
          <w:szCs w:val="24"/>
        </w:rPr>
        <w:t xml:space="preserve"> a mentésirányítás folyamatos működése érdekében</w:t>
      </w:r>
      <w:r w:rsidR="008B5D8D" w:rsidRPr="001C032B">
        <w:rPr>
          <w:szCs w:val="24"/>
        </w:rPr>
        <w:t xml:space="preserve"> tervet kés</w:t>
      </w:r>
      <w:r w:rsidR="00586690" w:rsidRPr="001C032B">
        <w:rPr>
          <w:szCs w:val="24"/>
        </w:rPr>
        <w:t>zí</w:t>
      </w:r>
      <w:r w:rsidR="001F2E53" w:rsidRPr="001C032B">
        <w:rPr>
          <w:szCs w:val="24"/>
        </w:rPr>
        <w:t>t.</w:t>
      </w:r>
    </w:p>
    <w:p w:rsidR="00E71452" w:rsidRDefault="00586690" w:rsidP="004F11D6">
      <w:pPr>
        <w:suppressAutoHyphens/>
        <w:ind w:left="720" w:right="70"/>
        <w:rPr>
          <w:szCs w:val="24"/>
        </w:rPr>
      </w:pPr>
      <w:r w:rsidRPr="001F2E53">
        <w:rPr>
          <w:szCs w:val="24"/>
        </w:rPr>
        <w:t xml:space="preserve">A tervet </w:t>
      </w:r>
      <w:r w:rsidR="0057037C" w:rsidRPr="001F2E53">
        <w:rPr>
          <w:szCs w:val="24"/>
        </w:rPr>
        <w:t>a vezető ment</w:t>
      </w:r>
      <w:r w:rsidR="00E17592" w:rsidRPr="001F2E53">
        <w:rPr>
          <w:szCs w:val="24"/>
        </w:rPr>
        <w:t>őtiszt hagyj</w:t>
      </w:r>
      <w:r w:rsidR="0057037C" w:rsidRPr="001F2E53">
        <w:rPr>
          <w:szCs w:val="24"/>
        </w:rPr>
        <w:t>a jóv</w:t>
      </w:r>
      <w:r w:rsidR="0082016F" w:rsidRPr="001F2E53">
        <w:rPr>
          <w:szCs w:val="24"/>
        </w:rPr>
        <w:t>á és ellenőrzi annak végrehajt</w:t>
      </w:r>
      <w:r w:rsidR="0057037C" w:rsidRPr="001F2E53">
        <w:rPr>
          <w:szCs w:val="24"/>
        </w:rPr>
        <w:t>ás</w:t>
      </w:r>
      <w:r w:rsidR="0082016F" w:rsidRPr="001F2E53">
        <w:rPr>
          <w:szCs w:val="24"/>
        </w:rPr>
        <w:t>á</w:t>
      </w:r>
      <w:r w:rsidR="0057037C" w:rsidRPr="001F2E53">
        <w:rPr>
          <w:szCs w:val="24"/>
        </w:rPr>
        <w:t xml:space="preserve">t. </w:t>
      </w:r>
      <w:r w:rsidR="008B5D8D" w:rsidRPr="00F02D2C">
        <w:rPr>
          <w:szCs w:val="24"/>
        </w:rPr>
        <w:t xml:space="preserve"> </w:t>
      </w:r>
      <w:r w:rsidR="00783CDF" w:rsidRPr="001F2E53">
        <w:rPr>
          <w:szCs w:val="24"/>
        </w:rPr>
        <w:t>Fel</w:t>
      </w:r>
      <w:r w:rsidR="00783CDF" w:rsidRPr="00F02D2C">
        <w:rPr>
          <w:szCs w:val="24"/>
        </w:rPr>
        <w:t>adattorlódás</w:t>
      </w:r>
      <w:r w:rsidR="0082016F" w:rsidRPr="00F02D2C">
        <w:rPr>
          <w:szCs w:val="24"/>
        </w:rPr>
        <w:t xml:space="preserve"> esetén </w:t>
      </w:r>
      <w:r w:rsidR="00783CDF" w:rsidRPr="00F02D2C">
        <w:rPr>
          <w:szCs w:val="24"/>
        </w:rPr>
        <w:t>a mentésvezető</w:t>
      </w:r>
      <w:r w:rsidR="00525DDE" w:rsidRPr="00F02D2C">
        <w:rPr>
          <w:szCs w:val="24"/>
        </w:rPr>
        <w:t xml:space="preserve"> ettől eltérően is rendelkezhet. </w:t>
      </w:r>
    </w:p>
    <w:p w:rsidR="00183EEA" w:rsidRPr="0043684F" w:rsidRDefault="00E71452" w:rsidP="000B7EBE">
      <w:pPr>
        <w:suppressAutoHyphens/>
        <w:ind w:left="720" w:right="70"/>
        <w:rPr>
          <w:szCs w:val="24"/>
        </w:rPr>
      </w:pPr>
      <w:r w:rsidRPr="00F02D2C">
        <w:rPr>
          <w:szCs w:val="24"/>
        </w:rPr>
        <w:t xml:space="preserve">Az Irányító helységben </w:t>
      </w:r>
      <w:r w:rsidR="00F02D2C">
        <w:rPr>
          <w:szCs w:val="24"/>
        </w:rPr>
        <w:t>étkezni és</w:t>
      </w:r>
      <w:r w:rsidRPr="00F02D2C">
        <w:rPr>
          <w:szCs w:val="24"/>
        </w:rPr>
        <w:t xml:space="preserve"> dohányozni </w:t>
      </w:r>
      <w:r w:rsidR="00F02D2C">
        <w:rPr>
          <w:szCs w:val="24"/>
        </w:rPr>
        <w:t>tilos</w:t>
      </w:r>
      <w:r w:rsidRPr="00F02D2C">
        <w:rPr>
          <w:szCs w:val="24"/>
        </w:rPr>
        <w:t>.</w:t>
      </w:r>
      <w:bookmarkStart w:id="38" w:name="_Toc299435285"/>
    </w:p>
    <w:p w:rsidR="00E71452" w:rsidRPr="0043684F" w:rsidRDefault="000B7EBE" w:rsidP="000B7EBE">
      <w:pPr>
        <w:pStyle w:val="Cmsor2"/>
        <w:keepNext w:val="0"/>
        <w:numPr>
          <w:ilvl w:val="0"/>
          <w:numId w:val="0"/>
        </w:numPr>
        <w:spacing w:before="240" w:after="240"/>
        <w:ind w:left="142" w:right="70"/>
        <w:rPr>
          <w:szCs w:val="24"/>
          <w:lang w:eastAsia="en-US"/>
        </w:rPr>
      </w:pPr>
      <w:bookmarkStart w:id="39" w:name="_Toc326842570"/>
      <w:r>
        <w:rPr>
          <w:szCs w:val="24"/>
          <w:lang w:eastAsia="en-US"/>
        </w:rPr>
        <w:t>8</w:t>
      </w:r>
      <w:r w:rsidR="00E71452" w:rsidRPr="0043684F">
        <w:rPr>
          <w:szCs w:val="24"/>
          <w:lang w:eastAsia="en-US"/>
        </w:rPr>
        <w:t>.5. Magatartási szabályok</w:t>
      </w:r>
      <w:bookmarkEnd w:id="38"/>
      <w:bookmarkEnd w:id="39"/>
    </w:p>
    <w:p w:rsidR="00E71452" w:rsidRPr="0043684F" w:rsidRDefault="00E71452" w:rsidP="00994BB6">
      <w:pPr>
        <w:pStyle w:val="Szvegtrzsbehzssal31"/>
        <w:numPr>
          <w:ilvl w:val="0"/>
          <w:numId w:val="38"/>
        </w:numPr>
        <w:tabs>
          <w:tab w:val="clear" w:pos="1134"/>
          <w:tab w:val="clear" w:pos="1701"/>
          <w:tab w:val="clear" w:pos="8222"/>
        </w:tabs>
      </w:pPr>
      <w:r w:rsidRPr="0043684F">
        <w:t>A mentőellátás egészségügyi szolgáltatás, melyet az Irányító Csoportban dolgozók hozzáállásukkal, kommunikációjukkal és szakmaiságukkal közvetítenek a szolgáltatást igénybe vevők felé. Szolgálat közben az Irányító Csoport dolgozójának olyan magatartást kell tanúsítania, mely az állampolgárokban a mentőszolgálat és annak gyógyító tevékenysége irányában kialakult bizalom megszilárdítására és fokozására alkalmas.</w:t>
      </w:r>
    </w:p>
    <w:p w:rsidR="00E71452" w:rsidRPr="0043684F" w:rsidRDefault="00E71452" w:rsidP="00994BB6">
      <w:pPr>
        <w:pStyle w:val="Szvegtrzsbehzssal31"/>
        <w:numPr>
          <w:ilvl w:val="0"/>
          <w:numId w:val="38"/>
        </w:numPr>
        <w:tabs>
          <w:tab w:val="clear" w:pos="1134"/>
          <w:tab w:val="clear" w:pos="1701"/>
          <w:tab w:val="clear" w:pos="8222"/>
        </w:tabs>
      </w:pPr>
      <w:r w:rsidRPr="0043684F">
        <w:lastRenderedPageBreak/>
        <w:t>A bejelentés felvételekor a mentésirányító kizárólag a bejelentővel való beszélgetésre – annak tartalmára, szakmai vonatkozásaira - és a bejelentőre koncentrál; ezért kijelentései, állásfoglalásai csak a bejelentéssel kapcsolatosak, szakmai jellegűek lehetnek. Minden, a bejelentés tényszerűségétől elvonatkoztató szubjektív, saját értékítéletet tükröző kijelentés, állásfoglalás tilos.</w:t>
      </w:r>
    </w:p>
    <w:p w:rsidR="00E71452" w:rsidRPr="0043684F" w:rsidRDefault="00E71452" w:rsidP="00994BB6">
      <w:pPr>
        <w:pStyle w:val="Szvegtrzsbehzssal31"/>
        <w:numPr>
          <w:ilvl w:val="0"/>
          <w:numId w:val="38"/>
        </w:numPr>
        <w:tabs>
          <w:tab w:val="clear" w:pos="1134"/>
          <w:tab w:val="clear" w:pos="1701"/>
          <w:tab w:val="clear" w:pos="8222"/>
        </w:tabs>
      </w:pPr>
      <w:r w:rsidRPr="0043684F">
        <w:t>A bejelentővel mindenkor a bejelentéssel kapcsolatosan történtek súlyát figyelembe véve, határozottan, de empatikus módon kell beszélni. Mindenkor kerülni kell a bejelentő leckéztetését, kioktatását.</w:t>
      </w:r>
    </w:p>
    <w:p w:rsidR="00E71452" w:rsidRPr="0043684F" w:rsidRDefault="00F02D2C" w:rsidP="00994BB6">
      <w:pPr>
        <w:pStyle w:val="Szvegtrzsbehzssal31"/>
        <w:numPr>
          <w:ilvl w:val="0"/>
          <w:numId w:val="38"/>
        </w:numPr>
        <w:tabs>
          <w:tab w:val="clear" w:pos="1134"/>
          <w:tab w:val="clear" w:pos="1701"/>
          <w:tab w:val="clear" w:pos="8222"/>
        </w:tabs>
      </w:pPr>
      <w:r>
        <w:t>A dolgozó f</w:t>
      </w:r>
      <w:r w:rsidR="00E71452" w:rsidRPr="0043684F">
        <w:t>eletteseinek és többi munkatársának adja meg a nekik járó tiszteletet és megbecsülést, munkatársaival szemben legyen mindenkor segítőkész.</w:t>
      </w:r>
    </w:p>
    <w:p w:rsidR="00E71452" w:rsidRPr="0043684F" w:rsidRDefault="00E71452" w:rsidP="00994BB6">
      <w:pPr>
        <w:pStyle w:val="Szvegtrzsbehzssal31"/>
        <w:numPr>
          <w:ilvl w:val="0"/>
          <w:numId w:val="38"/>
        </w:numPr>
        <w:tabs>
          <w:tab w:val="clear" w:pos="1134"/>
          <w:tab w:val="clear" w:pos="1701"/>
          <w:tab w:val="clear" w:pos="8222"/>
        </w:tabs>
      </w:pPr>
      <w:r w:rsidRPr="0043684F">
        <w:t xml:space="preserve">A vezető beosztású dolgozó beosztottait példamutatásával is </w:t>
      </w:r>
      <w:r w:rsidR="00F02D2C">
        <w:t xml:space="preserve">motiválja </w:t>
      </w:r>
      <w:r w:rsidRPr="0043684F">
        <w:t xml:space="preserve"> kötelességük teljesítésére. Követelje meg a fegyelmet, ugyanakkor a méltányosság és igazságosság szellemében irányítsa őket. Fegyelmezőjük, bírálójuk és bajtársi segítőjük legyen.</w:t>
      </w:r>
    </w:p>
    <w:p w:rsidR="00E71452" w:rsidRPr="0043684F" w:rsidRDefault="00E71452" w:rsidP="00994BB6">
      <w:pPr>
        <w:pStyle w:val="Szvegtrzsbehzssal31"/>
        <w:numPr>
          <w:ilvl w:val="0"/>
          <w:numId w:val="38"/>
        </w:numPr>
        <w:tabs>
          <w:tab w:val="clear" w:pos="1134"/>
          <w:tab w:val="clear" w:pos="1701"/>
          <w:tab w:val="clear" w:pos="8222"/>
        </w:tabs>
      </w:pPr>
      <w:r w:rsidRPr="0043684F">
        <w:t>A dolgozó köteles betartani a munkabiztonsági-, tűz- és balesetvédelmi szabályokat.</w:t>
      </w:r>
    </w:p>
    <w:p w:rsidR="00E71452" w:rsidRDefault="00E71452" w:rsidP="000273E8">
      <w:pPr>
        <w:tabs>
          <w:tab w:val="left" w:pos="1134"/>
          <w:tab w:val="left" w:pos="1701"/>
          <w:tab w:val="right" w:pos="8222"/>
          <w:tab w:val="left" w:pos="9000"/>
        </w:tabs>
        <w:ind w:right="70" w:firstLine="426"/>
        <w:rPr>
          <w:szCs w:val="24"/>
        </w:rPr>
      </w:pPr>
    </w:p>
    <w:p w:rsidR="00E71452" w:rsidRPr="0043684F" w:rsidRDefault="000B7EBE" w:rsidP="000B7EBE">
      <w:pPr>
        <w:pStyle w:val="Cmsor2"/>
        <w:keepNext w:val="0"/>
        <w:numPr>
          <w:ilvl w:val="0"/>
          <w:numId w:val="0"/>
        </w:numPr>
        <w:spacing w:before="240" w:after="240"/>
        <w:ind w:left="142" w:right="70"/>
        <w:rPr>
          <w:szCs w:val="24"/>
          <w:lang w:eastAsia="en-US"/>
        </w:rPr>
      </w:pPr>
      <w:bookmarkStart w:id="40" w:name="_Toc299435286"/>
      <w:bookmarkStart w:id="41" w:name="_Toc326842571"/>
      <w:r>
        <w:rPr>
          <w:szCs w:val="24"/>
          <w:lang w:eastAsia="en-US"/>
        </w:rPr>
        <w:t>8</w:t>
      </w:r>
      <w:r w:rsidR="00E71452" w:rsidRPr="0043684F">
        <w:rPr>
          <w:szCs w:val="24"/>
          <w:lang w:eastAsia="en-US"/>
        </w:rPr>
        <w:t>.6. Ruházati szabályok</w:t>
      </w:r>
      <w:bookmarkEnd w:id="40"/>
      <w:bookmarkEnd w:id="41"/>
    </w:p>
    <w:p w:rsidR="00E71452" w:rsidRPr="0043684F" w:rsidRDefault="00E71452" w:rsidP="000273E8">
      <w:pPr>
        <w:rPr>
          <w:szCs w:val="24"/>
        </w:rPr>
      </w:pPr>
    </w:p>
    <w:p w:rsidR="00E71452" w:rsidRPr="0043684F" w:rsidRDefault="00E71452" w:rsidP="00994BB6">
      <w:pPr>
        <w:numPr>
          <w:ilvl w:val="0"/>
          <w:numId w:val="39"/>
        </w:numPr>
        <w:suppressAutoHyphens/>
        <w:ind w:right="70"/>
        <w:rPr>
          <w:szCs w:val="24"/>
        </w:rPr>
      </w:pPr>
      <w:r w:rsidRPr="0043684F">
        <w:rPr>
          <w:szCs w:val="24"/>
        </w:rPr>
        <w:t>Szolgálatban a</w:t>
      </w:r>
      <w:r w:rsidR="00E17592" w:rsidRPr="0043684F">
        <w:rPr>
          <w:szCs w:val="24"/>
        </w:rPr>
        <w:t>z Irányító Csoport dolgozója a</w:t>
      </w:r>
      <w:r w:rsidR="00B9218F" w:rsidRPr="0043684F">
        <w:rPr>
          <w:szCs w:val="24"/>
        </w:rPr>
        <w:t xml:space="preserve"> hatályos munkar</w:t>
      </w:r>
      <w:r w:rsidR="00E17592" w:rsidRPr="0043684F">
        <w:rPr>
          <w:szCs w:val="24"/>
        </w:rPr>
        <w:t xml:space="preserve">uha szabályzat </w:t>
      </w:r>
      <w:r w:rsidRPr="0043684F">
        <w:rPr>
          <w:szCs w:val="24"/>
        </w:rPr>
        <w:t>előírt formaruhát köteles viselni</w:t>
      </w:r>
      <w:r w:rsidR="00B50001" w:rsidRPr="0043684F">
        <w:rPr>
          <w:szCs w:val="24"/>
        </w:rPr>
        <w:t>.</w:t>
      </w:r>
    </w:p>
    <w:p w:rsidR="00E71452" w:rsidRPr="0043684F" w:rsidRDefault="00E71452" w:rsidP="00994BB6">
      <w:pPr>
        <w:numPr>
          <w:ilvl w:val="0"/>
          <w:numId w:val="39"/>
        </w:numPr>
        <w:suppressAutoHyphens/>
        <w:ind w:right="70"/>
        <w:rPr>
          <w:szCs w:val="24"/>
        </w:rPr>
      </w:pPr>
      <w:r w:rsidRPr="0043684F">
        <w:rPr>
          <w:szCs w:val="24"/>
        </w:rPr>
        <w:t>A dolgozó a kihordási idő eltelte előtt új munkaruhát csak abban az esetben kaphat, ha ruhája a szolgálat ellátása közben olyan ok miatt rongálódott meg és válik viselhetetlenné, amelyért nem felelős.</w:t>
      </w:r>
    </w:p>
    <w:p w:rsidR="00F107E9" w:rsidRPr="0043684F" w:rsidRDefault="00F862DE" w:rsidP="00994BB6">
      <w:pPr>
        <w:numPr>
          <w:ilvl w:val="0"/>
          <w:numId w:val="39"/>
        </w:numPr>
        <w:suppressAutoHyphens/>
        <w:ind w:right="70"/>
        <w:rPr>
          <w:szCs w:val="24"/>
        </w:rPr>
      </w:pPr>
      <w:r w:rsidRPr="0043684F">
        <w:rPr>
          <w:szCs w:val="24"/>
        </w:rPr>
        <w:t>Az Irányító Csoport helyiségében kizárólag a feladatellátáshoz kapcsolódó, illetve kisebb személyes</w:t>
      </w:r>
      <w:r w:rsidR="00EF388C" w:rsidRPr="0043684F">
        <w:rPr>
          <w:szCs w:val="24"/>
        </w:rPr>
        <w:t xml:space="preserve"> holmik tárolhatók. </w:t>
      </w:r>
    </w:p>
    <w:p w:rsidR="00B50001" w:rsidRPr="0043684F" w:rsidRDefault="00B50001" w:rsidP="000B7EBE">
      <w:pPr>
        <w:suppressAutoHyphens/>
        <w:ind w:right="70"/>
        <w:rPr>
          <w:szCs w:val="24"/>
        </w:rPr>
      </w:pPr>
    </w:p>
    <w:p w:rsidR="00E71452" w:rsidRPr="0043684F" w:rsidRDefault="000B7EBE" w:rsidP="000B7EBE">
      <w:pPr>
        <w:pStyle w:val="Cmsor2"/>
        <w:keepNext w:val="0"/>
        <w:numPr>
          <w:ilvl w:val="0"/>
          <w:numId w:val="0"/>
        </w:numPr>
        <w:spacing w:before="240" w:after="240"/>
        <w:ind w:left="142" w:right="70"/>
        <w:rPr>
          <w:szCs w:val="24"/>
        </w:rPr>
      </w:pPr>
      <w:bookmarkStart w:id="42" w:name="_Toc299435287"/>
      <w:bookmarkStart w:id="43" w:name="_Toc326842572"/>
      <w:r>
        <w:rPr>
          <w:szCs w:val="24"/>
          <w:lang w:eastAsia="en-US"/>
        </w:rPr>
        <w:t>8</w:t>
      </w:r>
      <w:r w:rsidR="00E71452" w:rsidRPr="0043684F">
        <w:rPr>
          <w:szCs w:val="24"/>
          <w:lang w:eastAsia="en-US"/>
        </w:rPr>
        <w:t>.7. Vaklárma fogalma</w:t>
      </w:r>
      <w:bookmarkEnd w:id="42"/>
      <w:bookmarkEnd w:id="43"/>
      <w:r w:rsidR="002A3B98" w:rsidRPr="0043684F">
        <w:rPr>
          <w:szCs w:val="24"/>
        </w:rPr>
        <w:tab/>
      </w:r>
    </w:p>
    <w:p w:rsidR="00E71452" w:rsidRPr="0043684F" w:rsidRDefault="00E71452" w:rsidP="00994BB6">
      <w:pPr>
        <w:numPr>
          <w:ilvl w:val="0"/>
          <w:numId w:val="40"/>
        </w:numPr>
        <w:suppressAutoHyphens/>
        <w:ind w:right="70"/>
        <w:rPr>
          <w:szCs w:val="24"/>
        </w:rPr>
      </w:pPr>
      <w:r w:rsidRPr="0043684F">
        <w:rPr>
          <w:szCs w:val="24"/>
        </w:rPr>
        <w:t>Vaklármának minősül a bejelentés akkor, ha az bizonyíthatóan szándékos megtévesztésen alapul.</w:t>
      </w:r>
      <w:r w:rsidR="00872921" w:rsidRPr="0043684F">
        <w:rPr>
          <w:szCs w:val="24"/>
        </w:rPr>
        <w:t xml:space="preserve"> Amennyiben </w:t>
      </w:r>
      <w:r w:rsidR="006D1C35" w:rsidRPr="0043684F">
        <w:rPr>
          <w:szCs w:val="24"/>
        </w:rPr>
        <w:t xml:space="preserve">a vaklárma </w:t>
      </w:r>
      <w:r w:rsidR="00050A19" w:rsidRPr="0043684F">
        <w:rPr>
          <w:szCs w:val="24"/>
        </w:rPr>
        <w:t>beazonosítható telefonszámról</w:t>
      </w:r>
      <w:r w:rsidR="00EA3FA1">
        <w:rPr>
          <w:szCs w:val="24"/>
        </w:rPr>
        <w:t xml:space="preserve"> (nem telefonfülkéből)</w:t>
      </w:r>
      <w:r w:rsidR="007466CB" w:rsidRPr="0043684F">
        <w:rPr>
          <w:szCs w:val="24"/>
        </w:rPr>
        <w:t xml:space="preserve"> érkezik, akkor a mentésvezető</w:t>
      </w:r>
      <w:r w:rsidR="001F2E53">
        <w:rPr>
          <w:szCs w:val="24"/>
        </w:rPr>
        <w:t>nek</w:t>
      </w:r>
      <w:r w:rsidR="007466CB" w:rsidRPr="0043684F">
        <w:rPr>
          <w:szCs w:val="24"/>
        </w:rPr>
        <w:t xml:space="preserve"> </w:t>
      </w:r>
      <w:r w:rsidR="002A3B98" w:rsidRPr="0043684F">
        <w:rPr>
          <w:szCs w:val="24"/>
        </w:rPr>
        <w:t xml:space="preserve">lehetőség szerint sürgősen </w:t>
      </w:r>
      <w:r w:rsidR="001F2E53">
        <w:rPr>
          <w:szCs w:val="24"/>
        </w:rPr>
        <w:t xml:space="preserve">jeleznie kell azt a vezető mentőtiszt felé, </w:t>
      </w:r>
      <w:r w:rsidR="002A3B98" w:rsidRPr="0043684F">
        <w:rPr>
          <w:szCs w:val="24"/>
        </w:rPr>
        <w:t>a</w:t>
      </w:r>
      <w:r w:rsidR="001F2E53">
        <w:rPr>
          <w:szCs w:val="24"/>
        </w:rPr>
        <w:t>ki erről értesíti</w:t>
      </w:r>
      <w:r w:rsidR="002A3B98" w:rsidRPr="0043684F">
        <w:rPr>
          <w:szCs w:val="24"/>
        </w:rPr>
        <w:t xml:space="preserve"> illetékes rendőrkapitányságot</w:t>
      </w:r>
      <w:r w:rsidR="001F2E53">
        <w:rPr>
          <w:szCs w:val="24"/>
        </w:rPr>
        <w:t>. A</w:t>
      </w:r>
      <w:r w:rsidR="002A3B98" w:rsidRPr="0043684F">
        <w:rPr>
          <w:szCs w:val="24"/>
        </w:rPr>
        <w:t xml:space="preserve">z esetet </w:t>
      </w:r>
      <w:r w:rsidR="00A85D38" w:rsidRPr="0043684F">
        <w:rPr>
          <w:szCs w:val="24"/>
        </w:rPr>
        <w:t>a szolgálati naplóba</w:t>
      </w:r>
      <w:r w:rsidR="001F2E53">
        <w:rPr>
          <w:szCs w:val="24"/>
        </w:rPr>
        <w:t xml:space="preserve"> be kell jegyezni</w:t>
      </w:r>
      <w:r w:rsidR="00FF25AB" w:rsidRPr="0043684F">
        <w:rPr>
          <w:szCs w:val="24"/>
        </w:rPr>
        <w:t>.</w:t>
      </w:r>
      <w:r w:rsidR="00050A19" w:rsidRPr="0043684F">
        <w:rPr>
          <w:szCs w:val="24"/>
        </w:rPr>
        <w:t xml:space="preserve"> </w:t>
      </w:r>
    </w:p>
    <w:p w:rsidR="00E71452" w:rsidRPr="0043684F" w:rsidRDefault="00E71452" w:rsidP="00994BB6">
      <w:pPr>
        <w:numPr>
          <w:ilvl w:val="0"/>
          <w:numId w:val="40"/>
        </w:numPr>
        <w:suppressAutoHyphens/>
        <w:ind w:right="70"/>
        <w:rPr>
          <w:szCs w:val="24"/>
        </w:rPr>
      </w:pPr>
      <w:r w:rsidRPr="0043684F">
        <w:rPr>
          <w:szCs w:val="24"/>
        </w:rPr>
        <w:t xml:space="preserve">Nem minősül vaklármának, ha a beteg a mentőegység kiérkezése előtt eltávozik a helyszínről. </w:t>
      </w:r>
    </w:p>
    <w:p w:rsidR="00183EEA" w:rsidRPr="0043684F" w:rsidRDefault="00183EEA" w:rsidP="00183EEA">
      <w:pPr>
        <w:suppressAutoHyphens/>
        <w:ind w:left="720" w:right="70"/>
        <w:rPr>
          <w:szCs w:val="24"/>
        </w:rPr>
      </w:pPr>
    </w:p>
    <w:p w:rsidR="00E71452" w:rsidRPr="000B7EBE" w:rsidRDefault="000B7EBE" w:rsidP="000B7EBE">
      <w:pPr>
        <w:pStyle w:val="Cmsor2"/>
        <w:keepNext w:val="0"/>
        <w:numPr>
          <w:ilvl w:val="0"/>
          <w:numId w:val="0"/>
        </w:numPr>
        <w:spacing w:before="240" w:after="240"/>
        <w:ind w:left="142" w:right="70"/>
        <w:rPr>
          <w:szCs w:val="24"/>
        </w:rPr>
      </w:pPr>
      <w:bookmarkStart w:id="44" w:name="_Toc299435288"/>
      <w:bookmarkStart w:id="45" w:name="_Toc326842573"/>
      <w:r>
        <w:rPr>
          <w:szCs w:val="24"/>
          <w:lang w:eastAsia="en-US"/>
        </w:rPr>
        <w:t>8</w:t>
      </w:r>
      <w:r w:rsidR="00E71452" w:rsidRPr="0043684F">
        <w:rPr>
          <w:szCs w:val="24"/>
          <w:lang w:eastAsia="en-US"/>
        </w:rPr>
        <w:t>.8. Teendők műszaki hibák, fenyegetettség, katasztrófák esetében</w:t>
      </w:r>
      <w:bookmarkEnd w:id="44"/>
      <w:bookmarkEnd w:id="45"/>
    </w:p>
    <w:p w:rsidR="00E71452" w:rsidRPr="0043684F" w:rsidRDefault="00E71452" w:rsidP="00994BB6">
      <w:pPr>
        <w:numPr>
          <w:ilvl w:val="0"/>
          <w:numId w:val="41"/>
        </w:numPr>
        <w:suppressAutoHyphens/>
        <w:rPr>
          <w:szCs w:val="24"/>
        </w:rPr>
      </w:pPr>
      <w:r w:rsidRPr="0043684F">
        <w:rPr>
          <w:szCs w:val="24"/>
        </w:rPr>
        <w:t>Az Irányító Csoport épületét, technikai felszerelését érintő műszaki hibák, bo</w:t>
      </w:r>
      <w:r w:rsidR="005C5B60" w:rsidRPr="0043684F">
        <w:rPr>
          <w:szCs w:val="24"/>
        </w:rPr>
        <w:t>mbariadó, terrorcselekmény, illetőleg</w:t>
      </w:r>
      <w:r w:rsidRPr="0043684F">
        <w:rPr>
          <w:szCs w:val="24"/>
        </w:rPr>
        <w:t xml:space="preserve"> bármilyen természeti katasztrófa esetére minden Irányító Csoportnak rendelkeznie kell a saját területére kidolgozott reagálási tervvel.</w:t>
      </w:r>
    </w:p>
    <w:p w:rsidR="00E71452" w:rsidRPr="0043684F" w:rsidRDefault="00E71452" w:rsidP="00994BB6">
      <w:pPr>
        <w:numPr>
          <w:ilvl w:val="0"/>
          <w:numId w:val="41"/>
        </w:numPr>
        <w:suppressAutoHyphens/>
        <w:rPr>
          <w:szCs w:val="24"/>
        </w:rPr>
      </w:pPr>
      <w:r w:rsidRPr="0043684F">
        <w:rPr>
          <w:szCs w:val="24"/>
        </w:rPr>
        <w:t>A terv elkészítése és folyamatos karbantartása – a Főigazgatóság illetékes szakosztályainak vezetőivel egyeztetett módon – az ICS vezető feladata.</w:t>
      </w:r>
      <w:r w:rsidR="00AA7153" w:rsidRPr="0043684F">
        <w:rPr>
          <w:szCs w:val="24"/>
        </w:rPr>
        <w:t xml:space="preserve"> A tervet az illetékes vezető mentőtiszt hagyja jóvá.</w:t>
      </w:r>
    </w:p>
    <w:p w:rsidR="00E71452" w:rsidRPr="0043684F" w:rsidRDefault="00E71452" w:rsidP="00994BB6">
      <w:pPr>
        <w:numPr>
          <w:ilvl w:val="0"/>
          <w:numId w:val="41"/>
        </w:numPr>
        <w:suppressAutoHyphens/>
        <w:rPr>
          <w:szCs w:val="24"/>
        </w:rPr>
      </w:pPr>
      <w:r w:rsidRPr="0043684F">
        <w:rPr>
          <w:szCs w:val="24"/>
        </w:rPr>
        <w:t xml:space="preserve">A tervnek tartalmaznia kell a telefonvonalak és a rádió csatornák átirányításának folyamatát, az esetleges áttelepülés módját és helyszínét, a személy- és vagyonvédelem biztosítását, a jelentési kötelezettségeket, a vészhelyzetben történő </w:t>
      </w:r>
      <w:r w:rsidRPr="0043684F">
        <w:rPr>
          <w:szCs w:val="24"/>
        </w:rPr>
        <w:lastRenderedPageBreak/>
        <w:t>munkavégzés speciális szabályait, valamint a visszatelepülés feltételeit és folyamatát, - az esemény mértékéhez igazított módon.</w:t>
      </w:r>
    </w:p>
    <w:p w:rsidR="00E71452" w:rsidRPr="0043684F" w:rsidRDefault="00E71452" w:rsidP="00994BB6">
      <w:pPr>
        <w:numPr>
          <w:ilvl w:val="0"/>
          <w:numId w:val="41"/>
        </w:numPr>
        <w:suppressAutoHyphens/>
        <w:rPr>
          <w:szCs w:val="24"/>
        </w:rPr>
      </w:pPr>
      <w:r w:rsidRPr="0043684F">
        <w:rPr>
          <w:szCs w:val="24"/>
        </w:rPr>
        <w:t>A reagálási terv része a szabadnapos dolgozók szükség szerinti berendeléséhez elengedhetetlen személyi adatnyilvántartás.</w:t>
      </w:r>
    </w:p>
    <w:p w:rsidR="00E71452" w:rsidRDefault="00E71452" w:rsidP="00994BB6">
      <w:pPr>
        <w:numPr>
          <w:ilvl w:val="0"/>
          <w:numId w:val="41"/>
        </w:numPr>
        <w:suppressAutoHyphens/>
        <w:rPr>
          <w:szCs w:val="24"/>
        </w:rPr>
      </w:pPr>
      <w:r w:rsidRPr="0043684F">
        <w:rPr>
          <w:szCs w:val="24"/>
        </w:rPr>
        <w:t>Az elkészített és jóváhagyott tervet az Irányító Csoport helyiségében, hozzáférhető helyen kell tartani, alkalmazását a beosztott dolgozókkal ismertetni kell.</w:t>
      </w:r>
    </w:p>
    <w:p w:rsidR="00573BD2" w:rsidRPr="0043684F" w:rsidRDefault="00573BD2" w:rsidP="00573BD2">
      <w:pPr>
        <w:suppressAutoHyphens/>
        <w:ind w:left="720"/>
        <w:rPr>
          <w:szCs w:val="24"/>
        </w:rPr>
      </w:pPr>
    </w:p>
    <w:p w:rsidR="00E71452" w:rsidRPr="00E95AAC" w:rsidRDefault="00E95AAC" w:rsidP="00E95AAC">
      <w:pPr>
        <w:pStyle w:val="Cmsor2"/>
        <w:keepNext w:val="0"/>
        <w:numPr>
          <w:ilvl w:val="0"/>
          <w:numId w:val="0"/>
        </w:numPr>
        <w:spacing w:before="240" w:after="240"/>
        <w:ind w:left="142" w:right="70"/>
        <w:rPr>
          <w:szCs w:val="24"/>
          <w:lang w:eastAsia="en-US"/>
        </w:rPr>
      </w:pPr>
      <w:bookmarkStart w:id="46" w:name="_Toc299435289"/>
      <w:bookmarkStart w:id="47" w:name="_Toc326842574"/>
      <w:r>
        <w:rPr>
          <w:szCs w:val="24"/>
          <w:lang w:eastAsia="en-US"/>
        </w:rPr>
        <w:t>8</w:t>
      </w:r>
      <w:r w:rsidR="00E71452" w:rsidRPr="0043684F">
        <w:rPr>
          <w:szCs w:val="24"/>
          <w:lang w:eastAsia="en-US"/>
        </w:rPr>
        <w:t>.9. Képzés, továbbképzés</w:t>
      </w:r>
      <w:bookmarkEnd w:id="46"/>
      <w:bookmarkEnd w:id="47"/>
    </w:p>
    <w:p w:rsidR="00E71452" w:rsidRPr="0043684F" w:rsidRDefault="00E71452" w:rsidP="00994BB6">
      <w:pPr>
        <w:numPr>
          <w:ilvl w:val="0"/>
          <w:numId w:val="42"/>
        </w:numPr>
        <w:suppressAutoHyphens/>
        <w:rPr>
          <w:szCs w:val="24"/>
        </w:rPr>
      </w:pPr>
      <w:r w:rsidRPr="0043684F">
        <w:rPr>
          <w:szCs w:val="24"/>
        </w:rPr>
        <w:t>Az Irányító Csoport dolgozói köte</w:t>
      </w:r>
      <w:r w:rsidR="00FE60C1" w:rsidRPr="0043684F">
        <w:rPr>
          <w:szCs w:val="24"/>
        </w:rPr>
        <w:t xml:space="preserve">lesek részt venni a Főigazgató által elrendelt képzéseken és </w:t>
      </w:r>
      <w:r w:rsidRPr="0043684F">
        <w:rPr>
          <w:szCs w:val="24"/>
        </w:rPr>
        <w:t>a rendszeres éves továbbképzéseken.</w:t>
      </w:r>
    </w:p>
    <w:p w:rsidR="00E71452" w:rsidRPr="0043684F" w:rsidRDefault="005C5B60" w:rsidP="00994BB6">
      <w:pPr>
        <w:numPr>
          <w:ilvl w:val="0"/>
          <w:numId w:val="42"/>
        </w:numPr>
        <w:suppressAutoHyphens/>
        <w:rPr>
          <w:szCs w:val="24"/>
        </w:rPr>
      </w:pPr>
      <w:r w:rsidRPr="0043684F">
        <w:rPr>
          <w:szCs w:val="24"/>
        </w:rPr>
        <w:t>A</w:t>
      </w:r>
      <w:r w:rsidR="00E71452" w:rsidRPr="0043684F">
        <w:rPr>
          <w:szCs w:val="24"/>
        </w:rPr>
        <w:t xml:space="preserve">z ICS dolgozói a továbbképzési évad végén </w:t>
      </w:r>
      <w:r w:rsidR="00F02D2C">
        <w:rPr>
          <w:szCs w:val="24"/>
        </w:rPr>
        <w:t>–</w:t>
      </w:r>
      <w:r w:rsidR="00E71452" w:rsidRPr="0043684F">
        <w:rPr>
          <w:szCs w:val="24"/>
        </w:rPr>
        <w:t xml:space="preserve"> </w:t>
      </w:r>
      <w:r w:rsidR="00F02D2C">
        <w:rPr>
          <w:szCs w:val="24"/>
        </w:rPr>
        <w:t xml:space="preserve">a vonatkozó </w:t>
      </w:r>
      <w:r w:rsidR="00E71452" w:rsidRPr="0043684F">
        <w:rPr>
          <w:szCs w:val="24"/>
        </w:rPr>
        <w:t xml:space="preserve">Főigazgatói </w:t>
      </w:r>
      <w:r w:rsidRPr="0043684F">
        <w:rPr>
          <w:szCs w:val="24"/>
        </w:rPr>
        <w:t>Utasításban szabályozott módon -</w:t>
      </w:r>
      <w:r w:rsidR="00E71452" w:rsidRPr="0043684F">
        <w:rPr>
          <w:szCs w:val="24"/>
        </w:rPr>
        <w:t xml:space="preserve"> minősítő vizsgát tesznek. Azon munkavállalók esetében, akik a minősítő vizsgán nem felelnek meg, vagy bizonyítható módon önhibájukból nem jelennek meg, szakmai alkalmatlanságot kell megállapítani.</w:t>
      </w:r>
    </w:p>
    <w:p w:rsidR="00E71452" w:rsidRPr="0043684F" w:rsidRDefault="00E71452" w:rsidP="00994BB6">
      <w:pPr>
        <w:numPr>
          <w:ilvl w:val="0"/>
          <w:numId w:val="42"/>
        </w:numPr>
        <w:suppressAutoHyphens/>
        <w:rPr>
          <w:szCs w:val="24"/>
        </w:rPr>
      </w:pPr>
      <w:r w:rsidRPr="0043684F">
        <w:rPr>
          <w:szCs w:val="24"/>
        </w:rPr>
        <w:t>A képzésre kötelezett munkavállalókat a továbbképzés és a vizsgák idejére jogszabályban meghatározott díjazás és költségtérítés illeti meg.</w:t>
      </w:r>
    </w:p>
    <w:p w:rsidR="00E71452" w:rsidRPr="0043684F" w:rsidRDefault="00E71452" w:rsidP="00994BB6">
      <w:pPr>
        <w:numPr>
          <w:ilvl w:val="0"/>
          <w:numId w:val="42"/>
        </w:numPr>
        <w:suppressAutoHyphens/>
        <w:rPr>
          <w:szCs w:val="24"/>
        </w:rPr>
      </w:pPr>
      <w:r w:rsidRPr="0043684F">
        <w:rPr>
          <w:szCs w:val="24"/>
        </w:rPr>
        <w:t xml:space="preserve">Az új belépő dolgozók az alkalmazást követően </w:t>
      </w:r>
      <w:r w:rsidR="00EA3FA1">
        <w:rPr>
          <w:szCs w:val="24"/>
        </w:rPr>
        <w:t>16</w:t>
      </w:r>
      <w:r w:rsidRPr="0043684F">
        <w:rPr>
          <w:szCs w:val="24"/>
        </w:rPr>
        <w:t>0 óra képzésben részesülnek. A képzés alatt a munkavégzésre vonatkozó, munkaköri leírásban rögzített feladatok mellett meg kell ismerkedni a rendelkezésre álló informatikai rendszer működésével, kezelésével</w:t>
      </w:r>
      <w:r w:rsidR="00F02D2C">
        <w:rPr>
          <w:szCs w:val="24"/>
        </w:rPr>
        <w:t>, alapvető egészségügyi és szervezési ismeretekkel</w:t>
      </w:r>
      <w:r w:rsidRPr="0043684F">
        <w:rPr>
          <w:szCs w:val="24"/>
        </w:rPr>
        <w:t xml:space="preserve">. A betanulási időt követően </w:t>
      </w:r>
      <w:r w:rsidR="00EA3FA1">
        <w:rPr>
          <w:szCs w:val="24"/>
        </w:rPr>
        <w:t>a dolgozók a vezető mentőtiszt előtt</w:t>
      </w:r>
      <w:r w:rsidRPr="0043684F">
        <w:rPr>
          <w:szCs w:val="24"/>
        </w:rPr>
        <w:t xml:space="preserve"> vizsgát tesznek, önálló munkavégzésre csak a sikeres vizsga után vezényelhetők. A szakmai felügyeletet (ICS vezető, mentésvezető) a készségszintű munkavégzés kialakulásáig fokozottan fent kell tartani.</w:t>
      </w:r>
    </w:p>
    <w:p w:rsidR="00187093" w:rsidRDefault="00187093" w:rsidP="00187093">
      <w:bookmarkStart w:id="48" w:name="_Toc299435290"/>
    </w:p>
    <w:p w:rsidR="00E71452" w:rsidRPr="00E95AAC" w:rsidRDefault="00E95AAC" w:rsidP="00E95AAC">
      <w:pPr>
        <w:pStyle w:val="Cmsor2"/>
        <w:keepNext w:val="0"/>
        <w:numPr>
          <w:ilvl w:val="0"/>
          <w:numId w:val="0"/>
        </w:numPr>
        <w:spacing w:before="240" w:after="240"/>
        <w:ind w:left="142" w:right="70"/>
        <w:rPr>
          <w:szCs w:val="24"/>
          <w:lang w:eastAsia="en-US"/>
        </w:rPr>
      </w:pPr>
      <w:bookmarkStart w:id="49" w:name="_Toc326842575"/>
      <w:r>
        <w:rPr>
          <w:szCs w:val="24"/>
          <w:lang w:eastAsia="en-US"/>
        </w:rPr>
        <w:t>8</w:t>
      </w:r>
      <w:r w:rsidR="00E71452" w:rsidRPr="0043684F">
        <w:rPr>
          <w:szCs w:val="24"/>
          <w:lang w:eastAsia="en-US"/>
        </w:rPr>
        <w:t>.10. Egyéb (kiegészítő és vállalkozási) tevékenységek</w:t>
      </w:r>
      <w:bookmarkEnd w:id="48"/>
      <w:bookmarkEnd w:id="49"/>
    </w:p>
    <w:p w:rsidR="00E71452" w:rsidRPr="0043684F" w:rsidRDefault="00E71452" w:rsidP="00994BB6">
      <w:pPr>
        <w:numPr>
          <w:ilvl w:val="0"/>
          <w:numId w:val="43"/>
        </w:numPr>
        <w:suppressAutoHyphens/>
        <w:rPr>
          <w:szCs w:val="24"/>
        </w:rPr>
      </w:pPr>
      <w:r w:rsidRPr="0043684F">
        <w:rPr>
          <w:szCs w:val="24"/>
        </w:rPr>
        <w:t xml:space="preserve">Az Irányító Csoportok működési területükön a sürgősségi háziorvosi (központi) ügyeletek irányítását </w:t>
      </w:r>
      <w:r w:rsidR="00F02D2C">
        <w:rPr>
          <w:szCs w:val="24"/>
        </w:rPr>
        <w:t xml:space="preserve">is </w:t>
      </w:r>
      <w:r w:rsidRPr="0043684F">
        <w:rPr>
          <w:szCs w:val="24"/>
        </w:rPr>
        <w:t>vég</w:t>
      </w:r>
      <w:r w:rsidR="00F02D2C">
        <w:rPr>
          <w:szCs w:val="24"/>
        </w:rPr>
        <w:t>zik munkaköri leírásuknak megfelelően</w:t>
      </w:r>
      <w:r w:rsidRPr="0043684F">
        <w:rPr>
          <w:szCs w:val="24"/>
        </w:rPr>
        <w:t xml:space="preserve"> az Országos Mentőszolgálat és a szolgáltatást </w:t>
      </w:r>
      <w:r w:rsidR="008831CE">
        <w:rPr>
          <w:szCs w:val="24"/>
        </w:rPr>
        <w:t>ellátó</w:t>
      </w:r>
      <w:r w:rsidRPr="0043684F">
        <w:rPr>
          <w:szCs w:val="24"/>
        </w:rPr>
        <w:t xml:space="preserve"> szervezet külön megállapodása alapján.</w:t>
      </w:r>
    </w:p>
    <w:p w:rsidR="00E71452" w:rsidRPr="0043684F" w:rsidRDefault="00E71452" w:rsidP="00994BB6">
      <w:pPr>
        <w:numPr>
          <w:ilvl w:val="0"/>
          <w:numId w:val="43"/>
        </w:numPr>
        <w:suppressAutoHyphens/>
        <w:rPr>
          <w:szCs w:val="24"/>
        </w:rPr>
      </w:pPr>
      <w:r w:rsidRPr="0043684F">
        <w:rPr>
          <w:szCs w:val="24"/>
        </w:rPr>
        <w:t>A sürgősségi háziorvosi ügyeletek irányítására vonatkozó szabályokat az aktuális ügyeletre kötött szerződés és ezek mellékletei tartalmazzák.</w:t>
      </w:r>
    </w:p>
    <w:p w:rsidR="00E71452" w:rsidRPr="0043684F" w:rsidRDefault="00E71452" w:rsidP="000273E8">
      <w:pPr>
        <w:tabs>
          <w:tab w:val="left" w:pos="1134"/>
          <w:tab w:val="left" w:pos="1701"/>
          <w:tab w:val="right" w:pos="8222"/>
        </w:tabs>
        <w:ind w:left="720"/>
        <w:rPr>
          <w:szCs w:val="24"/>
        </w:rPr>
      </w:pPr>
    </w:p>
    <w:p w:rsidR="00183EEA" w:rsidRPr="0043684F" w:rsidRDefault="00E95AAC" w:rsidP="00E95AAC">
      <w:pPr>
        <w:pStyle w:val="Cmsor2"/>
        <w:keepNext w:val="0"/>
        <w:numPr>
          <w:ilvl w:val="0"/>
          <w:numId w:val="0"/>
        </w:numPr>
        <w:spacing w:before="240" w:after="240"/>
        <w:ind w:left="142" w:right="70"/>
        <w:rPr>
          <w:szCs w:val="24"/>
        </w:rPr>
      </w:pPr>
      <w:bookmarkStart w:id="50" w:name="_Toc299435291"/>
      <w:bookmarkStart w:id="51" w:name="_Toc326842576"/>
      <w:r>
        <w:rPr>
          <w:szCs w:val="24"/>
          <w:lang w:eastAsia="en-US"/>
        </w:rPr>
        <w:t>8</w:t>
      </w:r>
      <w:r w:rsidR="00E71452" w:rsidRPr="0043684F">
        <w:rPr>
          <w:szCs w:val="24"/>
          <w:lang w:eastAsia="en-US"/>
        </w:rPr>
        <w:t>.11. A Budapesti Irányító Csoport speciális feladatai</w:t>
      </w:r>
      <w:bookmarkEnd w:id="50"/>
      <w:bookmarkEnd w:id="51"/>
    </w:p>
    <w:p w:rsidR="00E71452" w:rsidRPr="00E95AAC" w:rsidRDefault="00E95AAC" w:rsidP="00E95AAC">
      <w:pPr>
        <w:pStyle w:val="TJ3"/>
        <w:tabs>
          <w:tab w:val="left" w:pos="1890"/>
          <w:tab w:val="right" w:leader="dot" w:pos="9060"/>
        </w:tabs>
        <w:spacing w:before="60" w:after="60"/>
        <w:ind w:left="1890" w:hanging="750"/>
        <w:rPr>
          <w:rFonts w:ascii="Times New Roman" w:hAnsi="Times New Roman"/>
          <w:i w:val="0"/>
          <w:kern w:val="20"/>
          <w:sz w:val="24"/>
          <w:szCs w:val="24"/>
          <w:lang w:eastAsia="en-US"/>
        </w:rPr>
      </w:pPr>
      <w:bookmarkStart w:id="52" w:name="_Toc299435292"/>
      <w:r>
        <w:rPr>
          <w:rFonts w:ascii="Times New Roman" w:hAnsi="Times New Roman"/>
          <w:i w:val="0"/>
          <w:kern w:val="20"/>
          <w:sz w:val="24"/>
          <w:szCs w:val="24"/>
          <w:lang w:eastAsia="en-US"/>
        </w:rPr>
        <w:t>8</w:t>
      </w:r>
      <w:r w:rsidR="00E71452" w:rsidRPr="00E95AAC">
        <w:rPr>
          <w:rFonts w:ascii="Times New Roman" w:hAnsi="Times New Roman"/>
          <w:i w:val="0"/>
          <w:kern w:val="20"/>
          <w:sz w:val="24"/>
          <w:szCs w:val="24"/>
          <w:lang w:eastAsia="en-US"/>
        </w:rPr>
        <w:t>.11.1. Dr.</w:t>
      </w:r>
      <w:r w:rsidR="000376E0" w:rsidRPr="00E95AAC">
        <w:rPr>
          <w:rFonts w:ascii="Times New Roman" w:hAnsi="Times New Roman"/>
          <w:i w:val="0"/>
          <w:kern w:val="20"/>
          <w:sz w:val="24"/>
          <w:szCs w:val="24"/>
          <w:lang w:eastAsia="en-US"/>
        </w:rPr>
        <w:t xml:space="preserve"> </w:t>
      </w:r>
      <w:r w:rsidR="00E71452" w:rsidRPr="00E95AAC">
        <w:rPr>
          <w:rFonts w:ascii="Times New Roman" w:hAnsi="Times New Roman"/>
          <w:i w:val="0"/>
          <w:kern w:val="20"/>
          <w:sz w:val="24"/>
          <w:szCs w:val="24"/>
          <w:lang w:eastAsia="en-US"/>
        </w:rPr>
        <w:t>Info</w:t>
      </w:r>
      <w:bookmarkEnd w:id="52"/>
    </w:p>
    <w:p w:rsidR="00E71452" w:rsidRPr="0043684F" w:rsidRDefault="00E71452" w:rsidP="00994BB6">
      <w:pPr>
        <w:numPr>
          <w:ilvl w:val="0"/>
          <w:numId w:val="44"/>
        </w:numPr>
        <w:suppressAutoHyphens/>
        <w:rPr>
          <w:szCs w:val="24"/>
        </w:rPr>
      </w:pPr>
      <w:r w:rsidRPr="0043684F">
        <w:rPr>
          <w:szCs w:val="24"/>
        </w:rPr>
        <w:t xml:space="preserve">A Budapesti Irányító Csoport a közcélú egészségügyi információk széleskörű hozzáférésének biztosítása érdekében </w:t>
      </w:r>
      <w:r w:rsidR="008831CE">
        <w:rPr>
          <w:szCs w:val="24"/>
        </w:rPr>
        <w:t xml:space="preserve">működteti </w:t>
      </w:r>
      <w:r w:rsidRPr="0043684F">
        <w:rPr>
          <w:szCs w:val="24"/>
        </w:rPr>
        <w:t xml:space="preserve">a Dr.Info szolgáltatást. Tevékenysége az Egészségügyi Minisztérium és az OMSZ megállapodásán alapul. </w:t>
      </w:r>
    </w:p>
    <w:p w:rsidR="00E71452" w:rsidRPr="0043684F" w:rsidRDefault="00E71452" w:rsidP="00994BB6">
      <w:pPr>
        <w:numPr>
          <w:ilvl w:val="0"/>
          <w:numId w:val="44"/>
        </w:numPr>
        <w:suppressAutoHyphens/>
        <w:rPr>
          <w:szCs w:val="24"/>
        </w:rPr>
      </w:pPr>
      <w:r w:rsidRPr="0043684F">
        <w:rPr>
          <w:szCs w:val="24"/>
        </w:rPr>
        <w:t xml:space="preserve">A szolgálat helye: Budapesti Irányító Csoport részeként, annak </w:t>
      </w:r>
      <w:r w:rsidR="00323077">
        <w:rPr>
          <w:szCs w:val="24"/>
        </w:rPr>
        <w:t xml:space="preserve">egyik </w:t>
      </w:r>
      <w:r w:rsidRPr="0043684F">
        <w:rPr>
          <w:szCs w:val="24"/>
        </w:rPr>
        <w:t>szolgálati helyiségében, mindennapi folyamatos 24 órában.  A szolgáltatás ellátását mentésirányítók végzik.</w:t>
      </w:r>
    </w:p>
    <w:p w:rsidR="008831CE" w:rsidRDefault="008831CE" w:rsidP="00994BB6">
      <w:pPr>
        <w:pStyle w:val="Listaszerbekezds"/>
        <w:numPr>
          <w:ilvl w:val="0"/>
          <w:numId w:val="44"/>
        </w:numPr>
        <w:contextualSpacing/>
        <w:jc w:val="left"/>
        <w:rPr>
          <w:szCs w:val="24"/>
        </w:rPr>
      </w:pPr>
      <w:r>
        <w:rPr>
          <w:szCs w:val="24"/>
        </w:rPr>
        <w:t>Feladatai:</w:t>
      </w:r>
    </w:p>
    <w:p w:rsidR="008831CE" w:rsidRDefault="00E71452" w:rsidP="00994BB6">
      <w:pPr>
        <w:pStyle w:val="Listaszerbekezds"/>
        <w:numPr>
          <w:ilvl w:val="2"/>
          <w:numId w:val="44"/>
        </w:numPr>
        <w:contextualSpacing/>
        <w:jc w:val="left"/>
        <w:rPr>
          <w:szCs w:val="24"/>
        </w:rPr>
      </w:pPr>
      <w:r w:rsidRPr="0043684F">
        <w:rPr>
          <w:szCs w:val="24"/>
        </w:rPr>
        <w:t>Az ismert kék számra (06-40-DRINFO, 06-40-374-636) érkező közvetlen, valamint az Irányító Csoportból átkapcsolt telefonhívások fogadása</w:t>
      </w:r>
    </w:p>
    <w:p w:rsidR="00E71452" w:rsidRPr="0043684F" w:rsidRDefault="00E71452" w:rsidP="00994BB6">
      <w:pPr>
        <w:pStyle w:val="Listaszerbekezds"/>
        <w:numPr>
          <w:ilvl w:val="2"/>
          <w:numId w:val="44"/>
        </w:numPr>
        <w:contextualSpacing/>
        <w:jc w:val="left"/>
        <w:rPr>
          <w:szCs w:val="24"/>
        </w:rPr>
      </w:pPr>
      <w:r w:rsidRPr="0043684F">
        <w:rPr>
          <w:szCs w:val="24"/>
        </w:rPr>
        <w:t>A beérkező hívások értékelése, melyek alapján:</w:t>
      </w:r>
    </w:p>
    <w:p w:rsidR="00E71452" w:rsidRPr="0043684F" w:rsidRDefault="005C5B60" w:rsidP="000273E8">
      <w:pPr>
        <w:pStyle w:val="Listaszerbekezds"/>
        <w:ind w:left="1440"/>
        <w:rPr>
          <w:szCs w:val="24"/>
        </w:rPr>
      </w:pPr>
      <w:r w:rsidRPr="0043684F">
        <w:rPr>
          <w:szCs w:val="24"/>
        </w:rPr>
        <w:t xml:space="preserve">- </w:t>
      </w:r>
      <w:r w:rsidR="00E71452" w:rsidRPr="0043684F">
        <w:rPr>
          <w:szCs w:val="24"/>
        </w:rPr>
        <w:t>információkat szolgáltat,</w:t>
      </w:r>
    </w:p>
    <w:p w:rsidR="005C5B60" w:rsidRPr="0043684F" w:rsidRDefault="005C5B60" w:rsidP="000273E8">
      <w:pPr>
        <w:pStyle w:val="Listaszerbekezds"/>
        <w:ind w:left="1440"/>
        <w:rPr>
          <w:szCs w:val="24"/>
        </w:rPr>
      </w:pPr>
      <w:r w:rsidRPr="0043684F">
        <w:rPr>
          <w:szCs w:val="24"/>
        </w:rPr>
        <w:lastRenderedPageBreak/>
        <w:t xml:space="preserve">- </w:t>
      </w:r>
      <w:r w:rsidR="00E71452" w:rsidRPr="0043684F">
        <w:rPr>
          <w:szCs w:val="24"/>
        </w:rPr>
        <w:t>tanácsot ad,</w:t>
      </w:r>
    </w:p>
    <w:p w:rsidR="00E71452" w:rsidRPr="0043684F" w:rsidRDefault="005C5B60" w:rsidP="000273E8">
      <w:pPr>
        <w:pStyle w:val="Listaszerbekezds"/>
        <w:ind w:left="1440"/>
        <w:rPr>
          <w:szCs w:val="24"/>
        </w:rPr>
      </w:pPr>
      <w:r w:rsidRPr="0043684F">
        <w:rPr>
          <w:szCs w:val="24"/>
        </w:rPr>
        <w:t xml:space="preserve">- </w:t>
      </w:r>
      <w:r w:rsidR="00E71452" w:rsidRPr="0043684F">
        <w:rPr>
          <w:szCs w:val="24"/>
        </w:rPr>
        <w:t>más ügyfélszolgálathoz továbbít.</w:t>
      </w:r>
    </w:p>
    <w:p w:rsidR="00E71452" w:rsidRPr="0043684F" w:rsidRDefault="00E71452" w:rsidP="00994BB6">
      <w:pPr>
        <w:numPr>
          <w:ilvl w:val="0"/>
          <w:numId w:val="44"/>
        </w:numPr>
        <w:suppressAutoHyphens/>
        <w:rPr>
          <w:szCs w:val="24"/>
        </w:rPr>
      </w:pPr>
      <w:r w:rsidRPr="0043684F">
        <w:rPr>
          <w:szCs w:val="24"/>
        </w:rPr>
        <w:t>Sürgősségi ellátási igény észlelése esetén a hívás átkapcsolása az Irányító Csoportnak.</w:t>
      </w:r>
    </w:p>
    <w:p w:rsidR="00E71452" w:rsidRPr="0043684F" w:rsidRDefault="00E71452" w:rsidP="00994BB6">
      <w:pPr>
        <w:numPr>
          <w:ilvl w:val="0"/>
          <w:numId w:val="44"/>
        </w:numPr>
        <w:suppressAutoHyphens/>
        <w:rPr>
          <w:szCs w:val="24"/>
        </w:rPr>
      </w:pPr>
      <w:r w:rsidRPr="0043684F">
        <w:rPr>
          <w:szCs w:val="24"/>
        </w:rPr>
        <w:t>A Dr.Info e-mail címére (</w:t>
      </w:r>
      <w:hyperlink r:id="rId11" w:history="1">
        <w:r w:rsidRPr="0043684F">
          <w:rPr>
            <w:szCs w:val="24"/>
          </w:rPr>
          <w:t>drinfo@mentok.hu</w:t>
        </w:r>
      </w:hyperlink>
      <w:r w:rsidRPr="0043684F">
        <w:rPr>
          <w:szCs w:val="24"/>
        </w:rPr>
        <w:t>) érkező kérdések fogadása és megválaszolása.</w:t>
      </w:r>
    </w:p>
    <w:p w:rsidR="00E71452" w:rsidRPr="0043684F" w:rsidRDefault="00E71452" w:rsidP="00994BB6">
      <w:pPr>
        <w:numPr>
          <w:ilvl w:val="0"/>
          <w:numId w:val="44"/>
        </w:numPr>
        <w:suppressAutoHyphens/>
        <w:rPr>
          <w:szCs w:val="24"/>
        </w:rPr>
      </w:pPr>
      <w:r w:rsidRPr="0043684F">
        <w:rPr>
          <w:szCs w:val="24"/>
        </w:rPr>
        <w:t xml:space="preserve">A Dr.Info munkatársai </w:t>
      </w:r>
      <w:r w:rsidR="008831CE">
        <w:rPr>
          <w:szCs w:val="24"/>
        </w:rPr>
        <w:t xml:space="preserve">tevékenységüket </w:t>
      </w:r>
      <w:r w:rsidRPr="0043684F">
        <w:rPr>
          <w:szCs w:val="24"/>
        </w:rPr>
        <w:t>a szolgálatvezető főorvos szakmai felügyelete alatt végzik</w:t>
      </w:r>
      <w:r w:rsidR="008831CE">
        <w:rPr>
          <w:szCs w:val="24"/>
        </w:rPr>
        <w:t>.</w:t>
      </w:r>
    </w:p>
    <w:p w:rsidR="00E71452" w:rsidRPr="0043684F" w:rsidRDefault="00E71452" w:rsidP="00994BB6">
      <w:pPr>
        <w:numPr>
          <w:ilvl w:val="0"/>
          <w:numId w:val="44"/>
        </w:numPr>
        <w:suppressAutoHyphens/>
        <w:rPr>
          <w:szCs w:val="24"/>
        </w:rPr>
      </w:pPr>
      <w:r w:rsidRPr="0043684F">
        <w:rPr>
          <w:szCs w:val="24"/>
        </w:rPr>
        <w:t>Munkarend és munkavégzés</w:t>
      </w:r>
      <w:r w:rsidR="008831CE">
        <w:rPr>
          <w:szCs w:val="24"/>
        </w:rPr>
        <w:t xml:space="preserve"> a</w:t>
      </w:r>
      <w:r w:rsidRPr="0043684F">
        <w:rPr>
          <w:szCs w:val="24"/>
        </w:rPr>
        <w:t xml:space="preserve"> szolgálati beosztás alapján, a Budapesti Irányító Csoport munkatársaival mindenben megegyező módon</w:t>
      </w:r>
      <w:r w:rsidR="008831CE">
        <w:rPr>
          <w:szCs w:val="24"/>
        </w:rPr>
        <w:t xml:space="preserve"> történik</w:t>
      </w:r>
      <w:r w:rsidRPr="0043684F">
        <w:rPr>
          <w:szCs w:val="24"/>
        </w:rPr>
        <w:t>.</w:t>
      </w:r>
    </w:p>
    <w:p w:rsidR="00183EEA" w:rsidRPr="0043684F" w:rsidRDefault="00183EEA" w:rsidP="000273E8">
      <w:pPr>
        <w:pStyle w:val="Cmsor3"/>
        <w:numPr>
          <w:ilvl w:val="0"/>
          <w:numId w:val="0"/>
        </w:numPr>
        <w:spacing w:before="0" w:after="0"/>
        <w:rPr>
          <w:szCs w:val="24"/>
        </w:rPr>
      </w:pPr>
      <w:bookmarkStart w:id="53" w:name="_Toc299435293"/>
    </w:p>
    <w:p w:rsidR="00E71452" w:rsidRPr="0043684F" w:rsidRDefault="00E95AAC" w:rsidP="00E95AAC">
      <w:pPr>
        <w:pStyle w:val="TJ3"/>
        <w:tabs>
          <w:tab w:val="left" w:pos="1890"/>
          <w:tab w:val="right" w:leader="dot" w:pos="9060"/>
        </w:tabs>
        <w:spacing w:before="60" w:after="60"/>
        <w:ind w:left="1890" w:hanging="750"/>
        <w:rPr>
          <w:szCs w:val="24"/>
        </w:rPr>
      </w:pPr>
      <w:r>
        <w:rPr>
          <w:rFonts w:ascii="Times New Roman" w:hAnsi="Times New Roman"/>
          <w:i w:val="0"/>
          <w:kern w:val="20"/>
          <w:sz w:val="24"/>
          <w:szCs w:val="24"/>
          <w:lang w:eastAsia="en-US"/>
        </w:rPr>
        <w:t>8</w:t>
      </w:r>
      <w:r w:rsidR="00E71452" w:rsidRPr="00E95AAC">
        <w:rPr>
          <w:rFonts w:ascii="Times New Roman" w:hAnsi="Times New Roman"/>
          <w:i w:val="0"/>
          <w:kern w:val="20"/>
          <w:sz w:val="24"/>
          <w:szCs w:val="24"/>
          <w:lang w:eastAsia="en-US"/>
        </w:rPr>
        <w:t>.11.2. Egészsé</w:t>
      </w:r>
      <w:r w:rsidR="00E36E2E" w:rsidRPr="00E95AAC">
        <w:rPr>
          <w:rFonts w:ascii="Times New Roman" w:hAnsi="Times New Roman"/>
          <w:i w:val="0"/>
          <w:kern w:val="20"/>
          <w:sz w:val="24"/>
          <w:szCs w:val="24"/>
          <w:lang w:eastAsia="en-US"/>
        </w:rPr>
        <w:t>gügyi As</w:t>
      </w:r>
      <w:r w:rsidR="00E71452" w:rsidRPr="00E95AAC">
        <w:rPr>
          <w:rFonts w:ascii="Times New Roman" w:hAnsi="Times New Roman"/>
          <w:i w:val="0"/>
          <w:kern w:val="20"/>
          <w:sz w:val="24"/>
          <w:szCs w:val="24"/>
          <w:lang w:eastAsia="en-US"/>
        </w:rPr>
        <w:t>sistance Szolgáltatás</w:t>
      </w:r>
      <w:bookmarkEnd w:id="53"/>
    </w:p>
    <w:p w:rsidR="00E71452" w:rsidRPr="0043684F" w:rsidRDefault="00E71452" w:rsidP="00994BB6">
      <w:pPr>
        <w:pStyle w:val="Csakszveg"/>
        <w:numPr>
          <w:ilvl w:val="0"/>
          <w:numId w:val="45"/>
        </w:numPr>
        <w:jc w:val="both"/>
        <w:rPr>
          <w:rFonts w:ascii="Times New Roman" w:hAnsi="Times New Roman"/>
        </w:rPr>
      </w:pPr>
      <w:r w:rsidRPr="0043684F">
        <w:rPr>
          <w:rFonts w:ascii="Times New Roman" w:hAnsi="Times New Roman"/>
        </w:rPr>
        <w:t xml:space="preserve">Hivatali időn kívül a Budapesti Irányító Csoport külföldi betegszállítás, szervszállítás, magyar állampolgárságú beteg külföldi gyógyintézetből vagy külföldi gyógyintézetbe történő szállítása, valamint külföldi állampolgár országhatáron belüli vagy külföldre történő szállítása érdekében assistance szolgáltatást végez. A tevékenység része a transzplantációra történő szerv, szövet szállítása külföldről, vagy külföldre. </w:t>
      </w:r>
    </w:p>
    <w:p w:rsidR="00E71452" w:rsidRPr="0043684F" w:rsidRDefault="00E71452" w:rsidP="00994BB6">
      <w:pPr>
        <w:pStyle w:val="Csakszveg"/>
        <w:numPr>
          <w:ilvl w:val="0"/>
          <w:numId w:val="45"/>
        </w:numPr>
        <w:jc w:val="both"/>
        <w:rPr>
          <w:rFonts w:ascii="Times New Roman" w:hAnsi="Times New Roman"/>
        </w:rPr>
      </w:pPr>
      <w:r w:rsidRPr="0043684F">
        <w:rPr>
          <w:rFonts w:ascii="Times New Roman" w:hAnsi="Times New Roman"/>
        </w:rPr>
        <w:t>A feladattal kapcsolatos tevékenység előírásait külön szabályzat rögzíti.</w:t>
      </w:r>
    </w:p>
    <w:p w:rsidR="00E71452" w:rsidRPr="0043684F" w:rsidRDefault="00E71452" w:rsidP="00994BB6">
      <w:pPr>
        <w:pStyle w:val="Csakszveg"/>
        <w:numPr>
          <w:ilvl w:val="0"/>
          <w:numId w:val="45"/>
        </w:numPr>
        <w:jc w:val="both"/>
        <w:rPr>
          <w:rFonts w:ascii="Times New Roman" w:hAnsi="Times New Roman"/>
        </w:rPr>
      </w:pPr>
      <w:r w:rsidRPr="0043684F">
        <w:rPr>
          <w:rFonts w:ascii="Times New Roman" w:hAnsi="Times New Roman"/>
        </w:rPr>
        <w:t>A feladat ellátása a mindenkori szolgálatvezető főorvos felelősségi körébe tartozik.</w:t>
      </w:r>
    </w:p>
    <w:p w:rsidR="00E71452" w:rsidRPr="0043684F" w:rsidRDefault="00E71452" w:rsidP="00994BB6">
      <w:pPr>
        <w:pStyle w:val="Csakszveg"/>
        <w:numPr>
          <w:ilvl w:val="0"/>
          <w:numId w:val="45"/>
        </w:numPr>
        <w:jc w:val="both"/>
        <w:rPr>
          <w:rFonts w:ascii="Times New Roman" w:hAnsi="Times New Roman"/>
        </w:rPr>
      </w:pPr>
      <w:r w:rsidRPr="0043684F">
        <w:rPr>
          <w:rFonts w:ascii="Times New Roman" w:hAnsi="Times New Roman"/>
        </w:rPr>
        <w:t>Az Egészségügyi Assistance Központ az Általános Főigazgató-helyettes irányítása alatt áll.</w:t>
      </w:r>
    </w:p>
    <w:p w:rsidR="00E71452" w:rsidRPr="0043684F" w:rsidRDefault="00C73252" w:rsidP="00E95AAC">
      <w:pPr>
        <w:pStyle w:val="Cmsor2"/>
        <w:keepNext w:val="0"/>
        <w:numPr>
          <w:ilvl w:val="0"/>
          <w:numId w:val="0"/>
        </w:numPr>
        <w:spacing w:before="240" w:after="240"/>
        <w:ind w:left="142" w:right="70"/>
        <w:rPr>
          <w:szCs w:val="24"/>
        </w:rPr>
      </w:pPr>
      <w:bookmarkStart w:id="54" w:name="_Toc299435294"/>
      <w:r>
        <w:rPr>
          <w:szCs w:val="24"/>
        </w:rPr>
        <w:br w:type="page"/>
      </w:r>
      <w:bookmarkStart w:id="55" w:name="_Toc326842577"/>
      <w:r w:rsidR="00E95AAC">
        <w:rPr>
          <w:szCs w:val="24"/>
          <w:lang w:eastAsia="en-US"/>
        </w:rPr>
        <w:lastRenderedPageBreak/>
        <w:t>8</w:t>
      </w:r>
      <w:r w:rsidR="00E71452" w:rsidRPr="0043684F">
        <w:rPr>
          <w:szCs w:val="24"/>
          <w:lang w:eastAsia="en-US"/>
        </w:rPr>
        <w:t>.12. Vegyes rendelkezések</w:t>
      </w:r>
      <w:bookmarkEnd w:id="54"/>
      <w:bookmarkEnd w:id="55"/>
    </w:p>
    <w:p w:rsidR="00E71452" w:rsidRPr="0043684F" w:rsidRDefault="00E71452" w:rsidP="000273E8">
      <w:pPr>
        <w:rPr>
          <w:szCs w:val="24"/>
        </w:rPr>
      </w:pPr>
    </w:p>
    <w:p w:rsidR="00E71452" w:rsidRPr="0043684F" w:rsidRDefault="00E71452" w:rsidP="00994BB6">
      <w:pPr>
        <w:numPr>
          <w:ilvl w:val="0"/>
          <w:numId w:val="46"/>
        </w:numPr>
        <w:suppressAutoHyphens/>
        <w:ind w:right="70"/>
        <w:rPr>
          <w:szCs w:val="24"/>
        </w:rPr>
      </w:pPr>
      <w:r w:rsidRPr="0043684F">
        <w:rPr>
          <w:szCs w:val="24"/>
        </w:rPr>
        <w:t>Az Irányító Csoport dolgozóját, mint közfeladatot ellátó személyt a hivatalos személlyel azonos, fokozott büntetőjogi védelem illeti meg azzal szemben, aki hivatalos eljárása alatt, illetőleg emiatt bántalmazza.</w:t>
      </w:r>
    </w:p>
    <w:p w:rsidR="00E71452" w:rsidRPr="0043684F" w:rsidRDefault="00E71452" w:rsidP="000273E8">
      <w:pPr>
        <w:tabs>
          <w:tab w:val="left" w:pos="1134"/>
          <w:tab w:val="left" w:pos="1701"/>
          <w:tab w:val="right" w:pos="8222"/>
        </w:tabs>
        <w:ind w:right="70" w:firstLine="426"/>
        <w:rPr>
          <w:szCs w:val="24"/>
        </w:rPr>
      </w:pPr>
    </w:p>
    <w:p w:rsidR="00E71452" w:rsidRPr="0043684F" w:rsidRDefault="00E71452" w:rsidP="00994BB6">
      <w:pPr>
        <w:numPr>
          <w:ilvl w:val="0"/>
          <w:numId w:val="46"/>
        </w:numPr>
        <w:suppressAutoHyphens/>
        <w:ind w:right="70"/>
        <w:rPr>
          <w:szCs w:val="24"/>
        </w:rPr>
      </w:pPr>
      <w:r w:rsidRPr="0043684F">
        <w:rPr>
          <w:szCs w:val="24"/>
        </w:rPr>
        <w:t>Az Irányító Csoport dolgozója fenyegetett helyzetben az erőszak, bántalmazás bekövetkezését udvarias, higgadt és határozott fellépéssel, szakszerű és jogszerű ténykedéssel, szükség esetén a büntetőjogi következményekre való határozott figyelmeztetéssel igyekezzék megelőzni.</w:t>
      </w:r>
    </w:p>
    <w:p w:rsidR="005C5B60" w:rsidRPr="0043684F" w:rsidRDefault="005C5B60" w:rsidP="000273E8">
      <w:pPr>
        <w:suppressAutoHyphens/>
        <w:ind w:left="720" w:right="70"/>
        <w:rPr>
          <w:szCs w:val="24"/>
        </w:rPr>
      </w:pPr>
    </w:p>
    <w:p w:rsidR="00E71452" w:rsidRPr="0043684F" w:rsidRDefault="00E71452" w:rsidP="00994BB6">
      <w:pPr>
        <w:numPr>
          <w:ilvl w:val="0"/>
          <w:numId w:val="46"/>
        </w:numPr>
        <w:suppressAutoHyphens/>
        <w:ind w:right="70"/>
        <w:rPr>
          <w:szCs w:val="24"/>
        </w:rPr>
      </w:pPr>
      <w:r w:rsidRPr="0043684F">
        <w:rPr>
          <w:szCs w:val="24"/>
        </w:rPr>
        <w:t xml:space="preserve">Erőszak vagy bántalmazás, vagy ennek reálisan fennálló veszélye esetén azonnal a rendőrség segítségét kell kérni. Amennyiben a bejelentés, bejelentők alapján a kivonulókkal szemben a helyszínen agresszió vagy bántalmazás várható, erről a kivonuló mentőegységet tájékoztatja és egyben a rendőrséget értesíti! </w:t>
      </w:r>
    </w:p>
    <w:p w:rsidR="00E71452" w:rsidRPr="0043684F" w:rsidRDefault="00E71452" w:rsidP="000273E8">
      <w:pPr>
        <w:tabs>
          <w:tab w:val="left" w:pos="1134"/>
          <w:tab w:val="left" w:pos="1701"/>
          <w:tab w:val="right" w:pos="8222"/>
        </w:tabs>
        <w:ind w:right="70"/>
        <w:rPr>
          <w:szCs w:val="24"/>
        </w:rPr>
      </w:pPr>
    </w:p>
    <w:p w:rsidR="00E71452" w:rsidRPr="0043684F" w:rsidRDefault="00E71452" w:rsidP="00994BB6">
      <w:pPr>
        <w:numPr>
          <w:ilvl w:val="0"/>
          <w:numId w:val="46"/>
        </w:numPr>
        <w:suppressAutoHyphens/>
        <w:ind w:right="70"/>
        <w:rPr>
          <w:szCs w:val="24"/>
        </w:rPr>
      </w:pPr>
      <w:r w:rsidRPr="0043684F">
        <w:rPr>
          <w:szCs w:val="24"/>
        </w:rPr>
        <w:t xml:space="preserve">A fokozott büntetőjogi védelem a kivonuló dolgozókat is megilleti, az őket érintő bántalmazás, fenyegetettség esetén is a fenti eljárásrendet kell követni. </w:t>
      </w:r>
    </w:p>
    <w:p w:rsidR="00E71452" w:rsidRPr="0043684F" w:rsidRDefault="00E71452" w:rsidP="000273E8">
      <w:pPr>
        <w:tabs>
          <w:tab w:val="left" w:pos="1134"/>
          <w:tab w:val="left" w:pos="1701"/>
          <w:tab w:val="right" w:pos="8222"/>
        </w:tabs>
        <w:ind w:right="70" w:firstLine="426"/>
        <w:rPr>
          <w:szCs w:val="24"/>
        </w:rPr>
      </w:pPr>
    </w:p>
    <w:p w:rsidR="00BA15BD" w:rsidRPr="0043684F" w:rsidRDefault="00E71452" w:rsidP="00994BB6">
      <w:pPr>
        <w:numPr>
          <w:ilvl w:val="0"/>
          <w:numId w:val="46"/>
        </w:numPr>
        <w:suppressAutoHyphens/>
        <w:ind w:right="70"/>
        <w:rPr>
          <w:szCs w:val="24"/>
        </w:rPr>
      </w:pPr>
      <w:r w:rsidRPr="0043684F">
        <w:rPr>
          <w:szCs w:val="24"/>
        </w:rPr>
        <w:t>Az Irányító Csoport dolgozója a /</w:t>
      </w:r>
      <w:r w:rsidR="008831CE">
        <w:rPr>
          <w:szCs w:val="24"/>
        </w:rPr>
        <w:t>c</w:t>
      </w:r>
      <w:r w:rsidRPr="0043684F">
        <w:rPr>
          <w:szCs w:val="24"/>
        </w:rPr>
        <w:t>/ bekezdésben meghatározott eseményről - függetlenül a rendőri szervek intézkedésének kérésétől - haladéktalanul köteles jelentést tenni az Irányító Csoport vezetőjének, és a szolgálatvezető főorvosnak.</w:t>
      </w:r>
    </w:p>
    <w:p w:rsidR="00BA15BD" w:rsidRPr="0043684F" w:rsidRDefault="00BA15BD" w:rsidP="000273E8">
      <w:pPr>
        <w:suppressAutoHyphens/>
        <w:ind w:left="720" w:right="70"/>
        <w:rPr>
          <w:szCs w:val="24"/>
        </w:rPr>
      </w:pPr>
    </w:p>
    <w:p w:rsidR="00E71452" w:rsidRPr="0043684F" w:rsidRDefault="00E71452" w:rsidP="00994BB6">
      <w:pPr>
        <w:numPr>
          <w:ilvl w:val="0"/>
          <w:numId w:val="46"/>
        </w:numPr>
        <w:suppressAutoHyphens/>
        <w:ind w:right="70"/>
        <w:rPr>
          <w:szCs w:val="24"/>
        </w:rPr>
      </w:pPr>
      <w:r w:rsidRPr="0043684F">
        <w:rPr>
          <w:szCs w:val="24"/>
        </w:rPr>
        <w:t>Az Irányító Csoport vezetőjét főállású munkaidejéből függetlenített munkaóra illeti meg a feladatai ellátására az alábbiak szerint:</w:t>
      </w:r>
    </w:p>
    <w:p w:rsidR="00E71452" w:rsidRPr="0043684F" w:rsidRDefault="00E71452" w:rsidP="00E8048D">
      <w:pPr>
        <w:tabs>
          <w:tab w:val="right" w:pos="8222"/>
        </w:tabs>
        <w:suppressAutoHyphens/>
        <w:ind w:left="851" w:right="70"/>
        <w:rPr>
          <w:szCs w:val="24"/>
        </w:rPr>
      </w:pPr>
      <w:r w:rsidRPr="0043684F">
        <w:rPr>
          <w:szCs w:val="24"/>
        </w:rPr>
        <w:t>1-3 munkahellyel rendelkező ICS esetében a havi munkaidő 25 %-a,</w:t>
      </w:r>
    </w:p>
    <w:p w:rsidR="00E71452" w:rsidRPr="0043684F" w:rsidRDefault="00E71452" w:rsidP="00E8048D">
      <w:pPr>
        <w:tabs>
          <w:tab w:val="right" w:pos="8222"/>
        </w:tabs>
        <w:suppressAutoHyphens/>
        <w:ind w:left="851" w:right="70"/>
        <w:rPr>
          <w:szCs w:val="24"/>
        </w:rPr>
      </w:pPr>
      <w:r w:rsidRPr="0043684F">
        <w:rPr>
          <w:szCs w:val="24"/>
        </w:rPr>
        <w:t>4-7 munkahellyel rendelkező ICS esetében a havi munkaidő 33 %-a,</w:t>
      </w:r>
    </w:p>
    <w:p w:rsidR="00E71452" w:rsidRPr="00E8048D" w:rsidRDefault="00E71452" w:rsidP="00E8048D">
      <w:pPr>
        <w:tabs>
          <w:tab w:val="right" w:pos="8222"/>
        </w:tabs>
        <w:suppressAutoHyphens/>
        <w:ind w:left="851" w:right="70"/>
        <w:rPr>
          <w:szCs w:val="24"/>
        </w:rPr>
      </w:pPr>
      <w:r w:rsidRPr="0043684F">
        <w:rPr>
          <w:szCs w:val="24"/>
        </w:rPr>
        <w:t xml:space="preserve">8, vagy annál több munkahellyel rendelkező ICS </w:t>
      </w:r>
      <w:r w:rsidR="005C5B60" w:rsidRPr="0043684F">
        <w:rPr>
          <w:szCs w:val="24"/>
        </w:rPr>
        <w:t>esetében a havi munkaidő 50 %-a</w:t>
      </w:r>
    </w:p>
    <w:p w:rsidR="00E71452" w:rsidRPr="0043684F" w:rsidRDefault="00CB3BE8" w:rsidP="000273E8">
      <w:pPr>
        <w:pStyle w:val="Cmsor1"/>
        <w:numPr>
          <w:ilvl w:val="0"/>
          <w:numId w:val="0"/>
        </w:numPr>
        <w:spacing w:before="0" w:after="0"/>
        <w:ind w:left="567" w:hanging="567"/>
        <w:rPr>
          <w:szCs w:val="24"/>
        </w:rPr>
      </w:pPr>
      <w:bookmarkStart w:id="56" w:name="_Toc299435295"/>
      <w:r w:rsidRPr="0043684F">
        <w:rPr>
          <w:szCs w:val="24"/>
        </w:rPr>
        <w:br w:type="page"/>
      </w:r>
      <w:bookmarkStart w:id="57" w:name="_Toc326842578"/>
      <w:r w:rsidR="00E36E2E" w:rsidRPr="0043684F">
        <w:rPr>
          <w:szCs w:val="24"/>
        </w:rPr>
        <w:lastRenderedPageBreak/>
        <w:t>8</w:t>
      </w:r>
      <w:r w:rsidR="00F14B28" w:rsidRPr="0043684F">
        <w:rPr>
          <w:szCs w:val="24"/>
        </w:rPr>
        <w:t>.</w:t>
      </w:r>
      <w:r w:rsidR="00E71452" w:rsidRPr="0043684F">
        <w:rPr>
          <w:szCs w:val="24"/>
        </w:rPr>
        <w:t xml:space="preserve"> A szolgálati út</w:t>
      </w:r>
      <w:bookmarkEnd w:id="56"/>
      <w:bookmarkEnd w:id="57"/>
    </w:p>
    <w:p w:rsidR="00E71452" w:rsidRPr="0043684F" w:rsidRDefault="00E71452" w:rsidP="000273E8">
      <w:pPr>
        <w:ind w:right="70"/>
        <w:rPr>
          <w:szCs w:val="24"/>
        </w:rPr>
      </w:pPr>
    </w:p>
    <w:p w:rsidR="00E71452" w:rsidRPr="0043684F" w:rsidRDefault="00E71452" w:rsidP="000273E8">
      <w:pPr>
        <w:tabs>
          <w:tab w:val="left" w:pos="1146"/>
          <w:tab w:val="left" w:pos="1701"/>
          <w:tab w:val="right" w:pos="8222"/>
        </w:tabs>
        <w:ind w:right="70"/>
        <w:rPr>
          <w:szCs w:val="24"/>
        </w:rPr>
      </w:pPr>
      <w:r w:rsidRPr="0043684F">
        <w:rPr>
          <w:szCs w:val="24"/>
        </w:rPr>
        <w:t>Az Irányító Csoportban szolgálatot teljesítő valamennyi dolgozó közvetlen munkahelyi felettese az Irányító Csoport vezető, szolgálati felettese a mentésvezető.</w:t>
      </w:r>
    </w:p>
    <w:p w:rsidR="007970E1" w:rsidRPr="0043684F" w:rsidRDefault="007970E1" w:rsidP="000273E8">
      <w:pPr>
        <w:tabs>
          <w:tab w:val="left" w:pos="1146"/>
          <w:tab w:val="left" w:pos="1701"/>
          <w:tab w:val="right" w:pos="8222"/>
        </w:tabs>
        <w:ind w:right="70"/>
        <w:rPr>
          <w:szCs w:val="24"/>
        </w:rPr>
      </w:pPr>
    </w:p>
    <w:p w:rsidR="007970E1" w:rsidRPr="0043684F" w:rsidRDefault="007970E1" w:rsidP="000273E8">
      <w:pPr>
        <w:tabs>
          <w:tab w:val="left" w:pos="1146"/>
          <w:tab w:val="left" w:pos="1701"/>
          <w:tab w:val="right" w:pos="8222"/>
        </w:tabs>
        <w:ind w:right="70"/>
        <w:rPr>
          <w:szCs w:val="24"/>
        </w:rPr>
      </w:pPr>
    </w:p>
    <w:p w:rsidR="007970E1" w:rsidRPr="0043684F" w:rsidRDefault="00D52FF0" w:rsidP="000273E8">
      <w:pPr>
        <w:tabs>
          <w:tab w:val="left" w:pos="1146"/>
          <w:tab w:val="left" w:pos="1701"/>
          <w:tab w:val="right" w:pos="8222"/>
        </w:tabs>
        <w:ind w:right="70"/>
        <w:rPr>
          <w:szCs w:val="24"/>
        </w:rPr>
      </w:pPr>
      <w:r>
        <w:rPr>
          <w:noProof/>
        </w:rPr>
        <w:drawing>
          <wp:anchor distT="0" distB="0" distL="114300" distR="114300" simplePos="0" relativeHeight="251657216" behindDoc="0" locked="0" layoutInCell="1" allowOverlap="1">
            <wp:simplePos x="0" y="0"/>
            <wp:positionH relativeFrom="column">
              <wp:posOffset>4445</wp:posOffset>
            </wp:positionH>
            <wp:positionV relativeFrom="paragraph">
              <wp:posOffset>46355</wp:posOffset>
            </wp:positionV>
            <wp:extent cx="5753100" cy="3514725"/>
            <wp:effectExtent l="1905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53100" cy="3514725"/>
                    </a:xfrm>
                    <a:prstGeom prst="rect">
                      <a:avLst/>
                    </a:prstGeom>
                    <a:noFill/>
                    <a:ln w="9525">
                      <a:noFill/>
                      <a:miter lim="800000"/>
                      <a:headEnd/>
                      <a:tailEnd/>
                    </a:ln>
                  </pic:spPr>
                </pic:pic>
              </a:graphicData>
            </a:graphic>
          </wp:anchor>
        </w:drawing>
      </w:r>
    </w:p>
    <w:p w:rsidR="007970E1" w:rsidRPr="0043684F" w:rsidRDefault="007970E1" w:rsidP="000273E8">
      <w:pPr>
        <w:tabs>
          <w:tab w:val="left" w:pos="1146"/>
          <w:tab w:val="left" w:pos="1701"/>
          <w:tab w:val="right" w:pos="8222"/>
        </w:tabs>
        <w:ind w:right="70"/>
        <w:rPr>
          <w:szCs w:val="24"/>
        </w:rPr>
      </w:pPr>
    </w:p>
    <w:p w:rsidR="007970E1" w:rsidRPr="0043684F" w:rsidRDefault="007970E1" w:rsidP="000273E8">
      <w:pPr>
        <w:tabs>
          <w:tab w:val="left" w:pos="1146"/>
          <w:tab w:val="left" w:pos="1701"/>
          <w:tab w:val="right" w:pos="8222"/>
        </w:tabs>
        <w:ind w:right="70"/>
        <w:rPr>
          <w:szCs w:val="24"/>
        </w:rPr>
      </w:pPr>
    </w:p>
    <w:p w:rsidR="007970E1" w:rsidRPr="0043684F" w:rsidRDefault="007970E1" w:rsidP="000273E8">
      <w:pPr>
        <w:tabs>
          <w:tab w:val="left" w:pos="1146"/>
          <w:tab w:val="left" w:pos="1701"/>
          <w:tab w:val="right" w:pos="8222"/>
        </w:tabs>
        <w:ind w:right="70"/>
        <w:rPr>
          <w:szCs w:val="24"/>
        </w:rPr>
      </w:pPr>
    </w:p>
    <w:p w:rsidR="009A76AE" w:rsidRPr="0043684F" w:rsidRDefault="009A76AE" w:rsidP="000273E8">
      <w:pPr>
        <w:tabs>
          <w:tab w:val="left" w:pos="1146"/>
          <w:tab w:val="left" w:pos="1701"/>
          <w:tab w:val="right" w:pos="8222"/>
        </w:tabs>
        <w:ind w:right="70"/>
        <w:rPr>
          <w:szCs w:val="24"/>
        </w:rPr>
      </w:pPr>
    </w:p>
    <w:p w:rsidR="00E71452" w:rsidRPr="0043684F" w:rsidRDefault="00E71452"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43684F" w:rsidRDefault="007970E1" w:rsidP="000273E8">
      <w:pPr>
        <w:tabs>
          <w:tab w:val="left" w:pos="1134"/>
          <w:tab w:val="left" w:pos="1701"/>
          <w:tab w:val="right" w:pos="8222"/>
        </w:tabs>
        <w:ind w:right="70" w:firstLine="426"/>
        <w:rPr>
          <w:color w:val="FF0000"/>
          <w:szCs w:val="24"/>
        </w:rPr>
      </w:pPr>
    </w:p>
    <w:p w:rsidR="007970E1" w:rsidRPr="0017776B" w:rsidRDefault="007970E1" w:rsidP="0017776B">
      <w:pPr>
        <w:tabs>
          <w:tab w:val="left" w:pos="1134"/>
          <w:tab w:val="left" w:pos="1701"/>
          <w:tab w:val="right" w:pos="8222"/>
        </w:tabs>
        <w:ind w:right="70"/>
      </w:pPr>
    </w:p>
    <w:p w:rsidR="007970E1" w:rsidRPr="0043684F" w:rsidRDefault="007970E1" w:rsidP="000273E8">
      <w:pPr>
        <w:tabs>
          <w:tab w:val="left" w:pos="1134"/>
          <w:tab w:val="left" w:pos="1701"/>
          <w:tab w:val="right" w:pos="8222"/>
        </w:tabs>
        <w:ind w:right="70" w:firstLine="426"/>
        <w:rPr>
          <w:color w:val="FF0000"/>
          <w:szCs w:val="24"/>
        </w:rPr>
      </w:pPr>
    </w:p>
    <w:p w:rsidR="00E71452" w:rsidRPr="0043684F" w:rsidRDefault="00E71452" w:rsidP="000273E8">
      <w:pPr>
        <w:tabs>
          <w:tab w:val="left" w:pos="1146"/>
          <w:tab w:val="left" w:pos="1701"/>
          <w:tab w:val="right" w:pos="8222"/>
        </w:tabs>
        <w:ind w:right="70"/>
        <w:rPr>
          <w:szCs w:val="24"/>
        </w:rPr>
      </w:pPr>
      <w:r w:rsidRPr="0043684F">
        <w:rPr>
          <w:szCs w:val="24"/>
        </w:rPr>
        <w:t>Minden Irányító Csoport saját vezetővel rendelkezik, aki felett a munkáltatói jogkört a Főigazgató gyakorolja.</w:t>
      </w:r>
    </w:p>
    <w:p w:rsidR="00E71452" w:rsidRPr="0043684F" w:rsidRDefault="00E71452" w:rsidP="000273E8">
      <w:pPr>
        <w:tabs>
          <w:tab w:val="left" w:pos="1146"/>
          <w:tab w:val="left" w:pos="1701"/>
          <w:tab w:val="right" w:pos="8222"/>
        </w:tabs>
        <w:ind w:right="70"/>
        <w:rPr>
          <w:szCs w:val="24"/>
        </w:rPr>
      </w:pPr>
      <w:r w:rsidRPr="0043684F">
        <w:rPr>
          <w:szCs w:val="24"/>
        </w:rPr>
        <w:t xml:space="preserve">A szolgálatvezetői főorvos az Irányító Csoportok operatív vezetője. </w:t>
      </w:r>
    </w:p>
    <w:p w:rsidR="00E71452" w:rsidRPr="0043684F" w:rsidRDefault="00E71452" w:rsidP="000273E8">
      <w:pPr>
        <w:tabs>
          <w:tab w:val="left" w:pos="1146"/>
          <w:tab w:val="left" w:pos="1701"/>
          <w:tab w:val="right" w:pos="8222"/>
        </w:tabs>
        <w:ind w:right="70"/>
        <w:rPr>
          <w:szCs w:val="24"/>
        </w:rPr>
      </w:pPr>
      <w:r w:rsidRPr="0043684F">
        <w:rPr>
          <w:szCs w:val="24"/>
        </w:rPr>
        <w:t xml:space="preserve">A szolgálatvezető főorvos munkahelyi </w:t>
      </w:r>
      <w:r w:rsidR="00CF1A36">
        <w:rPr>
          <w:szCs w:val="24"/>
        </w:rPr>
        <w:t>felettese a Műveleti és szervezési igazgató</w:t>
      </w:r>
      <w:r w:rsidRPr="0043684F">
        <w:rPr>
          <w:szCs w:val="24"/>
        </w:rPr>
        <w:t>.</w:t>
      </w:r>
    </w:p>
    <w:p w:rsidR="00E71452" w:rsidRPr="0043684F" w:rsidRDefault="00E71452" w:rsidP="000273E8">
      <w:pPr>
        <w:tabs>
          <w:tab w:val="left" w:pos="1134"/>
          <w:tab w:val="left" w:pos="1701"/>
          <w:tab w:val="right" w:pos="8222"/>
        </w:tabs>
        <w:ind w:right="70"/>
        <w:rPr>
          <w:color w:val="FF0000"/>
          <w:szCs w:val="24"/>
        </w:rPr>
      </w:pPr>
      <w:r w:rsidRPr="0043684F">
        <w:rPr>
          <w:szCs w:val="24"/>
        </w:rPr>
        <w:t>A dolgozók észrevételeiket, panaszaikat és kérelmeiket az Irányító Csoport vezetője felé szolgálati lapon terjeszthetik elő /szolgálati út/.</w:t>
      </w:r>
    </w:p>
    <w:p w:rsidR="00E71452" w:rsidRDefault="0043665A" w:rsidP="000273E8">
      <w:pPr>
        <w:ind w:right="70"/>
        <w:rPr>
          <w:szCs w:val="24"/>
        </w:rPr>
      </w:pPr>
      <w:r w:rsidRPr="0043684F">
        <w:rPr>
          <w:szCs w:val="24"/>
        </w:rPr>
        <w:t>Az Irányító Csoport vezetője</w:t>
      </w:r>
      <w:r w:rsidR="00E71452" w:rsidRPr="0043684F">
        <w:rPr>
          <w:szCs w:val="24"/>
        </w:rPr>
        <w:t xml:space="preserve"> </w:t>
      </w:r>
      <w:r w:rsidRPr="0043684F">
        <w:rPr>
          <w:szCs w:val="24"/>
        </w:rPr>
        <w:t xml:space="preserve">a hozzá benyújtott szolgálati lapokat </w:t>
      </w:r>
      <w:r w:rsidR="00E71452" w:rsidRPr="0043684F">
        <w:rPr>
          <w:szCs w:val="24"/>
        </w:rPr>
        <w:t>véleményezve, haladéktalanul felterjeszti az illetékes vezető mentőtiszthez</w:t>
      </w:r>
      <w:r w:rsidRPr="0043684F">
        <w:rPr>
          <w:szCs w:val="24"/>
        </w:rPr>
        <w:t xml:space="preserve">. </w:t>
      </w:r>
    </w:p>
    <w:p w:rsidR="0017776B" w:rsidRPr="0043684F" w:rsidRDefault="0017776B" w:rsidP="000273E8">
      <w:pPr>
        <w:ind w:right="70"/>
        <w:rPr>
          <w:szCs w:val="24"/>
        </w:rPr>
      </w:pPr>
    </w:p>
    <w:p w:rsidR="0017776B" w:rsidRDefault="00E71452" w:rsidP="000273E8">
      <w:pPr>
        <w:ind w:right="70"/>
        <w:rPr>
          <w:szCs w:val="24"/>
        </w:rPr>
      </w:pPr>
      <w:r w:rsidRPr="0043684F">
        <w:rPr>
          <w:szCs w:val="24"/>
        </w:rPr>
        <w:t>Amennyiben a dolgozó ügye szolgálati úton elintézést nem nyer, magasabb beosztású feletteseihez, akár az Általános Főigazgató-helyetteshez vagy a Főigazgatóhoz is fordulhat</w:t>
      </w:r>
    </w:p>
    <w:p w:rsidR="0017776B" w:rsidRDefault="0017776B" w:rsidP="000273E8">
      <w:pPr>
        <w:ind w:right="70"/>
        <w:rPr>
          <w:szCs w:val="24"/>
        </w:rPr>
      </w:pPr>
    </w:p>
    <w:p w:rsidR="00E71452" w:rsidRPr="0043684F" w:rsidRDefault="00E71452" w:rsidP="000273E8">
      <w:pPr>
        <w:ind w:right="70"/>
        <w:rPr>
          <w:szCs w:val="24"/>
        </w:rPr>
      </w:pPr>
      <w:r w:rsidRPr="0043684F">
        <w:rPr>
          <w:szCs w:val="24"/>
        </w:rPr>
        <w:t>. A dolgozó a szolgálati utat akkor kerülheti meg, ha alapos megfontolás után úgy véli, hogy a szolgálati út betartásával ügyében elfogulatlan elintézést nem várhat.</w:t>
      </w:r>
    </w:p>
    <w:p w:rsidR="00E71452" w:rsidRPr="0043684F" w:rsidRDefault="00E71452" w:rsidP="000273E8">
      <w:pPr>
        <w:tabs>
          <w:tab w:val="left" w:pos="1134"/>
          <w:tab w:val="left" w:pos="1701"/>
          <w:tab w:val="right" w:pos="8222"/>
        </w:tabs>
        <w:ind w:right="70"/>
        <w:rPr>
          <w:sz w:val="22"/>
          <w:szCs w:val="22"/>
        </w:rPr>
      </w:pPr>
    </w:p>
    <w:p w:rsidR="00E71452" w:rsidRPr="0043684F" w:rsidRDefault="00CB3BE8" w:rsidP="00994BB6">
      <w:pPr>
        <w:pStyle w:val="Cmsor1"/>
        <w:keepNext w:val="0"/>
        <w:keepLines/>
        <w:numPr>
          <w:ilvl w:val="0"/>
          <w:numId w:val="2"/>
        </w:numPr>
        <w:tabs>
          <w:tab w:val="clear" w:pos="680"/>
          <w:tab w:val="num" w:pos="567"/>
        </w:tabs>
        <w:spacing w:after="240"/>
        <w:ind w:left="567" w:hanging="567"/>
      </w:pPr>
      <w:bookmarkStart w:id="58" w:name="_Toc299435297"/>
      <w:r w:rsidRPr="0043684F">
        <w:br w:type="page"/>
      </w:r>
      <w:r w:rsidR="00E71452" w:rsidRPr="00E95AAC">
        <w:rPr>
          <w:bCs/>
          <w:szCs w:val="24"/>
          <w:lang w:eastAsia="en-US"/>
        </w:rPr>
        <w:lastRenderedPageBreak/>
        <w:t xml:space="preserve"> </w:t>
      </w:r>
      <w:bookmarkStart w:id="59" w:name="_Toc326842579"/>
      <w:r w:rsidR="00E71452" w:rsidRPr="00E95AAC">
        <w:rPr>
          <w:bCs/>
          <w:szCs w:val="24"/>
          <w:lang w:eastAsia="en-US"/>
        </w:rPr>
        <w:t>Esetellátás munkafolyamata, illetékesség, felelősség</w:t>
      </w:r>
      <w:bookmarkEnd w:id="58"/>
      <w:bookmarkEnd w:id="59"/>
    </w:p>
    <w:p w:rsidR="0015778A" w:rsidRPr="0043684F" w:rsidRDefault="0015778A" w:rsidP="0015778A"/>
    <w:p w:rsidR="00DD5262" w:rsidRPr="0043684F" w:rsidRDefault="00D52FF0" w:rsidP="000273E8">
      <w:r>
        <w:rPr>
          <w:noProof/>
        </w:rPr>
        <w:drawing>
          <wp:anchor distT="0" distB="0" distL="114300" distR="114300" simplePos="0" relativeHeight="251658240" behindDoc="0" locked="0" layoutInCell="1" allowOverlap="1">
            <wp:simplePos x="0" y="0"/>
            <wp:positionH relativeFrom="column">
              <wp:posOffset>1618657</wp:posOffset>
            </wp:positionH>
            <wp:positionV relativeFrom="paragraph">
              <wp:posOffset>57785</wp:posOffset>
            </wp:positionV>
            <wp:extent cx="2757763" cy="4153535"/>
            <wp:effectExtent l="4487" t="0" r="0" b="0"/>
            <wp:wrapNone/>
            <wp:docPr id="4" name="Objektum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44312" cy="5904656"/>
                      <a:chOff x="611560" y="476672"/>
                      <a:chExt cx="3744312" cy="5904656"/>
                    </a:xfrm>
                  </a:grpSpPr>
                  <a:sp>
                    <a:nvSpPr>
                      <a:cNvPr id="4" name="Téglalap 3"/>
                      <a:cNvSpPr/>
                    </a:nvSpPr>
                    <a:spPr>
                      <a:xfrm>
                        <a:off x="611560" y="476672"/>
                        <a:ext cx="1656184" cy="936104"/>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dirty="0" smtClean="0"/>
                            <a:t>A hívás fogadása</a:t>
                          </a:r>
                          <a:endParaRPr lang="hu-HU" sz="16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églalap 4"/>
                      <a:cNvSpPr/>
                    </a:nvSpPr>
                    <a:spPr>
                      <a:xfrm>
                        <a:off x="611560" y="1700808"/>
                        <a:ext cx="1656184" cy="936104"/>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dirty="0"/>
                            <a:t>Alapadatok</a:t>
                          </a:r>
                          <a:r>
                            <a:rPr lang="hu-HU" dirty="0" smtClean="0"/>
                            <a:t> </a:t>
                          </a:r>
                          <a:r>
                            <a:rPr lang="hu-HU" sz="1600" dirty="0" smtClean="0"/>
                            <a:t>rögzítése</a:t>
                          </a:r>
                          <a:endParaRPr lang="hu-HU" sz="16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Téglalap 5"/>
                      <a:cNvSpPr/>
                    </a:nvSpPr>
                    <a:spPr>
                      <a:xfrm>
                        <a:off x="611560" y="4149080"/>
                        <a:ext cx="1656184" cy="1008112"/>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dirty="0" smtClean="0"/>
                            <a:t>Prioritás fokozatok meghatározása</a:t>
                          </a:r>
                          <a:endParaRPr lang="hu-HU" sz="16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églalap 6"/>
                      <a:cNvSpPr/>
                    </a:nvSpPr>
                    <a:spPr>
                      <a:xfrm>
                        <a:off x="611560" y="2924944"/>
                        <a:ext cx="1656184" cy="936104"/>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dirty="0" err="1" smtClean="0"/>
                            <a:t>Oxiológiai</a:t>
                          </a:r>
                          <a:r>
                            <a:rPr lang="hu-HU" sz="1600" dirty="0" smtClean="0"/>
                            <a:t> adatok felvétele </a:t>
                          </a:r>
                          <a:endParaRPr lang="hu-HU" sz="16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églalap 12"/>
                      <a:cNvSpPr/>
                    </a:nvSpPr>
                    <a:spPr>
                      <a:xfrm>
                        <a:off x="611560" y="5445224"/>
                        <a:ext cx="1656184" cy="936104"/>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600" dirty="0" smtClean="0"/>
                            <a:t>Hívó tájékoztatása</a:t>
                          </a:r>
                          <a:endParaRPr lang="hu-HU" sz="16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Téglalap 13"/>
                      <a:cNvSpPr/>
                    </a:nvSpPr>
                    <a:spPr>
                      <a:xfrm>
                        <a:off x="2339752" y="4869160"/>
                        <a:ext cx="936000" cy="288000"/>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000" dirty="0" smtClean="0"/>
                            <a:t>P3-as riasztás</a:t>
                          </a:r>
                          <a:endParaRPr lang="hu-HU"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Téglalap 14"/>
                      <a:cNvSpPr/>
                    </a:nvSpPr>
                    <a:spPr>
                      <a:xfrm>
                        <a:off x="2339752" y="4509120"/>
                        <a:ext cx="936000" cy="288000"/>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000" dirty="0" smtClean="0"/>
                            <a:t>P2-es riasztás</a:t>
                          </a:r>
                          <a:endParaRPr lang="hu-HU" sz="1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églalap 15"/>
                      <a:cNvSpPr/>
                    </a:nvSpPr>
                    <a:spPr>
                      <a:xfrm>
                        <a:off x="2339752" y="4149080"/>
                        <a:ext cx="936104" cy="288032"/>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000" dirty="0" smtClean="0"/>
                            <a:t>P1-es riasztás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Téglalap 47"/>
                      <a:cNvSpPr/>
                    </a:nvSpPr>
                    <a:spPr>
                      <a:xfrm>
                        <a:off x="3419872" y="4149080"/>
                        <a:ext cx="936000" cy="288000"/>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000" dirty="0" smtClean="0"/>
                            <a:t>Azonnali intézkedés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Téglalap 48"/>
                      <a:cNvSpPr/>
                    </a:nvSpPr>
                    <a:spPr>
                      <a:xfrm>
                        <a:off x="3419872" y="4509120"/>
                        <a:ext cx="936000" cy="288000"/>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1000" dirty="0" smtClean="0"/>
                            <a:t>Mérlegelést enged</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Téglalap 49"/>
                      <a:cNvSpPr/>
                    </a:nvSpPr>
                    <a:spPr>
                      <a:xfrm>
                        <a:off x="3419872" y="4869160"/>
                        <a:ext cx="936000" cy="288000"/>
                      </a:xfrm>
                      <a:prstGeom prst="rect">
                        <a:avLst/>
                      </a:prstGeom>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hu-HU" sz="800" dirty="0" smtClean="0"/>
                            <a:t>Egyéb segítség biztosítása</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Lefelé nyíl 58"/>
                      <a:cNvSpPr/>
                    </a:nvSpPr>
                    <a:spPr>
                      <a:xfrm>
                        <a:off x="1259632" y="1412776"/>
                        <a:ext cx="216024" cy="288000"/>
                      </a:xfrm>
                      <a:prstGeom prst="downArrow">
                        <a:avLst/>
                      </a:prstGeom>
                      <a:solidFill>
                        <a:schemeClr val="bg1"/>
                      </a:solidFill>
                      <a:ln>
                        <a:solidFill>
                          <a:srgbClr val="FF0000"/>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hu-HU"/>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Lefelé nyíl 59"/>
                      <a:cNvSpPr/>
                    </a:nvSpPr>
                    <a:spPr>
                      <a:xfrm>
                        <a:off x="1259632" y="5157192"/>
                        <a:ext cx="216024" cy="288000"/>
                      </a:xfrm>
                      <a:prstGeom prst="downArrow">
                        <a:avLst/>
                      </a:prstGeom>
                      <a:solidFill>
                        <a:schemeClr val="bg1"/>
                      </a:solidFill>
                      <a:ln>
                        <a:solidFill>
                          <a:srgbClr val="FF0000"/>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hu-HU"/>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Lefelé nyíl 60"/>
                      <a:cNvSpPr/>
                    </a:nvSpPr>
                    <a:spPr>
                      <a:xfrm>
                        <a:off x="1259632" y="3861048"/>
                        <a:ext cx="216024" cy="288000"/>
                      </a:xfrm>
                      <a:prstGeom prst="downArrow">
                        <a:avLst/>
                      </a:prstGeom>
                      <a:solidFill>
                        <a:schemeClr val="bg1"/>
                      </a:solidFill>
                      <a:ln>
                        <a:solidFill>
                          <a:srgbClr val="FF0000"/>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hu-HU"/>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Lefelé nyíl 61"/>
                      <a:cNvSpPr/>
                    </a:nvSpPr>
                    <a:spPr>
                      <a:xfrm>
                        <a:off x="1259632" y="2636912"/>
                        <a:ext cx="216024" cy="288000"/>
                      </a:xfrm>
                      <a:prstGeom prst="downArrow">
                        <a:avLst/>
                      </a:prstGeom>
                      <a:solidFill>
                        <a:schemeClr val="bg1"/>
                      </a:solidFill>
                      <a:ln>
                        <a:solidFill>
                          <a:srgbClr val="FF0000"/>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hu-HU"/>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Jobbra nyíl 62"/>
                      <a:cNvSpPr/>
                    </a:nvSpPr>
                    <a:spPr>
                      <a:xfrm>
                        <a:off x="2051720" y="4221088"/>
                        <a:ext cx="360000" cy="180000"/>
                      </a:xfrm>
                      <a:prstGeom prst="rightArrow">
                        <a:avLst/>
                      </a:prstGeom>
                      <a:solidFill>
                        <a:schemeClr val="bg1"/>
                      </a:solidFill>
                      <a:ln>
                        <a:solidFill>
                          <a:srgbClr val="FF0000"/>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hu-HU"/>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Jobbra nyíl 63"/>
                      <a:cNvSpPr/>
                    </a:nvSpPr>
                    <a:spPr>
                      <a:xfrm>
                        <a:off x="2051720" y="4581128"/>
                        <a:ext cx="360000" cy="180000"/>
                      </a:xfrm>
                      <a:prstGeom prst="rightArrow">
                        <a:avLst/>
                      </a:prstGeom>
                      <a:solidFill>
                        <a:schemeClr val="bg1"/>
                      </a:solidFill>
                      <a:ln>
                        <a:solidFill>
                          <a:srgbClr val="FF0000"/>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hu-HU"/>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Jobbra nyíl 64"/>
                      <a:cNvSpPr/>
                    </a:nvSpPr>
                    <a:spPr>
                      <a:xfrm>
                        <a:off x="2051720" y="4941168"/>
                        <a:ext cx="360000" cy="180000"/>
                      </a:xfrm>
                      <a:prstGeom prst="rightArrow">
                        <a:avLst/>
                      </a:prstGeom>
                      <a:solidFill>
                        <a:schemeClr val="bg1"/>
                      </a:solidFill>
                      <a:ln>
                        <a:solidFill>
                          <a:srgbClr val="FF0000"/>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hu-HU"/>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Jobbra nyíl 65"/>
                      <a:cNvSpPr/>
                    </a:nvSpPr>
                    <a:spPr>
                      <a:xfrm>
                        <a:off x="3275856" y="4221088"/>
                        <a:ext cx="216024" cy="180000"/>
                      </a:xfrm>
                      <a:prstGeom prst="rightArrow">
                        <a:avLst/>
                      </a:prstGeom>
                      <a:solidFill>
                        <a:schemeClr val="bg1"/>
                      </a:solidFill>
                      <a:ln>
                        <a:solidFill>
                          <a:srgbClr val="FF0000"/>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hu-HU"/>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Jobbra nyíl 66"/>
                      <a:cNvSpPr/>
                    </a:nvSpPr>
                    <a:spPr>
                      <a:xfrm>
                        <a:off x="3275856" y="4581128"/>
                        <a:ext cx="216024" cy="180000"/>
                      </a:xfrm>
                      <a:prstGeom prst="rightArrow">
                        <a:avLst/>
                      </a:prstGeom>
                      <a:solidFill>
                        <a:schemeClr val="bg1"/>
                      </a:solidFill>
                      <a:ln>
                        <a:solidFill>
                          <a:srgbClr val="FF0000"/>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hu-HU"/>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Jobbra nyíl 67"/>
                      <a:cNvSpPr/>
                    </a:nvSpPr>
                    <a:spPr>
                      <a:xfrm>
                        <a:off x="3275856" y="4941168"/>
                        <a:ext cx="216024" cy="180000"/>
                      </a:xfrm>
                      <a:prstGeom prst="rightArrow">
                        <a:avLst/>
                      </a:prstGeom>
                      <a:solidFill>
                        <a:schemeClr val="bg1"/>
                      </a:solidFill>
                      <a:ln>
                        <a:solidFill>
                          <a:srgbClr val="FF0000"/>
                        </a:solidFill>
                      </a:ln>
                    </a:spPr>
                    <a:txSp>
                      <a:txBody>
                        <a:bodyPr rtlCol="0" anchor="ctr"/>
                        <a:lstStyle>
                          <a:defPPr>
                            <a:defRPr lang="hu-H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hu-H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p w:rsidR="00DD5262" w:rsidRPr="0043684F" w:rsidRDefault="00DD5262" w:rsidP="000273E8"/>
    <w:p w:rsidR="00DD5262" w:rsidRPr="0043684F" w:rsidRDefault="00DD5262" w:rsidP="000273E8"/>
    <w:p w:rsidR="00DD5262" w:rsidRPr="0043684F" w:rsidRDefault="00DD5262" w:rsidP="000273E8"/>
    <w:p w:rsidR="00DD5262" w:rsidRPr="0043684F" w:rsidRDefault="00DD5262" w:rsidP="000273E8"/>
    <w:p w:rsidR="00DD5262" w:rsidRPr="0043684F" w:rsidRDefault="00DD5262" w:rsidP="000273E8"/>
    <w:p w:rsidR="00DD5262" w:rsidRPr="0043684F" w:rsidRDefault="00DD5262" w:rsidP="000273E8"/>
    <w:p w:rsidR="0015778A" w:rsidRPr="0043684F" w:rsidRDefault="0015778A" w:rsidP="000273E8"/>
    <w:p w:rsidR="0015778A" w:rsidRPr="0043684F" w:rsidRDefault="0015778A" w:rsidP="000273E8"/>
    <w:p w:rsidR="0015778A" w:rsidRPr="0043684F" w:rsidRDefault="0015778A" w:rsidP="000273E8"/>
    <w:p w:rsidR="0015778A" w:rsidRPr="0043684F" w:rsidRDefault="0015778A" w:rsidP="000273E8"/>
    <w:p w:rsidR="0015778A" w:rsidRPr="0043684F" w:rsidRDefault="0015778A" w:rsidP="000273E8"/>
    <w:p w:rsidR="0015778A" w:rsidRPr="0043684F" w:rsidRDefault="0015778A" w:rsidP="000273E8"/>
    <w:p w:rsidR="0015778A" w:rsidRPr="0043684F" w:rsidRDefault="0015778A" w:rsidP="000273E8"/>
    <w:p w:rsidR="00DD5262" w:rsidRPr="0043684F" w:rsidRDefault="00DD5262" w:rsidP="000273E8"/>
    <w:p w:rsidR="00DD5262" w:rsidRPr="0043684F" w:rsidRDefault="00DD5262" w:rsidP="000273E8"/>
    <w:p w:rsidR="00DD5262" w:rsidRPr="0043684F" w:rsidRDefault="00DD5262" w:rsidP="000273E8"/>
    <w:p w:rsidR="00DD5262" w:rsidRPr="0043684F" w:rsidRDefault="00DD5262" w:rsidP="000273E8"/>
    <w:p w:rsidR="00DD5262" w:rsidRPr="0043684F" w:rsidRDefault="00DD5262" w:rsidP="000273E8"/>
    <w:p w:rsidR="00DD5262" w:rsidRPr="0043684F" w:rsidRDefault="00DD5262" w:rsidP="000273E8"/>
    <w:p w:rsidR="00DD5262" w:rsidRPr="0043684F" w:rsidRDefault="00DD5262" w:rsidP="000273E8"/>
    <w:p w:rsidR="001A561B" w:rsidRPr="0043684F" w:rsidRDefault="001A561B" w:rsidP="000273E8"/>
    <w:p w:rsidR="001A561B" w:rsidRPr="0043684F" w:rsidRDefault="001A561B" w:rsidP="000273E8"/>
    <w:p w:rsidR="001A561B" w:rsidRPr="0043684F" w:rsidRDefault="001A561B" w:rsidP="000273E8"/>
    <w:p w:rsidR="00DD5262" w:rsidRPr="0043684F" w:rsidRDefault="00DD5262" w:rsidP="000273E8"/>
    <w:p w:rsidR="0015778A" w:rsidRPr="0043684F" w:rsidRDefault="0015778A" w:rsidP="000273E8">
      <w:pPr>
        <w:pStyle w:val="Cmsor2"/>
        <w:numPr>
          <w:ilvl w:val="0"/>
          <w:numId w:val="0"/>
        </w:numPr>
        <w:spacing w:before="0" w:after="0"/>
        <w:ind w:left="570"/>
      </w:pPr>
      <w:bookmarkStart w:id="60" w:name="_Toc299435298"/>
    </w:p>
    <w:p w:rsidR="00E71452" w:rsidRPr="00E95AAC" w:rsidRDefault="00E36E2E" w:rsidP="00E95AAC">
      <w:pPr>
        <w:pStyle w:val="Cmsor2"/>
        <w:keepNext w:val="0"/>
        <w:numPr>
          <w:ilvl w:val="0"/>
          <w:numId w:val="0"/>
        </w:numPr>
        <w:spacing w:before="240" w:after="240"/>
        <w:ind w:left="142" w:right="70"/>
        <w:rPr>
          <w:szCs w:val="24"/>
          <w:lang w:eastAsia="en-US"/>
        </w:rPr>
      </w:pPr>
      <w:bookmarkStart w:id="61" w:name="_Toc326842580"/>
      <w:r w:rsidRPr="00E95AAC">
        <w:rPr>
          <w:szCs w:val="24"/>
          <w:lang w:eastAsia="en-US"/>
        </w:rPr>
        <w:t>9</w:t>
      </w:r>
      <w:r w:rsidR="00E71452" w:rsidRPr="00E95AAC">
        <w:rPr>
          <w:szCs w:val="24"/>
          <w:lang w:eastAsia="en-US"/>
        </w:rPr>
        <w:t>.1. A feladat felvétele</w:t>
      </w:r>
      <w:bookmarkEnd w:id="60"/>
      <w:bookmarkEnd w:id="61"/>
      <w:r w:rsidR="00E71452" w:rsidRPr="00E95AAC">
        <w:rPr>
          <w:szCs w:val="24"/>
          <w:lang w:eastAsia="en-US"/>
        </w:rPr>
        <w:t xml:space="preserve"> </w:t>
      </w:r>
    </w:p>
    <w:p w:rsidR="00E71452" w:rsidRPr="0043684F" w:rsidRDefault="00E71452" w:rsidP="000273E8">
      <w:pPr>
        <w:rPr>
          <w:sz w:val="22"/>
          <w:szCs w:val="22"/>
        </w:rPr>
      </w:pPr>
    </w:p>
    <w:p w:rsidR="00323077" w:rsidRPr="005178F2" w:rsidRDefault="00E71452" w:rsidP="005178F2">
      <w:pPr>
        <w:numPr>
          <w:ilvl w:val="0"/>
          <w:numId w:val="64"/>
        </w:numPr>
        <w:tabs>
          <w:tab w:val="right" w:pos="8222"/>
        </w:tabs>
        <w:ind w:right="70"/>
        <w:rPr>
          <w:szCs w:val="24"/>
        </w:rPr>
      </w:pPr>
      <w:r w:rsidRPr="005178F2">
        <w:rPr>
          <w:szCs w:val="24"/>
        </w:rPr>
        <w:t xml:space="preserve">A bejelentő </w:t>
      </w:r>
      <w:r w:rsidR="008831CE" w:rsidRPr="005178F2">
        <w:rPr>
          <w:szCs w:val="24"/>
        </w:rPr>
        <w:t xml:space="preserve">megfelelő </w:t>
      </w:r>
      <w:r w:rsidRPr="005178F2">
        <w:rPr>
          <w:szCs w:val="24"/>
        </w:rPr>
        <w:t>kikérdezés</w:t>
      </w:r>
      <w:r w:rsidR="008831CE" w:rsidRPr="005178F2">
        <w:rPr>
          <w:szCs w:val="24"/>
        </w:rPr>
        <w:t>ére</w:t>
      </w:r>
      <w:r w:rsidRPr="005178F2">
        <w:rPr>
          <w:szCs w:val="24"/>
        </w:rPr>
        <w:t xml:space="preserve"> a „Kérdezési és riasztási protokoll” </w:t>
      </w:r>
      <w:r w:rsidR="008831CE" w:rsidRPr="005178F2">
        <w:rPr>
          <w:szCs w:val="24"/>
        </w:rPr>
        <w:t xml:space="preserve">ad </w:t>
      </w:r>
      <w:r w:rsidRPr="005178F2">
        <w:rPr>
          <w:szCs w:val="24"/>
        </w:rPr>
        <w:t>útmutatás</w:t>
      </w:r>
      <w:r w:rsidR="008831CE" w:rsidRPr="005178F2">
        <w:rPr>
          <w:szCs w:val="24"/>
        </w:rPr>
        <w:t>t</w:t>
      </w:r>
      <w:r w:rsidRPr="005178F2">
        <w:rPr>
          <w:szCs w:val="24"/>
        </w:rPr>
        <w:t xml:space="preserve"> (</w:t>
      </w:r>
      <w:r w:rsidR="00013E49" w:rsidRPr="005178F2">
        <w:rPr>
          <w:szCs w:val="24"/>
        </w:rPr>
        <w:t xml:space="preserve">1.-2. </w:t>
      </w:r>
      <w:r w:rsidRPr="005178F2">
        <w:rPr>
          <w:szCs w:val="24"/>
        </w:rPr>
        <w:t xml:space="preserve">sz. melléklet). </w:t>
      </w:r>
    </w:p>
    <w:p w:rsidR="00E71452" w:rsidRPr="005178F2" w:rsidRDefault="00E71452" w:rsidP="00994BB6">
      <w:pPr>
        <w:numPr>
          <w:ilvl w:val="0"/>
          <w:numId w:val="64"/>
        </w:numPr>
        <w:tabs>
          <w:tab w:val="left" w:pos="1080"/>
          <w:tab w:val="left" w:pos="1146"/>
          <w:tab w:val="left" w:pos="1701"/>
          <w:tab w:val="right" w:pos="8222"/>
        </w:tabs>
        <w:ind w:right="70"/>
        <w:rPr>
          <w:szCs w:val="24"/>
        </w:rPr>
      </w:pPr>
      <w:r w:rsidRPr="005178F2">
        <w:rPr>
          <w:szCs w:val="24"/>
        </w:rPr>
        <w:t>A feladat rögzítése a rendszeresített adatlapon kézírással, vagy elektronikusan, központilag rendszeresített számítógépes felületen történik.</w:t>
      </w:r>
    </w:p>
    <w:p w:rsidR="00E71452" w:rsidRPr="005178F2" w:rsidRDefault="00E71452" w:rsidP="00994BB6">
      <w:pPr>
        <w:numPr>
          <w:ilvl w:val="0"/>
          <w:numId w:val="64"/>
        </w:numPr>
        <w:tabs>
          <w:tab w:val="left" w:pos="1080"/>
          <w:tab w:val="left" w:pos="1701"/>
          <w:tab w:val="right" w:pos="8222"/>
        </w:tabs>
        <w:ind w:right="70"/>
        <w:rPr>
          <w:szCs w:val="24"/>
        </w:rPr>
      </w:pPr>
      <w:r w:rsidRPr="005178F2">
        <w:rPr>
          <w:szCs w:val="24"/>
        </w:rPr>
        <w:t>A hívás prioritásának megjelölése (Prioritás I-II-III).</w:t>
      </w:r>
    </w:p>
    <w:p w:rsidR="00E71452" w:rsidRPr="005178F2" w:rsidRDefault="00E71452" w:rsidP="00994BB6">
      <w:pPr>
        <w:numPr>
          <w:ilvl w:val="0"/>
          <w:numId w:val="64"/>
        </w:numPr>
        <w:tabs>
          <w:tab w:val="left" w:pos="1080"/>
          <w:tab w:val="left" w:pos="1701"/>
          <w:tab w:val="right" w:pos="8222"/>
        </w:tabs>
        <w:ind w:right="70"/>
        <w:rPr>
          <w:szCs w:val="24"/>
        </w:rPr>
      </w:pPr>
      <w:r w:rsidRPr="005178F2">
        <w:rPr>
          <w:szCs w:val="24"/>
        </w:rPr>
        <w:t>A küldeni kívánt mentőegység megjelölése.</w:t>
      </w:r>
    </w:p>
    <w:p w:rsidR="00E71452" w:rsidRPr="005178F2" w:rsidRDefault="00E71452" w:rsidP="00994BB6">
      <w:pPr>
        <w:numPr>
          <w:ilvl w:val="0"/>
          <w:numId w:val="64"/>
        </w:numPr>
        <w:tabs>
          <w:tab w:val="left" w:pos="1080"/>
          <w:tab w:val="left" w:pos="1701"/>
          <w:tab w:val="right" w:pos="8222"/>
        </w:tabs>
        <w:ind w:right="70"/>
        <w:rPr>
          <w:szCs w:val="24"/>
        </w:rPr>
      </w:pPr>
      <w:r w:rsidRPr="005178F2">
        <w:rPr>
          <w:szCs w:val="24"/>
        </w:rPr>
        <w:t xml:space="preserve">Heveny életveszély esetében (Prioritás I. és tömeges balesetek) – a bejelentő egyidejű tájékoztatása mellett – már a kikérdezés közben gondoskodni kell a megfelelő szintű mentőegység(ek) riasztásáról, szükség esetén a párhuzamos riasztás alkalmazásával. </w:t>
      </w:r>
    </w:p>
    <w:p w:rsidR="00550701" w:rsidRDefault="00550701" w:rsidP="00550701">
      <w:pPr>
        <w:rPr>
          <w:szCs w:val="24"/>
        </w:rPr>
      </w:pPr>
    </w:p>
    <w:p w:rsidR="00550701" w:rsidRPr="00550701" w:rsidRDefault="00550701" w:rsidP="00550701">
      <w:pPr>
        <w:rPr>
          <w:szCs w:val="24"/>
          <w:u w:val="single"/>
        </w:rPr>
      </w:pPr>
      <w:r w:rsidRPr="00550701">
        <w:rPr>
          <w:szCs w:val="24"/>
          <w:u w:val="single"/>
        </w:rPr>
        <w:t>Párhuzamos riasztás kötelezően hajtandó végre:</w:t>
      </w:r>
    </w:p>
    <w:p w:rsidR="00550701" w:rsidRPr="00550701" w:rsidRDefault="00550701" w:rsidP="00550701">
      <w:pPr>
        <w:rPr>
          <w:szCs w:val="24"/>
        </w:rPr>
      </w:pPr>
    </w:p>
    <w:p w:rsidR="00550701" w:rsidRPr="00550701" w:rsidRDefault="00550701" w:rsidP="00994BB6">
      <w:pPr>
        <w:numPr>
          <w:ilvl w:val="0"/>
          <w:numId w:val="63"/>
        </w:numPr>
        <w:jc w:val="left"/>
        <w:rPr>
          <w:szCs w:val="24"/>
        </w:rPr>
      </w:pPr>
      <w:r>
        <w:rPr>
          <w:szCs w:val="24"/>
        </w:rPr>
        <w:t>T</w:t>
      </w:r>
      <w:r w:rsidRPr="00550701">
        <w:rPr>
          <w:szCs w:val="24"/>
        </w:rPr>
        <w:t>ömeges baleset, vagy annak gyanúja esetén</w:t>
      </w:r>
    </w:p>
    <w:p w:rsidR="00550701" w:rsidRPr="00550701" w:rsidRDefault="00550701" w:rsidP="00994BB6">
      <w:pPr>
        <w:numPr>
          <w:ilvl w:val="0"/>
          <w:numId w:val="63"/>
        </w:numPr>
        <w:jc w:val="left"/>
        <w:rPr>
          <w:szCs w:val="24"/>
        </w:rPr>
      </w:pPr>
      <w:r w:rsidRPr="00550701">
        <w:rPr>
          <w:szCs w:val="24"/>
        </w:rPr>
        <w:t>MOK riasztásakor</w:t>
      </w:r>
    </w:p>
    <w:p w:rsidR="00550701" w:rsidRPr="00550701" w:rsidRDefault="00550701" w:rsidP="00994BB6">
      <w:pPr>
        <w:numPr>
          <w:ilvl w:val="0"/>
          <w:numId w:val="63"/>
        </w:numPr>
        <w:jc w:val="left"/>
        <w:rPr>
          <w:szCs w:val="24"/>
        </w:rPr>
      </w:pPr>
      <w:r w:rsidRPr="00550701">
        <w:rPr>
          <w:szCs w:val="24"/>
        </w:rPr>
        <w:t xml:space="preserve">P 1 –es kategóriájú eseményhez, ha a helyszínhez közelebb alacsonyabb kompetenciájú mentőegység tartózkodik. Ilyenkor párhuzamosan kell riasztani a </w:t>
      </w:r>
      <w:r w:rsidRPr="00550701">
        <w:rPr>
          <w:szCs w:val="24"/>
        </w:rPr>
        <w:lastRenderedPageBreak/>
        <w:t>közelebb tartózkodó alacsonyabb, és a távolabbról indítható magasabb kompetenciájú mentőegységet.</w:t>
      </w:r>
    </w:p>
    <w:p w:rsidR="00550701" w:rsidRPr="0043684F" w:rsidRDefault="00550701" w:rsidP="000273E8">
      <w:pPr>
        <w:tabs>
          <w:tab w:val="left" w:pos="1080"/>
          <w:tab w:val="left" w:pos="1701"/>
          <w:tab w:val="right" w:pos="8222"/>
        </w:tabs>
        <w:ind w:right="70"/>
        <w:rPr>
          <w:szCs w:val="24"/>
        </w:rPr>
      </w:pPr>
    </w:p>
    <w:p w:rsidR="00D872B0" w:rsidRPr="0043684F" w:rsidRDefault="00E71452" w:rsidP="000273E8">
      <w:pPr>
        <w:tabs>
          <w:tab w:val="left" w:pos="1080"/>
          <w:tab w:val="left" w:pos="1701"/>
          <w:tab w:val="right" w:pos="8222"/>
        </w:tabs>
        <w:ind w:right="70"/>
        <w:rPr>
          <w:szCs w:val="24"/>
        </w:rPr>
      </w:pPr>
      <w:r w:rsidRPr="0043684F">
        <w:rPr>
          <w:szCs w:val="24"/>
        </w:rPr>
        <w:t>Prioritás I. minősítésű esetekben törekedni kell a kapcsolat fenntartására, a bejelentőt szakmai tanácsokkal kell segíteni a mentőegység megérkezéséig.</w:t>
      </w:r>
    </w:p>
    <w:p w:rsidR="00E71452" w:rsidRPr="0043684F" w:rsidRDefault="00E71452" w:rsidP="000273E8">
      <w:pPr>
        <w:tabs>
          <w:tab w:val="left" w:pos="1080"/>
          <w:tab w:val="left" w:pos="1701"/>
          <w:tab w:val="right" w:pos="8222"/>
        </w:tabs>
        <w:ind w:right="70"/>
        <w:rPr>
          <w:szCs w:val="24"/>
        </w:rPr>
      </w:pPr>
    </w:p>
    <w:p w:rsidR="00B90A80" w:rsidRPr="0043684F" w:rsidRDefault="00B90A80" w:rsidP="000273E8">
      <w:pPr>
        <w:tabs>
          <w:tab w:val="left" w:pos="1701"/>
          <w:tab w:val="right" w:pos="8222"/>
        </w:tabs>
        <w:ind w:right="70"/>
        <w:rPr>
          <w:szCs w:val="24"/>
        </w:rPr>
      </w:pPr>
    </w:p>
    <w:p w:rsidR="00E71452" w:rsidRPr="0043684F" w:rsidRDefault="00E36E2E" w:rsidP="00E95AAC">
      <w:pPr>
        <w:pStyle w:val="Cmsor2"/>
        <w:keepNext w:val="0"/>
        <w:numPr>
          <w:ilvl w:val="0"/>
          <w:numId w:val="0"/>
        </w:numPr>
        <w:spacing w:before="240" w:after="240"/>
        <w:ind w:left="142" w:right="70"/>
        <w:rPr>
          <w:szCs w:val="24"/>
          <w:lang w:eastAsia="en-US"/>
        </w:rPr>
      </w:pPr>
      <w:bookmarkStart w:id="62" w:name="_Toc141525059"/>
      <w:bookmarkStart w:id="63" w:name="_Toc299435299"/>
      <w:bookmarkStart w:id="64" w:name="_Toc326842581"/>
      <w:r w:rsidRPr="0043684F">
        <w:rPr>
          <w:szCs w:val="24"/>
          <w:lang w:eastAsia="en-US"/>
        </w:rPr>
        <w:t>9</w:t>
      </w:r>
      <w:r w:rsidR="00E71452" w:rsidRPr="0043684F">
        <w:rPr>
          <w:szCs w:val="24"/>
          <w:lang w:eastAsia="en-US"/>
        </w:rPr>
        <w:t xml:space="preserve">.2. A feladat </w:t>
      </w:r>
      <w:r w:rsidR="00CF1A36" w:rsidRPr="0043684F">
        <w:rPr>
          <w:szCs w:val="24"/>
          <w:lang w:eastAsia="en-US"/>
        </w:rPr>
        <w:t xml:space="preserve">további </w:t>
      </w:r>
      <w:r w:rsidR="00CF1A36">
        <w:rPr>
          <w:szCs w:val="24"/>
          <w:lang w:eastAsia="en-US"/>
        </w:rPr>
        <w:t>kezelésének</w:t>
      </w:r>
      <w:r w:rsidR="00187093">
        <w:rPr>
          <w:szCs w:val="24"/>
          <w:lang w:eastAsia="en-US"/>
        </w:rPr>
        <w:t xml:space="preserve"> </w:t>
      </w:r>
      <w:r w:rsidR="008831CE">
        <w:rPr>
          <w:szCs w:val="24"/>
          <w:lang w:eastAsia="en-US"/>
        </w:rPr>
        <w:t>lépései</w:t>
      </w:r>
      <w:bookmarkEnd w:id="62"/>
      <w:bookmarkEnd w:id="63"/>
      <w:bookmarkEnd w:id="64"/>
    </w:p>
    <w:p w:rsidR="00E71452" w:rsidRPr="0043684F" w:rsidRDefault="00E71452" w:rsidP="000273E8">
      <w:pPr>
        <w:rPr>
          <w:szCs w:val="24"/>
        </w:rPr>
      </w:pPr>
    </w:p>
    <w:p w:rsidR="00E71452" w:rsidRPr="0043684F" w:rsidRDefault="00E71452" w:rsidP="00994BB6">
      <w:pPr>
        <w:numPr>
          <w:ilvl w:val="0"/>
          <w:numId w:val="53"/>
        </w:numPr>
        <w:tabs>
          <w:tab w:val="left" w:pos="1146"/>
          <w:tab w:val="left" w:pos="1701"/>
          <w:tab w:val="right" w:pos="8222"/>
        </w:tabs>
        <w:ind w:right="70"/>
        <w:rPr>
          <w:szCs w:val="24"/>
        </w:rPr>
      </w:pPr>
      <w:r w:rsidRPr="0043684F">
        <w:rPr>
          <w:szCs w:val="24"/>
        </w:rPr>
        <w:t>A feladat átadása a mentőegységnek rádión/telefonon. A mentőhelikopter riasztását a 16/2008. sz. Főig</w:t>
      </w:r>
      <w:r w:rsidR="004D2E20" w:rsidRPr="0043684F">
        <w:rPr>
          <w:szCs w:val="24"/>
        </w:rPr>
        <w:t>azgatói Utasítás szabályozza. (1</w:t>
      </w:r>
      <w:r w:rsidR="00323077">
        <w:rPr>
          <w:szCs w:val="24"/>
        </w:rPr>
        <w:t>2</w:t>
      </w:r>
      <w:r w:rsidRPr="0043684F">
        <w:rPr>
          <w:szCs w:val="24"/>
        </w:rPr>
        <w:t>. sz. melléklet). Az egyéb teendők, újabb információk, reklamációk rögzítése az adatlap „Intézkedések, újabb események” rovatába, ezek továbbítása a mentőegység részére.</w:t>
      </w:r>
    </w:p>
    <w:p w:rsidR="00E71452" w:rsidRPr="0043684F" w:rsidRDefault="00E71452" w:rsidP="00994BB6">
      <w:pPr>
        <w:numPr>
          <w:ilvl w:val="0"/>
          <w:numId w:val="53"/>
        </w:numPr>
        <w:tabs>
          <w:tab w:val="left" w:pos="1146"/>
          <w:tab w:val="left" w:pos="1701"/>
          <w:tab w:val="right" w:pos="8222"/>
        </w:tabs>
        <w:ind w:right="70"/>
        <w:rPr>
          <w:szCs w:val="24"/>
        </w:rPr>
      </w:pPr>
      <w:r w:rsidRPr="0043684F">
        <w:rPr>
          <w:szCs w:val="24"/>
        </w:rPr>
        <w:t xml:space="preserve">Minősített esetekben a jelentési kötelezettségek teljesítése (81019/2007. számú Szolgálati Utasítás, 5. sz. melléklet). </w:t>
      </w:r>
    </w:p>
    <w:p w:rsidR="006C079B" w:rsidRDefault="00E71452" w:rsidP="00994BB6">
      <w:pPr>
        <w:numPr>
          <w:ilvl w:val="0"/>
          <w:numId w:val="53"/>
        </w:numPr>
        <w:tabs>
          <w:tab w:val="left" w:pos="1146"/>
          <w:tab w:val="left" w:pos="1701"/>
          <w:tab w:val="right" w:pos="8222"/>
        </w:tabs>
        <w:ind w:right="70"/>
        <w:rPr>
          <w:szCs w:val="24"/>
        </w:rPr>
      </w:pPr>
      <w:r w:rsidRPr="0043684F">
        <w:rPr>
          <w:szCs w:val="24"/>
        </w:rPr>
        <w:t>A feladat végrehajtásának követése a járműkövető terminálon, egyéb szükséges feladatok végrehajtása, pl. társszervek, vagy a fogadó gyógyintézet értesítése.</w:t>
      </w:r>
    </w:p>
    <w:p w:rsidR="00E71452" w:rsidRPr="006C079B" w:rsidRDefault="00E71452" w:rsidP="00994BB6">
      <w:pPr>
        <w:numPr>
          <w:ilvl w:val="0"/>
          <w:numId w:val="53"/>
        </w:numPr>
        <w:tabs>
          <w:tab w:val="left" w:pos="1146"/>
          <w:tab w:val="left" w:pos="1701"/>
          <w:tab w:val="right" w:pos="8222"/>
        </w:tabs>
        <w:ind w:right="70"/>
        <w:rPr>
          <w:szCs w:val="24"/>
        </w:rPr>
      </w:pPr>
      <w:r w:rsidRPr="006C079B">
        <w:rPr>
          <w:szCs w:val="24"/>
        </w:rPr>
        <w:t>A visszajelentés rögzítésével a feladat lezárása.</w:t>
      </w:r>
    </w:p>
    <w:p w:rsidR="00E71452" w:rsidRPr="0043684F" w:rsidRDefault="00E71452" w:rsidP="00994BB6">
      <w:pPr>
        <w:numPr>
          <w:ilvl w:val="0"/>
          <w:numId w:val="53"/>
        </w:numPr>
        <w:tabs>
          <w:tab w:val="left" w:pos="1146"/>
          <w:tab w:val="left" w:pos="1701"/>
          <w:tab w:val="right" w:pos="8222"/>
        </w:tabs>
        <w:ind w:right="70"/>
        <w:rPr>
          <w:szCs w:val="24"/>
        </w:rPr>
      </w:pPr>
      <w:r w:rsidRPr="0043684F">
        <w:rPr>
          <w:szCs w:val="24"/>
        </w:rPr>
        <w:t xml:space="preserve">A folyamat alatt a kivonuló dolgozók részére azon rendelkezések, előírások </w:t>
      </w:r>
      <w:r w:rsidR="008D6FBC">
        <w:rPr>
          <w:szCs w:val="24"/>
        </w:rPr>
        <w:t>biztosítása</w:t>
      </w:r>
      <w:r w:rsidRPr="0043684F">
        <w:rPr>
          <w:szCs w:val="24"/>
        </w:rPr>
        <w:t>, melyet a Mentés-betegszállítás Szabályozása részükre az adott speciális feladathoz (pl. agresszív, vagy fertőző beteg ellátása) kapcsolódóan előír.</w:t>
      </w:r>
    </w:p>
    <w:p w:rsidR="00E71452" w:rsidRPr="0043684F" w:rsidRDefault="00E71452" w:rsidP="00994BB6">
      <w:pPr>
        <w:numPr>
          <w:ilvl w:val="0"/>
          <w:numId w:val="53"/>
        </w:numPr>
        <w:tabs>
          <w:tab w:val="left" w:pos="1146"/>
          <w:tab w:val="left" w:pos="1701"/>
          <w:tab w:val="right" w:pos="8222"/>
        </w:tabs>
        <w:ind w:right="70"/>
        <w:rPr>
          <w:szCs w:val="24"/>
        </w:rPr>
      </w:pPr>
      <w:r w:rsidRPr="0043684F">
        <w:rPr>
          <w:szCs w:val="24"/>
        </w:rPr>
        <w:t>A lezárt feladat továbbítása naplózásra</w:t>
      </w:r>
    </w:p>
    <w:p w:rsidR="001A561B" w:rsidRPr="0043684F" w:rsidRDefault="001A561B" w:rsidP="00E95AAC">
      <w:pPr>
        <w:pStyle w:val="Cmsor2"/>
        <w:keepNext w:val="0"/>
        <w:numPr>
          <w:ilvl w:val="0"/>
          <w:numId w:val="0"/>
        </w:numPr>
        <w:spacing w:before="240" w:after="240"/>
        <w:ind w:left="794" w:right="70" w:hanging="794"/>
        <w:rPr>
          <w:szCs w:val="24"/>
          <w:lang w:eastAsia="en-US"/>
        </w:rPr>
      </w:pPr>
    </w:p>
    <w:p w:rsidR="00E71452" w:rsidRPr="0043684F" w:rsidRDefault="00E36E2E" w:rsidP="00E95AAC">
      <w:pPr>
        <w:pStyle w:val="Cmsor2"/>
        <w:keepNext w:val="0"/>
        <w:numPr>
          <w:ilvl w:val="0"/>
          <w:numId w:val="0"/>
        </w:numPr>
        <w:spacing w:before="240" w:after="240"/>
        <w:ind w:left="142" w:right="70"/>
        <w:rPr>
          <w:szCs w:val="24"/>
          <w:lang w:eastAsia="en-US"/>
        </w:rPr>
      </w:pPr>
      <w:bookmarkStart w:id="65" w:name="_Toc141525060"/>
      <w:bookmarkStart w:id="66" w:name="_Toc299435300"/>
      <w:bookmarkStart w:id="67" w:name="_Toc326842582"/>
      <w:r w:rsidRPr="0043684F">
        <w:rPr>
          <w:szCs w:val="24"/>
          <w:lang w:eastAsia="en-US"/>
        </w:rPr>
        <w:t>9</w:t>
      </w:r>
      <w:r w:rsidR="00E71452" w:rsidRPr="0043684F">
        <w:rPr>
          <w:szCs w:val="24"/>
          <w:lang w:eastAsia="en-US"/>
        </w:rPr>
        <w:t>.3. Naplózás</w:t>
      </w:r>
      <w:bookmarkEnd w:id="65"/>
      <w:bookmarkEnd w:id="66"/>
      <w:r w:rsidR="00E71452" w:rsidRPr="0043684F">
        <w:rPr>
          <w:szCs w:val="24"/>
          <w:lang w:eastAsia="en-US"/>
        </w:rPr>
        <w:t xml:space="preserve"> </w:t>
      </w:r>
      <w:r w:rsidR="008D6FBC">
        <w:rPr>
          <w:szCs w:val="24"/>
          <w:lang w:eastAsia="en-US"/>
        </w:rPr>
        <w:t>folyamata</w:t>
      </w:r>
      <w:bookmarkEnd w:id="67"/>
    </w:p>
    <w:p w:rsidR="00E71452" w:rsidRPr="0043684F" w:rsidRDefault="00E71452" w:rsidP="000273E8">
      <w:pPr>
        <w:rPr>
          <w:szCs w:val="24"/>
        </w:rPr>
      </w:pPr>
    </w:p>
    <w:p w:rsidR="00E71452" w:rsidRPr="0043684F" w:rsidRDefault="00E71452" w:rsidP="00994BB6">
      <w:pPr>
        <w:numPr>
          <w:ilvl w:val="0"/>
          <w:numId w:val="54"/>
        </w:numPr>
        <w:tabs>
          <w:tab w:val="left" w:pos="709"/>
          <w:tab w:val="right" w:pos="8222"/>
        </w:tabs>
        <w:ind w:right="70"/>
        <w:rPr>
          <w:szCs w:val="24"/>
        </w:rPr>
      </w:pPr>
      <w:r w:rsidRPr="0043684F">
        <w:rPr>
          <w:szCs w:val="24"/>
        </w:rPr>
        <w:t>A lezárt feladat elektronikus rögzítése (indexelése).</w:t>
      </w:r>
    </w:p>
    <w:p w:rsidR="00E71452" w:rsidRPr="0043684F" w:rsidRDefault="00E71452" w:rsidP="00994BB6">
      <w:pPr>
        <w:numPr>
          <w:ilvl w:val="0"/>
          <w:numId w:val="54"/>
        </w:numPr>
        <w:tabs>
          <w:tab w:val="left" w:pos="709"/>
          <w:tab w:val="right" w:pos="8222"/>
        </w:tabs>
        <w:ind w:right="70"/>
        <w:rPr>
          <w:szCs w:val="24"/>
        </w:rPr>
      </w:pPr>
      <w:r w:rsidRPr="0043684F">
        <w:rPr>
          <w:szCs w:val="24"/>
        </w:rPr>
        <w:t>A lezárt (indexelt) adatlapok - naponkénti és mentőállomások szerinti csoportosításban – további adatfeldolgozás</w:t>
      </w:r>
      <w:r w:rsidR="008D6FBC">
        <w:rPr>
          <w:szCs w:val="24"/>
        </w:rPr>
        <w:t>áról</w:t>
      </w:r>
      <w:r w:rsidRPr="0043684F">
        <w:rPr>
          <w:szCs w:val="24"/>
        </w:rPr>
        <w:t xml:space="preserve"> és megőrzés</w:t>
      </w:r>
      <w:r w:rsidR="008D6FBC">
        <w:rPr>
          <w:szCs w:val="24"/>
        </w:rPr>
        <w:t>éről az illetékes orvosigazgató rendelkezik</w:t>
      </w:r>
      <w:r w:rsidRPr="0043684F">
        <w:rPr>
          <w:szCs w:val="24"/>
        </w:rPr>
        <w:t>.</w:t>
      </w:r>
    </w:p>
    <w:p w:rsidR="00E71452" w:rsidRPr="0043684F" w:rsidRDefault="00E71452" w:rsidP="00E95AAC">
      <w:pPr>
        <w:pStyle w:val="Cmsor2"/>
        <w:keepNext w:val="0"/>
        <w:numPr>
          <w:ilvl w:val="0"/>
          <w:numId w:val="0"/>
        </w:numPr>
        <w:spacing w:before="240" w:after="240"/>
        <w:ind w:left="142" w:right="70"/>
        <w:rPr>
          <w:szCs w:val="24"/>
        </w:rPr>
      </w:pPr>
    </w:p>
    <w:p w:rsidR="00E71452" w:rsidRPr="0043684F" w:rsidRDefault="00E36E2E" w:rsidP="00E95AAC">
      <w:pPr>
        <w:pStyle w:val="Cmsor2"/>
        <w:keepNext w:val="0"/>
        <w:numPr>
          <w:ilvl w:val="0"/>
          <w:numId w:val="0"/>
        </w:numPr>
        <w:spacing w:before="240" w:after="240"/>
        <w:ind w:left="142" w:right="70"/>
        <w:rPr>
          <w:szCs w:val="24"/>
          <w:lang w:eastAsia="en-US"/>
        </w:rPr>
      </w:pPr>
      <w:bookmarkStart w:id="68" w:name="_Toc141525061"/>
      <w:bookmarkStart w:id="69" w:name="_Toc299435301"/>
      <w:bookmarkStart w:id="70" w:name="_Toc326842583"/>
      <w:r w:rsidRPr="0043684F">
        <w:rPr>
          <w:szCs w:val="24"/>
          <w:lang w:eastAsia="en-US"/>
        </w:rPr>
        <w:t>9</w:t>
      </w:r>
      <w:r w:rsidR="00E71452" w:rsidRPr="0043684F">
        <w:rPr>
          <w:szCs w:val="24"/>
          <w:lang w:eastAsia="en-US"/>
        </w:rPr>
        <w:t>.4. Felelősség</w:t>
      </w:r>
      <w:bookmarkEnd w:id="68"/>
      <w:bookmarkEnd w:id="69"/>
      <w:bookmarkEnd w:id="70"/>
    </w:p>
    <w:p w:rsidR="00E71452" w:rsidRPr="0043684F" w:rsidRDefault="00E71452" w:rsidP="000273E8">
      <w:pPr>
        <w:rPr>
          <w:szCs w:val="24"/>
        </w:rPr>
      </w:pPr>
    </w:p>
    <w:p w:rsidR="00E71452" w:rsidRPr="0043684F" w:rsidRDefault="008D6FBC" w:rsidP="000273E8">
      <w:pPr>
        <w:tabs>
          <w:tab w:val="left" w:pos="1701"/>
          <w:tab w:val="right" w:pos="8222"/>
        </w:tabs>
        <w:ind w:right="70"/>
        <w:rPr>
          <w:szCs w:val="24"/>
        </w:rPr>
      </w:pPr>
      <w:r>
        <w:rPr>
          <w:szCs w:val="24"/>
        </w:rPr>
        <w:t>A vezető mentőtiszttel történt egyeztetés alapján a</w:t>
      </w:r>
      <w:r w:rsidR="00E71452" w:rsidRPr="0043684F">
        <w:rPr>
          <w:szCs w:val="24"/>
        </w:rPr>
        <w:t>z Irányító Csoport vezetője - a mellékletben található munkaköri leírások alapján</w:t>
      </w:r>
      <w:r>
        <w:rPr>
          <w:szCs w:val="24"/>
        </w:rPr>
        <w:t xml:space="preserve"> </w:t>
      </w:r>
      <w:r w:rsidR="00E71452" w:rsidRPr="0043684F">
        <w:rPr>
          <w:szCs w:val="24"/>
        </w:rPr>
        <w:t xml:space="preserve">- határozza meg, hogy az Irányító Csoport egyes dolgozói az Irányító Csoport nagyságának függvényében, az esetkezelési munkafolyamat mely részeiért felelősek. </w:t>
      </w:r>
    </w:p>
    <w:p w:rsidR="00E71452" w:rsidRPr="0043684F" w:rsidRDefault="00E71452" w:rsidP="000273E8">
      <w:pPr>
        <w:tabs>
          <w:tab w:val="left" w:pos="1701"/>
          <w:tab w:val="right" w:pos="8222"/>
        </w:tabs>
        <w:ind w:right="70"/>
        <w:rPr>
          <w:szCs w:val="24"/>
        </w:rPr>
      </w:pPr>
      <w:r w:rsidRPr="0043684F">
        <w:rPr>
          <w:szCs w:val="24"/>
        </w:rPr>
        <w:t>Az Irányító Csoport operatív jellegű munkájáért a mentésvezető felel.</w:t>
      </w:r>
    </w:p>
    <w:p w:rsidR="00E71452" w:rsidRPr="0043684F" w:rsidRDefault="00E71452" w:rsidP="000273E8">
      <w:pPr>
        <w:tabs>
          <w:tab w:val="left" w:pos="1701"/>
          <w:tab w:val="right" w:pos="8222"/>
        </w:tabs>
        <w:ind w:left="927" w:right="70"/>
        <w:rPr>
          <w:szCs w:val="24"/>
        </w:rPr>
      </w:pPr>
      <w:r w:rsidRPr="0043684F">
        <w:rPr>
          <w:szCs w:val="24"/>
        </w:rPr>
        <w:tab/>
      </w:r>
    </w:p>
    <w:p w:rsidR="00E71452" w:rsidRPr="00E95AAC" w:rsidRDefault="00E71452" w:rsidP="00994BB6">
      <w:pPr>
        <w:pStyle w:val="Cmsor1"/>
        <w:keepNext w:val="0"/>
        <w:keepLines/>
        <w:numPr>
          <w:ilvl w:val="0"/>
          <w:numId w:val="2"/>
        </w:numPr>
        <w:tabs>
          <w:tab w:val="clear" w:pos="680"/>
          <w:tab w:val="num" w:pos="567"/>
        </w:tabs>
        <w:spacing w:after="240"/>
        <w:ind w:left="567" w:hanging="567"/>
        <w:rPr>
          <w:bCs/>
          <w:szCs w:val="24"/>
          <w:lang w:eastAsia="en-US"/>
        </w:rPr>
      </w:pPr>
      <w:bookmarkStart w:id="71" w:name="_Toc299435302"/>
      <w:r w:rsidRPr="00E95AAC">
        <w:rPr>
          <w:bCs/>
          <w:szCs w:val="24"/>
          <w:lang w:eastAsia="en-US"/>
        </w:rPr>
        <w:t xml:space="preserve"> </w:t>
      </w:r>
      <w:bookmarkStart w:id="72" w:name="_Toc326842584"/>
      <w:r w:rsidRPr="00E95AAC">
        <w:rPr>
          <w:bCs/>
          <w:szCs w:val="24"/>
          <w:lang w:eastAsia="en-US"/>
        </w:rPr>
        <w:t>Betegszállítások irányítása</w:t>
      </w:r>
      <w:bookmarkEnd w:id="71"/>
      <w:bookmarkEnd w:id="72"/>
    </w:p>
    <w:p w:rsidR="00E71452" w:rsidRPr="0043684F" w:rsidRDefault="00E71452" w:rsidP="000273E8">
      <w:pPr>
        <w:tabs>
          <w:tab w:val="left" w:pos="1701"/>
          <w:tab w:val="right" w:pos="8222"/>
        </w:tabs>
        <w:ind w:left="927" w:right="70"/>
        <w:rPr>
          <w:szCs w:val="24"/>
        </w:rPr>
      </w:pPr>
    </w:p>
    <w:p w:rsidR="00E71452" w:rsidRPr="0043684F" w:rsidRDefault="00E71452" w:rsidP="0048198A">
      <w:pPr>
        <w:tabs>
          <w:tab w:val="left" w:pos="1701"/>
          <w:tab w:val="right" w:pos="8222"/>
        </w:tabs>
        <w:ind w:right="70"/>
        <w:rPr>
          <w:szCs w:val="24"/>
        </w:rPr>
      </w:pPr>
      <w:r w:rsidRPr="0043684F">
        <w:rPr>
          <w:szCs w:val="24"/>
        </w:rPr>
        <w:t xml:space="preserve">A 19/1998. NM rendelet </w:t>
      </w:r>
      <w:r w:rsidR="007F5753" w:rsidRPr="0043684F">
        <w:rPr>
          <w:szCs w:val="24"/>
        </w:rPr>
        <w:t xml:space="preserve">módosítása szerint Magyarország területén </w:t>
      </w:r>
      <w:r w:rsidR="001C50A1" w:rsidRPr="0043684F">
        <w:rPr>
          <w:szCs w:val="24"/>
        </w:rPr>
        <w:t xml:space="preserve">az Országos Egészségbiztosítási Pénztár által finanszírozott betegszállításokat </w:t>
      </w:r>
      <w:r w:rsidR="00055F6C" w:rsidRPr="0043684F">
        <w:rPr>
          <w:szCs w:val="24"/>
        </w:rPr>
        <w:t xml:space="preserve">az Országos </w:t>
      </w:r>
      <w:r w:rsidR="00055F6C" w:rsidRPr="0043684F">
        <w:rPr>
          <w:szCs w:val="24"/>
        </w:rPr>
        <w:lastRenderedPageBreak/>
        <w:t xml:space="preserve">Mentőszolgálat irányítja. </w:t>
      </w:r>
      <w:r w:rsidR="00843F39" w:rsidRPr="0043684F">
        <w:rPr>
          <w:szCs w:val="24"/>
        </w:rPr>
        <w:t xml:space="preserve">Az irányítás </w:t>
      </w:r>
      <w:r w:rsidR="00F66579" w:rsidRPr="0043684F">
        <w:rPr>
          <w:szCs w:val="24"/>
        </w:rPr>
        <w:t>aktuális részleteit a Minőségügyi Kézikönyv melléklet</w:t>
      </w:r>
      <w:r w:rsidR="008D6FBC">
        <w:rPr>
          <w:szCs w:val="24"/>
        </w:rPr>
        <w:t>ei</w:t>
      </w:r>
      <w:r w:rsidR="00F66579" w:rsidRPr="0043684F">
        <w:rPr>
          <w:szCs w:val="24"/>
        </w:rPr>
        <w:t xml:space="preserve"> rögzít</w:t>
      </w:r>
      <w:r w:rsidR="008D6FBC">
        <w:rPr>
          <w:szCs w:val="24"/>
        </w:rPr>
        <w:t>ik.</w:t>
      </w:r>
      <w:r w:rsidR="00F66579" w:rsidRPr="0043684F">
        <w:rPr>
          <w:szCs w:val="24"/>
        </w:rPr>
        <w:t xml:space="preserve"> </w:t>
      </w:r>
    </w:p>
    <w:p w:rsidR="00E71452" w:rsidRPr="0043684F" w:rsidRDefault="00E71452" w:rsidP="000273E8">
      <w:pPr>
        <w:rPr>
          <w:szCs w:val="24"/>
        </w:rPr>
      </w:pPr>
    </w:p>
    <w:p w:rsidR="00E71452" w:rsidRPr="00E95AAC" w:rsidRDefault="00E71452" w:rsidP="00994BB6">
      <w:pPr>
        <w:pStyle w:val="Cmsor1"/>
        <w:keepNext w:val="0"/>
        <w:keepLines/>
        <w:numPr>
          <w:ilvl w:val="0"/>
          <w:numId w:val="2"/>
        </w:numPr>
        <w:tabs>
          <w:tab w:val="clear" w:pos="680"/>
          <w:tab w:val="num" w:pos="567"/>
        </w:tabs>
        <w:spacing w:after="240"/>
        <w:ind w:left="567" w:hanging="567"/>
        <w:rPr>
          <w:bCs/>
          <w:szCs w:val="24"/>
          <w:lang w:eastAsia="en-US"/>
        </w:rPr>
      </w:pPr>
      <w:bookmarkStart w:id="73" w:name="_Toc299435303"/>
      <w:r w:rsidRPr="00E95AAC">
        <w:rPr>
          <w:bCs/>
          <w:szCs w:val="24"/>
          <w:lang w:eastAsia="en-US"/>
        </w:rPr>
        <w:t xml:space="preserve"> </w:t>
      </w:r>
      <w:bookmarkStart w:id="74" w:name="_Toc326842585"/>
      <w:r w:rsidRPr="00E95AAC">
        <w:rPr>
          <w:bCs/>
          <w:szCs w:val="24"/>
          <w:lang w:eastAsia="en-US"/>
        </w:rPr>
        <w:t>Ellenőrzés</w:t>
      </w:r>
      <w:bookmarkEnd w:id="73"/>
      <w:bookmarkEnd w:id="74"/>
    </w:p>
    <w:p w:rsidR="00E71452" w:rsidRPr="0043684F" w:rsidRDefault="00E71452" w:rsidP="000273E8">
      <w:pPr>
        <w:rPr>
          <w:szCs w:val="24"/>
        </w:rPr>
      </w:pPr>
    </w:p>
    <w:p w:rsidR="00E71452" w:rsidRPr="0043684F" w:rsidRDefault="00E71452" w:rsidP="000273E8">
      <w:pPr>
        <w:tabs>
          <w:tab w:val="left" w:pos="1701"/>
          <w:tab w:val="right" w:pos="8222"/>
        </w:tabs>
        <w:ind w:right="70"/>
        <w:rPr>
          <w:szCs w:val="24"/>
        </w:rPr>
      </w:pPr>
      <w:r w:rsidRPr="0043684F">
        <w:rPr>
          <w:szCs w:val="24"/>
        </w:rPr>
        <w:t xml:space="preserve">A szervezeti egység ellenőrzését a felettes szervek és hatóságok mellett a </w:t>
      </w:r>
      <w:r w:rsidR="007F3B9D" w:rsidRPr="0043684F">
        <w:rPr>
          <w:szCs w:val="24"/>
        </w:rPr>
        <w:t>Főigazgató, az Ált</w:t>
      </w:r>
      <w:r w:rsidR="000A22E4">
        <w:rPr>
          <w:szCs w:val="24"/>
        </w:rPr>
        <w:t>alános Főigazgató-helyettes, a Műveleti és Szervezési Igazgató, a Regionális O</w:t>
      </w:r>
      <w:r w:rsidR="007F3B9D" w:rsidRPr="0043684F">
        <w:rPr>
          <w:szCs w:val="24"/>
        </w:rPr>
        <w:t>rvosigazgató, a Szakmai Ellenőrzési Csoport, a V</w:t>
      </w:r>
      <w:r w:rsidRPr="0043684F">
        <w:rPr>
          <w:szCs w:val="24"/>
        </w:rPr>
        <w:t>ezető mentőtiszt, valamint a Főigazgatóság erre feljogosított munkatársai végezhetik.</w:t>
      </w:r>
    </w:p>
    <w:p w:rsidR="00E71452" w:rsidRDefault="00E71452" w:rsidP="000273E8">
      <w:pPr>
        <w:tabs>
          <w:tab w:val="left" w:pos="1701"/>
          <w:tab w:val="right" w:pos="8222"/>
        </w:tabs>
        <w:ind w:right="70"/>
        <w:rPr>
          <w:szCs w:val="24"/>
        </w:rPr>
      </w:pPr>
      <w:r w:rsidRPr="0043684F">
        <w:rPr>
          <w:szCs w:val="24"/>
        </w:rPr>
        <w:t xml:space="preserve">A </w:t>
      </w:r>
      <w:r w:rsidR="00784087" w:rsidRPr="0043684F">
        <w:rPr>
          <w:szCs w:val="24"/>
        </w:rPr>
        <w:t>Főigazgató, a R</w:t>
      </w:r>
      <w:r w:rsidRPr="0043684F">
        <w:rPr>
          <w:szCs w:val="24"/>
        </w:rPr>
        <w:t>egi</w:t>
      </w:r>
      <w:r w:rsidR="000A22E4">
        <w:rPr>
          <w:szCs w:val="24"/>
        </w:rPr>
        <w:t>onális Orvosigazgató a Vezető M</w:t>
      </w:r>
      <w:r w:rsidRPr="0043684F">
        <w:rPr>
          <w:szCs w:val="24"/>
        </w:rPr>
        <w:t>entőtiszt, az Általános Főigazgató-he</w:t>
      </w:r>
      <w:r w:rsidR="000A22E4">
        <w:rPr>
          <w:szCs w:val="24"/>
        </w:rPr>
        <w:t>lyettes valamint a Műveleti és Szervezési I</w:t>
      </w:r>
      <w:r w:rsidRPr="0043684F">
        <w:rPr>
          <w:szCs w:val="24"/>
        </w:rPr>
        <w:t>gazgató, minden Irányító Csoportban dolgozót ellenőrizhet, bármely időpontban. Az ellenőrzés érintheti a hívás felvételét, bejelentővel folytatott beszélgetést, annak kikérdezését, a mentőegységek irányításának racionalitását, a szolgálati beosztás szerinti jelenlétet.</w:t>
      </w:r>
    </w:p>
    <w:p w:rsidR="008D6FBC" w:rsidRPr="0043684F" w:rsidRDefault="008D6FBC" w:rsidP="000273E8">
      <w:pPr>
        <w:tabs>
          <w:tab w:val="left" w:pos="1701"/>
          <w:tab w:val="right" w:pos="8222"/>
        </w:tabs>
        <w:ind w:right="70"/>
        <w:rPr>
          <w:szCs w:val="24"/>
        </w:rPr>
      </w:pPr>
      <w:r>
        <w:rPr>
          <w:szCs w:val="24"/>
        </w:rPr>
        <w:t>A mentőszervezeti ellenőrzések rendjéről az orvosigazgató gondoskodik.</w:t>
      </w:r>
    </w:p>
    <w:p w:rsidR="00D43FA1" w:rsidRDefault="00D43FA1" w:rsidP="006747FC">
      <w:pPr>
        <w:pStyle w:val="Cmsor2"/>
        <w:numPr>
          <w:ilvl w:val="0"/>
          <w:numId w:val="0"/>
        </w:numPr>
        <w:spacing w:before="0" w:after="0"/>
      </w:pPr>
    </w:p>
    <w:p w:rsidR="00E746A6" w:rsidRPr="00122FE7" w:rsidRDefault="00E31027" w:rsidP="00FD5F30">
      <w:pPr>
        <w:pStyle w:val="Cmsor2"/>
        <w:keepNext w:val="0"/>
        <w:numPr>
          <w:ilvl w:val="0"/>
          <w:numId w:val="0"/>
        </w:numPr>
        <w:spacing w:before="240" w:after="240"/>
        <w:ind w:left="142" w:right="70"/>
      </w:pPr>
      <w:r w:rsidRPr="0043684F">
        <w:br w:type="page"/>
      </w:r>
      <w:bookmarkStart w:id="75" w:name="_Toc326842586"/>
      <w:r w:rsidR="00E746A6" w:rsidRPr="00FD5F30">
        <w:rPr>
          <w:szCs w:val="24"/>
          <w:lang w:eastAsia="en-US"/>
        </w:rPr>
        <w:lastRenderedPageBreak/>
        <w:t>1. számú melléklet: A segélyhívás fogadásának rendje, és szakmai tartalma</w:t>
      </w:r>
      <w:bookmarkEnd w:id="75"/>
    </w:p>
    <w:p w:rsidR="00E746A6" w:rsidRPr="008D6FBC" w:rsidRDefault="00E746A6" w:rsidP="00E746A6">
      <w:pPr>
        <w:rPr>
          <w:szCs w:val="24"/>
        </w:rPr>
      </w:pPr>
    </w:p>
    <w:p w:rsidR="00E746A6" w:rsidRDefault="00E746A6" w:rsidP="00994BB6">
      <w:pPr>
        <w:numPr>
          <w:ilvl w:val="0"/>
          <w:numId w:val="28"/>
        </w:numPr>
        <w:tabs>
          <w:tab w:val="clear" w:pos="720"/>
        </w:tabs>
        <w:ind w:left="426"/>
        <w:rPr>
          <w:szCs w:val="24"/>
        </w:rPr>
      </w:pPr>
      <w:r w:rsidRPr="008D6FBC">
        <w:rPr>
          <w:szCs w:val="24"/>
        </w:rPr>
        <w:t>A köszönés előtt meg kell erősíteni a bejelentőt abban, hogy az Országos Mentőszolgálat fogadta a hívást, tehát be kell mondani a szervezet nevét, valamint az illető irányító csoport helyét (pl.: Mentők Kaposvár, jó napot kívánok!)</w:t>
      </w:r>
    </w:p>
    <w:p w:rsidR="00D3156A" w:rsidRPr="008D6FBC" w:rsidRDefault="00D3156A" w:rsidP="00D3156A">
      <w:pPr>
        <w:ind w:left="426"/>
        <w:rPr>
          <w:szCs w:val="24"/>
        </w:rPr>
      </w:pPr>
    </w:p>
    <w:p w:rsidR="00E746A6" w:rsidRPr="008D6FBC" w:rsidRDefault="00E746A6" w:rsidP="00994BB6">
      <w:pPr>
        <w:numPr>
          <w:ilvl w:val="0"/>
          <w:numId w:val="28"/>
        </w:numPr>
        <w:tabs>
          <w:tab w:val="clear" w:pos="720"/>
        </w:tabs>
        <w:ind w:left="426"/>
        <w:rPr>
          <w:szCs w:val="24"/>
        </w:rPr>
      </w:pPr>
      <w:r w:rsidRPr="008D6FBC">
        <w:rPr>
          <w:szCs w:val="24"/>
        </w:rPr>
        <w:t xml:space="preserve">Meg kell kérdezni (és rögzíteni kell) az </w:t>
      </w:r>
      <w:r w:rsidRPr="008D6FBC">
        <w:rPr>
          <w:szCs w:val="24"/>
          <w:u w:val="single"/>
        </w:rPr>
        <w:t>alapadatokat</w:t>
      </w:r>
      <w:r w:rsidRPr="008D6FBC">
        <w:rPr>
          <w:szCs w:val="24"/>
        </w:rPr>
        <w:t>:</w:t>
      </w:r>
    </w:p>
    <w:p w:rsidR="00E746A6" w:rsidRPr="008D6FBC" w:rsidRDefault="00E746A6" w:rsidP="00994BB6">
      <w:pPr>
        <w:numPr>
          <w:ilvl w:val="1"/>
          <w:numId w:val="51"/>
        </w:numPr>
        <w:ind w:left="1985"/>
        <w:rPr>
          <w:szCs w:val="24"/>
        </w:rPr>
      </w:pPr>
      <w:r w:rsidRPr="008D6FBC">
        <w:rPr>
          <w:szCs w:val="24"/>
        </w:rPr>
        <w:t xml:space="preserve"> az esemény pontos helye (megközelíthetőség, kapukód stb.)?</w:t>
      </w:r>
    </w:p>
    <w:p w:rsidR="00E746A6" w:rsidRPr="008D6FBC" w:rsidRDefault="00E746A6" w:rsidP="00994BB6">
      <w:pPr>
        <w:numPr>
          <w:ilvl w:val="1"/>
          <w:numId w:val="51"/>
        </w:numPr>
        <w:ind w:left="1985"/>
        <w:rPr>
          <w:szCs w:val="24"/>
        </w:rPr>
      </w:pPr>
      <w:r w:rsidRPr="008D6FBC">
        <w:rPr>
          <w:szCs w:val="24"/>
        </w:rPr>
        <w:t>Mi történt (</w:t>
      </w:r>
      <w:r w:rsidR="008D6FBC">
        <w:rPr>
          <w:szCs w:val="24"/>
        </w:rPr>
        <w:t>az esemény jellege</w:t>
      </w:r>
      <w:r w:rsidRPr="008D6FBC">
        <w:rPr>
          <w:szCs w:val="24"/>
        </w:rPr>
        <w:t>)?</w:t>
      </w:r>
    </w:p>
    <w:p w:rsidR="00E746A6" w:rsidRPr="008D6FBC" w:rsidRDefault="00E746A6" w:rsidP="00994BB6">
      <w:pPr>
        <w:numPr>
          <w:ilvl w:val="1"/>
          <w:numId w:val="51"/>
        </w:numPr>
        <w:ind w:left="1985"/>
        <w:rPr>
          <w:szCs w:val="24"/>
        </w:rPr>
      </w:pPr>
      <w:r w:rsidRPr="008D6FBC">
        <w:rPr>
          <w:szCs w:val="24"/>
        </w:rPr>
        <w:t xml:space="preserve"> a bejelentő neve és telefonszáma </w:t>
      </w:r>
    </w:p>
    <w:p w:rsidR="00E746A6" w:rsidRDefault="00E746A6" w:rsidP="00187093">
      <w:pPr>
        <w:ind w:left="426"/>
        <w:rPr>
          <w:szCs w:val="24"/>
        </w:rPr>
      </w:pPr>
      <w:r w:rsidRPr="008D6FBC">
        <w:rPr>
          <w:szCs w:val="24"/>
        </w:rPr>
        <w:t>Az alábbi sorrend nem kötelező, arra kell törekedni, hogy minél előbb megtudjuk a bejelentő elérhetőségét arra az</w:t>
      </w:r>
      <w:r w:rsidR="00D3156A">
        <w:rPr>
          <w:szCs w:val="24"/>
        </w:rPr>
        <w:t xml:space="preserve"> esetre, ha megszakadna a vonal.</w:t>
      </w:r>
    </w:p>
    <w:p w:rsidR="00D3156A" w:rsidRPr="008D6FBC" w:rsidRDefault="00D3156A" w:rsidP="00D3156A">
      <w:pPr>
        <w:rPr>
          <w:szCs w:val="24"/>
        </w:rPr>
      </w:pPr>
    </w:p>
    <w:p w:rsidR="00E746A6" w:rsidRDefault="00E746A6" w:rsidP="00994BB6">
      <w:pPr>
        <w:numPr>
          <w:ilvl w:val="0"/>
          <w:numId w:val="28"/>
        </w:numPr>
        <w:tabs>
          <w:tab w:val="clear" w:pos="720"/>
        </w:tabs>
        <w:ind w:left="426"/>
        <w:rPr>
          <w:szCs w:val="24"/>
        </w:rPr>
      </w:pPr>
      <w:r w:rsidRPr="008D6FBC">
        <w:rPr>
          <w:szCs w:val="24"/>
        </w:rPr>
        <w:t xml:space="preserve">Az alapadatok után az </w:t>
      </w:r>
      <w:r w:rsidRPr="008D6FBC">
        <w:rPr>
          <w:szCs w:val="24"/>
          <w:u w:val="single"/>
        </w:rPr>
        <w:t>oxiológiai adatok</w:t>
      </w:r>
      <w:r w:rsidRPr="008D6FBC">
        <w:rPr>
          <w:szCs w:val="24"/>
        </w:rPr>
        <w:t xml:space="preserve"> felvétele következik, melynek során tisztázni kell a beteg általános állapotát, különös tekintettel a következőkre:</w:t>
      </w:r>
    </w:p>
    <w:p w:rsidR="00187093" w:rsidRPr="00187093" w:rsidRDefault="00187093" w:rsidP="00D3156A">
      <w:pPr>
        <w:ind w:left="1701"/>
        <w:rPr>
          <w:szCs w:val="24"/>
        </w:rPr>
      </w:pPr>
    </w:p>
    <w:p w:rsidR="00E746A6" w:rsidRPr="008D6FBC" w:rsidRDefault="00E746A6" w:rsidP="00994BB6">
      <w:pPr>
        <w:numPr>
          <w:ilvl w:val="0"/>
          <w:numId w:val="52"/>
        </w:numPr>
        <w:ind w:left="1701"/>
        <w:rPr>
          <w:szCs w:val="24"/>
        </w:rPr>
      </w:pPr>
      <w:r w:rsidRPr="008D6FBC">
        <w:rPr>
          <w:szCs w:val="24"/>
        </w:rPr>
        <w:t>eszmélet megléte</w:t>
      </w:r>
    </w:p>
    <w:p w:rsidR="00E746A6" w:rsidRPr="008D6FBC" w:rsidRDefault="00E746A6" w:rsidP="00994BB6">
      <w:pPr>
        <w:numPr>
          <w:ilvl w:val="0"/>
          <w:numId w:val="52"/>
        </w:numPr>
        <w:ind w:left="1701"/>
        <w:rPr>
          <w:szCs w:val="24"/>
        </w:rPr>
      </w:pPr>
      <w:r w:rsidRPr="008D6FBC">
        <w:rPr>
          <w:szCs w:val="24"/>
        </w:rPr>
        <w:t>légzés megléte</w:t>
      </w:r>
      <w:r w:rsidR="008D6FBC">
        <w:rPr>
          <w:szCs w:val="24"/>
        </w:rPr>
        <w:t xml:space="preserve"> </w:t>
      </w:r>
    </w:p>
    <w:p w:rsidR="00E746A6" w:rsidRPr="008D6FBC" w:rsidRDefault="00E746A6" w:rsidP="00994BB6">
      <w:pPr>
        <w:numPr>
          <w:ilvl w:val="0"/>
          <w:numId w:val="52"/>
        </w:numPr>
        <w:ind w:left="1701"/>
        <w:rPr>
          <w:szCs w:val="24"/>
        </w:rPr>
      </w:pPr>
      <w:r w:rsidRPr="008D6FBC">
        <w:rPr>
          <w:szCs w:val="24"/>
        </w:rPr>
        <w:t>bármiféle mozgás észlelhető?</w:t>
      </w:r>
    </w:p>
    <w:p w:rsidR="00E746A6" w:rsidRPr="008D6FBC" w:rsidRDefault="00E746A6" w:rsidP="00994BB6">
      <w:pPr>
        <w:numPr>
          <w:ilvl w:val="0"/>
          <w:numId w:val="52"/>
        </w:numPr>
        <w:ind w:left="1701"/>
        <w:rPr>
          <w:szCs w:val="24"/>
        </w:rPr>
      </w:pPr>
      <w:r w:rsidRPr="008D6FBC">
        <w:rPr>
          <w:szCs w:val="24"/>
        </w:rPr>
        <w:t xml:space="preserve"> vezető panaszok</w:t>
      </w:r>
      <w:r w:rsidR="008D6FBC">
        <w:rPr>
          <w:szCs w:val="24"/>
        </w:rPr>
        <w:t xml:space="preserve"> jellege, fennállásának ideje</w:t>
      </w:r>
      <w:r w:rsidRPr="008D6FBC">
        <w:rPr>
          <w:szCs w:val="24"/>
        </w:rPr>
        <w:t>?</w:t>
      </w:r>
    </w:p>
    <w:p w:rsidR="00E746A6" w:rsidRPr="008D6FBC" w:rsidRDefault="00E746A6" w:rsidP="00994BB6">
      <w:pPr>
        <w:numPr>
          <w:ilvl w:val="0"/>
          <w:numId w:val="52"/>
        </w:numPr>
        <w:ind w:left="1701"/>
        <w:rPr>
          <w:szCs w:val="24"/>
        </w:rPr>
      </w:pPr>
      <w:r w:rsidRPr="008D6FBC">
        <w:rPr>
          <w:szCs w:val="24"/>
        </w:rPr>
        <w:t>tudnak-e kezelt betegségről?</w:t>
      </w:r>
    </w:p>
    <w:p w:rsidR="00E746A6" w:rsidRPr="008D6FBC" w:rsidRDefault="00E746A6" w:rsidP="00994BB6">
      <w:pPr>
        <w:numPr>
          <w:ilvl w:val="0"/>
          <w:numId w:val="52"/>
        </w:numPr>
        <w:ind w:left="1701"/>
        <w:rPr>
          <w:szCs w:val="24"/>
        </w:rPr>
      </w:pPr>
      <w:r w:rsidRPr="008D6FBC">
        <w:rPr>
          <w:szCs w:val="24"/>
        </w:rPr>
        <w:t>sérülések jellemzői</w:t>
      </w:r>
    </w:p>
    <w:p w:rsidR="00E746A6" w:rsidRPr="008D6FBC" w:rsidRDefault="00E746A6" w:rsidP="00994BB6">
      <w:pPr>
        <w:numPr>
          <w:ilvl w:val="0"/>
          <w:numId w:val="52"/>
        </w:numPr>
        <w:ind w:left="1701"/>
        <w:rPr>
          <w:szCs w:val="24"/>
        </w:rPr>
      </w:pPr>
      <w:r w:rsidRPr="008D6FBC">
        <w:rPr>
          <w:szCs w:val="24"/>
        </w:rPr>
        <w:t xml:space="preserve">vérzés fajtája, súlyossága </w:t>
      </w:r>
    </w:p>
    <w:p w:rsidR="00E746A6" w:rsidRPr="008D6FBC" w:rsidRDefault="00E746A6" w:rsidP="00994BB6">
      <w:pPr>
        <w:numPr>
          <w:ilvl w:val="0"/>
          <w:numId w:val="52"/>
        </w:numPr>
        <w:ind w:left="1701"/>
        <w:rPr>
          <w:szCs w:val="24"/>
        </w:rPr>
      </w:pPr>
      <w:r w:rsidRPr="008D6FBC">
        <w:rPr>
          <w:szCs w:val="24"/>
        </w:rPr>
        <w:t>helyszín sajátosságai (veszélyes kárhely?)</w:t>
      </w:r>
    </w:p>
    <w:p w:rsidR="00E746A6" w:rsidRPr="008D6FBC" w:rsidRDefault="00E746A6" w:rsidP="00994BB6">
      <w:pPr>
        <w:numPr>
          <w:ilvl w:val="0"/>
          <w:numId w:val="52"/>
        </w:numPr>
        <w:ind w:left="1701"/>
        <w:rPr>
          <w:szCs w:val="24"/>
        </w:rPr>
      </w:pPr>
      <w:r w:rsidRPr="008D6FBC">
        <w:rPr>
          <w:szCs w:val="24"/>
        </w:rPr>
        <w:t>több sérült esetén a sérültek száma (akár becsült adat)</w:t>
      </w:r>
    </w:p>
    <w:p w:rsidR="00E746A6" w:rsidRPr="008D6FBC" w:rsidRDefault="00E746A6" w:rsidP="00187093">
      <w:pPr>
        <w:ind w:left="851"/>
        <w:rPr>
          <w:szCs w:val="24"/>
        </w:rPr>
      </w:pPr>
    </w:p>
    <w:p w:rsidR="00E746A6" w:rsidRPr="008D6FBC" w:rsidRDefault="00E746A6" w:rsidP="00994BB6">
      <w:pPr>
        <w:numPr>
          <w:ilvl w:val="0"/>
          <w:numId w:val="28"/>
        </w:numPr>
        <w:tabs>
          <w:tab w:val="clear" w:pos="720"/>
        </w:tabs>
        <w:ind w:left="426"/>
        <w:rPr>
          <w:szCs w:val="24"/>
        </w:rPr>
      </w:pPr>
      <w:r w:rsidRPr="008D6FBC">
        <w:rPr>
          <w:szCs w:val="24"/>
        </w:rPr>
        <w:t xml:space="preserve">A rendelkezésre álló információk alapján kell meghatározni az esemény prioritási szintjét. </w:t>
      </w:r>
    </w:p>
    <w:p w:rsidR="00E746A6" w:rsidRDefault="00E13133" w:rsidP="00187093">
      <w:pPr>
        <w:ind w:left="426"/>
        <w:rPr>
          <w:szCs w:val="24"/>
        </w:rPr>
      </w:pPr>
      <w:r>
        <w:rPr>
          <w:szCs w:val="24"/>
        </w:rPr>
        <w:t>(A prioritási fokozatokat a 1</w:t>
      </w:r>
      <w:r w:rsidR="00E746A6" w:rsidRPr="008D6FBC">
        <w:rPr>
          <w:szCs w:val="24"/>
        </w:rPr>
        <w:t>. számú melléklet tartalmazza.)</w:t>
      </w:r>
    </w:p>
    <w:p w:rsidR="00D3156A" w:rsidRPr="008D6FBC" w:rsidRDefault="00D3156A" w:rsidP="00187093">
      <w:pPr>
        <w:ind w:left="426"/>
        <w:rPr>
          <w:szCs w:val="24"/>
        </w:rPr>
      </w:pPr>
    </w:p>
    <w:p w:rsidR="00E746A6" w:rsidRDefault="00E746A6" w:rsidP="00994BB6">
      <w:pPr>
        <w:numPr>
          <w:ilvl w:val="0"/>
          <w:numId w:val="28"/>
        </w:numPr>
        <w:tabs>
          <w:tab w:val="clear" w:pos="720"/>
        </w:tabs>
        <w:ind w:left="426"/>
        <w:rPr>
          <w:szCs w:val="24"/>
        </w:rPr>
      </w:pPr>
      <w:r w:rsidRPr="008D6FBC">
        <w:rPr>
          <w:szCs w:val="24"/>
        </w:rPr>
        <w:t xml:space="preserve">Amikor egyértelművé válik, hogy az eset </w:t>
      </w:r>
      <w:r w:rsidR="008D6FBC">
        <w:rPr>
          <w:szCs w:val="24"/>
        </w:rPr>
        <w:t xml:space="preserve">1. </w:t>
      </w:r>
      <w:r w:rsidRPr="008D6FBC">
        <w:rPr>
          <w:szCs w:val="24"/>
        </w:rPr>
        <w:t xml:space="preserve">prioritású, akkor </w:t>
      </w:r>
      <w:r w:rsidR="00A63FC8">
        <w:rPr>
          <w:szCs w:val="24"/>
        </w:rPr>
        <w:t xml:space="preserve">lehetőség esetén </w:t>
      </w:r>
      <w:r w:rsidRPr="008D6FBC">
        <w:rPr>
          <w:szCs w:val="24"/>
        </w:rPr>
        <w:t xml:space="preserve">azonnal – még a bejelentő kikérdezése közben – el kell végezni a mentőegység riasztását. </w:t>
      </w:r>
      <w:r w:rsidR="00A63FC8">
        <w:rPr>
          <w:szCs w:val="24"/>
        </w:rPr>
        <w:t xml:space="preserve">Amennyiben ez nem lehetséges, a mentőegység riasztása az elsődleges, a riasztás paramétereit (név, cím, eset jellege stb.) kivonulás közben kell közölni. </w:t>
      </w:r>
      <w:r w:rsidRPr="008D6FBC">
        <w:rPr>
          <w:szCs w:val="24"/>
        </w:rPr>
        <w:t>A megtörtént riasztás tényét a bejelentővel közölni kell.</w:t>
      </w:r>
    </w:p>
    <w:p w:rsidR="00D3156A" w:rsidRPr="008D6FBC" w:rsidRDefault="00D3156A" w:rsidP="00D3156A">
      <w:pPr>
        <w:ind w:left="426"/>
        <w:rPr>
          <w:szCs w:val="24"/>
        </w:rPr>
      </w:pPr>
    </w:p>
    <w:p w:rsidR="00E746A6" w:rsidRPr="008D6FBC" w:rsidRDefault="00E746A6" w:rsidP="00994BB6">
      <w:pPr>
        <w:numPr>
          <w:ilvl w:val="0"/>
          <w:numId w:val="28"/>
        </w:numPr>
        <w:tabs>
          <w:tab w:val="clear" w:pos="720"/>
        </w:tabs>
        <w:ind w:left="426"/>
        <w:rPr>
          <w:szCs w:val="24"/>
        </w:rPr>
      </w:pPr>
      <w:r w:rsidRPr="008D6FBC">
        <w:rPr>
          <w:szCs w:val="24"/>
        </w:rPr>
        <w:t>Speciális körülmények között (megindult szülés, zajló laikus újraélesztés, gyermekkorú bejelentő, pszichés szempontok), a bejelentővel a mentőegység kiérkezéséig folyamatos</w:t>
      </w:r>
      <w:r w:rsidR="00A63FC8">
        <w:rPr>
          <w:szCs w:val="24"/>
        </w:rPr>
        <w:t>an</w:t>
      </w:r>
      <w:r w:rsidRPr="008D6FBC">
        <w:rPr>
          <w:szCs w:val="24"/>
        </w:rPr>
        <w:t xml:space="preserve"> tartani kell a kapcsolatot.</w:t>
      </w:r>
    </w:p>
    <w:tbl>
      <w:tblPr>
        <w:tblpPr w:leftFromText="141" w:rightFromText="141" w:vertAnchor="text" w:horzAnchor="margin" w:tblpY="191"/>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47"/>
        <w:gridCol w:w="2888"/>
        <w:gridCol w:w="3916"/>
      </w:tblGrid>
      <w:tr w:rsidR="00E746A6" w:rsidRPr="00187093" w:rsidTr="00C81531">
        <w:trPr>
          <w:trHeight w:val="360"/>
        </w:trPr>
        <w:tc>
          <w:tcPr>
            <w:tcW w:w="9851" w:type="dxa"/>
            <w:gridSpan w:val="3"/>
            <w:shd w:val="clear" w:color="auto" w:fill="auto"/>
            <w:noWrap/>
            <w:vAlign w:val="bottom"/>
          </w:tcPr>
          <w:p w:rsidR="00BE1099" w:rsidRPr="00D3156A" w:rsidRDefault="00E746A6" w:rsidP="00C81531">
            <w:pPr>
              <w:suppressAutoHyphens/>
              <w:jc w:val="center"/>
              <w:rPr>
                <w:b/>
                <w:noProof/>
                <w:sz w:val="20"/>
              </w:rPr>
            </w:pPr>
            <w:r w:rsidRPr="00D3156A">
              <w:rPr>
                <w:b/>
                <w:noProof/>
                <w:sz w:val="20"/>
              </w:rPr>
              <w:lastRenderedPageBreak/>
              <w:t xml:space="preserve">PRIORITÁS FOKOZATOK </w:t>
            </w:r>
          </w:p>
          <w:p w:rsidR="00E746A6" w:rsidRPr="00D3156A" w:rsidRDefault="00E746A6" w:rsidP="00C81531">
            <w:pPr>
              <w:suppressAutoHyphens/>
              <w:jc w:val="center"/>
              <w:rPr>
                <w:b/>
                <w:noProof/>
                <w:sz w:val="20"/>
              </w:rPr>
            </w:pPr>
            <w:r w:rsidRPr="00D3156A">
              <w:rPr>
                <w:b/>
                <w:noProof/>
                <w:sz w:val="20"/>
              </w:rPr>
              <w:t>Példatár</w:t>
            </w:r>
          </w:p>
        </w:tc>
      </w:tr>
      <w:tr w:rsidR="00E746A6" w:rsidRPr="00187093" w:rsidTr="00C81531">
        <w:trPr>
          <w:trHeight w:val="255"/>
        </w:trPr>
        <w:tc>
          <w:tcPr>
            <w:tcW w:w="3047" w:type="dxa"/>
            <w:shd w:val="clear" w:color="000000" w:fill="000000"/>
            <w:noWrap/>
            <w:vAlign w:val="center"/>
          </w:tcPr>
          <w:p w:rsidR="00E746A6" w:rsidRPr="00D3156A" w:rsidRDefault="00E746A6" w:rsidP="00BE1099">
            <w:pPr>
              <w:suppressAutoHyphens/>
              <w:jc w:val="center"/>
              <w:rPr>
                <w:b/>
                <w:noProof/>
                <w:sz w:val="20"/>
              </w:rPr>
            </w:pPr>
            <w:r w:rsidRPr="00D3156A">
              <w:rPr>
                <w:b/>
                <w:noProof/>
                <w:sz w:val="20"/>
              </w:rPr>
              <w:t>P1 -es RIASZTÁS</w:t>
            </w:r>
          </w:p>
        </w:tc>
        <w:tc>
          <w:tcPr>
            <w:tcW w:w="2888" w:type="dxa"/>
            <w:shd w:val="clear" w:color="000000" w:fill="000000"/>
            <w:noWrap/>
            <w:vAlign w:val="bottom"/>
          </w:tcPr>
          <w:p w:rsidR="00E746A6" w:rsidRPr="00D3156A" w:rsidRDefault="00E746A6" w:rsidP="00BE1099">
            <w:pPr>
              <w:suppressAutoHyphens/>
              <w:jc w:val="center"/>
              <w:rPr>
                <w:b/>
                <w:noProof/>
                <w:sz w:val="20"/>
              </w:rPr>
            </w:pPr>
            <w:r w:rsidRPr="00D3156A">
              <w:rPr>
                <w:b/>
                <w:noProof/>
                <w:sz w:val="20"/>
              </w:rPr>
              <w:t>P2 -es RIASZTÁS</w:t>
            </w:r>
          </w:p>
        </w:tc>
        <w:tc>
          <w:tcPr>
            <w:tcW w:w="3916" w:type="dxa"/>
            <w:shd w:val="clear" w:color="000000" w:fill="000000"/>
            <w:noWrap/>
            <w:vAlign w:val="bottom"/>
          </w:tcPr>
          <w:p w:rsidR="00E746A6" w:rsidRPr="00D3156A" w:rsidRDefault="00E746A6" w:rsidP="00BE1099">
            <w:pPr>
              <w:suppressAutoHyphens/>
              <w:jc w:val="center"/>
              <w:rPr>
                <w:b/>
                <w:noProof/>
                <w:sz w:val="20"/>
              </w:rPr>
            </w:pPr>
            <w:r w:rsidRPr="00D3156A">
              <w:rPr>
                <w:b/>
                <w:noProof/>
                <w:sz w:val="20"/>
              </w:rPr>
              <w:t>P3 -as RIASZTÁS</w:t>
            </w:r>
          </w:p>
        </w:tc>
      </w:tr>
      <w:tr w:rsidR="00E746A6" w:rsidRPr="00187093" w:rsidTr="00EB281A">
        <w:trPr>
          <w:trHeight w:val="255"/>
        </w:trPr>
        <w:tc>
          <w:tcPr>
            <w:tcW w:w="3047" w:type="dxa"/>
            <w:shd w:val="clear" w:color="auto" w:fill="auto"/>
            <w:noWrap/>
            <w:vAlign w:val="center"/>
          </w:tcPr>
          <w:p w:rsidR="00E746A6" w:rsidRPr="00D3156A" w:rsidRDefault="006B6095" w:rsidP="00EB281A">
            <w:pPr>
              <w:suppressAutoHyphens/>
              <w:jc w:val="center"/>
              <w:rPr>
                <w:noProof/>
                <w:sz w:val="20"/>
              </w:rPr>
            </w:pPr>
            <w:r w:rsidRPr="00D3156A">
              <w:rPr>
                <w:noProof/>
                <w:sz w:val="20"/>
              </w:rPr>
              <w:t>Magas időfaktorú folyamat</w:t>
            </w:r>
          </w:p>
        </w:tc>
        <w:tc>
          <w:tcPr>
            <w:tcW w:w="2888" w:type="dxa"/>
            <w:shd w:val="clear" w:color="auto" w:fill="auto"/>
            <w:noWrap/>
            <w:vAlign w:val="center"/>
          </w:tcPr>
          <w:p w:rsidR="00E746A6" w:rsidRPr="00D3156A" w:rsidRDefault="00B56CBB" w:rsidP="00EB281A">
            <w:pPr>
              <w:suppressAutoHyphens/>
              <w:jc w:val="center"/>
              <w:rPr>
                <w:noProof/>
                <w:sz w:val="20"/>
              </w:rPr>
            </w:pPr>
            <w:r w:rsidRPr="00D3156A">
              <w:rPr>
                <w:noProof/>
                <w:sz w:val="20"/>
              </w:rPr>
              <w:t>Közepes időfaktorú folyamat</w:t>
            </w:r>
          </w:p>
        </w:tc>
        <w:tc>
          <w:tcPr>
            <w:tcW w:w="3916" w:type="dxa"/>
            <w:shd w:val="clear" w:color="auto" w:fill="auto"/>
            <w:noWrap/>
            <w:vAlign w:val="center"/>
          </w:tcPr>
          <w:p w:rsidR="00E746A6" w:rsidRPr="00D3156A" w:rsidRDefault="008D091E" w:rsidP="00EB281A">
            <w:pPr>
              <w:suppressAutoHyphens/>
              <w:jc w:val="center"/>
              <w:rPr>
                <w:noProof/>
                <w:sz w:val="20"/>
              </w:rPr>
            </w:pPr>
            <w:r w:rsidRPr="00D3156A">
              <w:rPr>
                <w:noProof/>
                <w:sz w:val="20"/>
              </w:rPr>
              <w:t xml:space="preserve">Alacsony </w:t>
            </w:r>
            <w:r w:rsidR="00EB281A" w:rsidRPr="00D3156A">
              <w:rPr>
                <w:noProof/>
                <w:sz w:val="20"/>
              </w:rPr>
              <w:t>idő</w:t>
            </w:r>
            <w:r w:rsidR="00E746A6" w:rsidRPr="00D3156A">
              <w:rPr>
                <w:noProof/>
                <w:sz w:val="20"/>
              </w:rPr>
              <w:t>faktorú folyamat</w:t>
            </w:r>
          </w:p>
        </w:tc>
      </w:tr>
      <w:tr w:rsidR="00E746A6" w:rsidRPr="00187093" w:rsidTr="00EB281A">
        <w:trPr>
          <w:trHeight w:val="255"/>
        </w:trPr>
        <w:tc>
          <w:tcPr>
            <w:tcW w:w="3047" w:type="dxa"/>
            <w:shd w:val="clear" w:color="auto" w:fill="auto"/>
            <w:noWrap/>
            <w:vAlign w:val="center"/>
          </w:tcPr>
          <w:p w:rsidR="00E746A6" w:rsidRPr="00D3156A" w:rsidRDefault="008D091E" w:rsidP="00EB281A">
            <w:pPr>
              <w:suppressAutoHyphens/>
              <w:jc w:val="center"/>
              <w:rPr>
                <w:b/>
                <w:noProof/>
                <w:sz w:val="20"/>
              </w:rPr>
            </w:pPr>
            <w:r w:rsidRPr="00D3156A">
              <w:rPr>
                <w:b/>
                <w:noProof/>
                <w:sz w:val="20"/>
              </w:rPr>
              <w:t xml:space="preserve">Riasztás: </w:t>
            </w:r>
            <w:r w:rsidR="0075369A" w:rsidRPr="00D3156A">
              <w:rPr>
                <w:b/>
                <w:noProof/>
                <w:sz w:val="20"/>
              </w:rPr>
              <w:t xml:space="preserve">Azonnal, esetfelvétel közben </w:t>
            </w:r>
            <w:r w:rsidR="00EB281A" w:rsidRPr="00D3156A">
              <w:rPr>
                <w:b/>
                <w:noProof/>
                <w:sz w:val="20"/>
              </w:rPr>
              <w:t>(szükség szerint párhuzamos riasztás)</w:t>
            </w:r>
          </w:p>
        </w:tc>
        <w:tc>
          <w:tcPr>
            <w:tcW w:w="2888" w:type="dxa"/>
            <w:shd w:val="clear" w:color="auto" w:fill="auto"/>
            <w:noWrap/>
            <w:vAlign w:val="center"/>
          </w:tcPr>
          <w:p w:rsidR="00E746A6" w:rsidRPr="00D3156A" w:rsidRDefault="00ED5156" w:rsidP="00EB281A">
            <w:pPr>
              <w:suppressAutoHyphens/>
              <w:jc w:val="center"/>
              <w:rPr>
                <w:noProof/>
                <w:sz w:val="20"/>
              </w:rPr>
            </w:pPr>
            <w:r w:rsidRPr="00D3156A">
              <w:rPr>
                <w:b/>
                <w:noProof/>
                <w:sz w:val="20"/>
              </w:rPr>
              <w:t>Riasztás:</w:t>
            </w:r>
            <w:r w:rsidRPr="00D3156A">
              <w:rPr>
                <w:noProof/>
                <w:sz w:val="20"/>
              </w:rPr>
              <w:t xml:space="preserve"> Mérlegelést követően (mentőegység szintje, kárhelytől való távolsága</w:t>
            </w:r>
            <w:r w:rsidR="00081879" w:rsidRPr="00D3156A">
              <w:rPr>
                <w:noProof/>
                <w:sz w:val="20"/>
              </w:rPr>
              <w:t>, megengedhető az ésszerű várakoztatása)</w:t>
            </w:r>
          </w:p>
        </w:tc>
        <w:tc>
          <w:tcPr>
            <w:tcW w:w="3916" w:type="dxa"/>
            <w:shd w:val="clear" w:color="auto" w:fill="auto"/>
            <w:noWrap/>
            <w:vAlign w:val="center"/>
          </w:tcPr>
          <w:p w:rsidR="00E746A6" w:rsidRPr="00D3156A" w:rsidRDefault="000036E4" w:rsidP="00EB281A">
            <w:pPr>
              <w:suppressAutoHyphens/>
              <w:jc w:val="center"/>
              <w:rPr>
                <w:noProof/>
                <w:sz w:val="20"/>
              </w:rPr>
            </w:pPr>
            <w:r w:rsidRPr="00D3156A">
              <w:rPr>
                <w:b/>
                <w:noProof/>
                <w:sz w:val="20"/>
              </w:rPr>
              <w:t>Riasztás:</w:t>
            </w:r>
            <w:r w:rsidRPr="00D3156A">
              <w:rPr>
                <w:noProof/>
                <w:sz w:val="20"/>
              </w:rPr>
              <w:t xml:space="preserve"> Halasztottan, mérlegelhető </w:t>
            </w:r>
            <w:r w:rsidR="00EA54D8" w:rsidRPr="00D3156A">
              <w:rPr>
                <w:noProof/>
                <w:sz w:val="20"/>
              </w:rPr>
              <w:t>alternatív megoldás (például orvosi ügyelet</w:t>
            </w:r>
            <w:r w:rsidR="00A63FC8" w:rsidRPr="00D3156A">
              <w:rPr>
                <w:noProof/>
                <w:sz w:val="20"/>
              </w:rPr>
              <w:t>, háziorvos</w:t>
            </w:r>
            <w:r w:rsidR="00EA54D8" w:rsidRPr="00D3156A">
              <w:rPr>
                <w:noProof/>
                <w:sz w:val="20"/>
              </w:rPr>
              <w:t xml:space="preserve"> riasztása)</w:t>
            </w:r>
          </w:p>
        </w:tc>
      </w:tr>
      <w:tr w:rsidR="00E746A6" w:rsidRPr="00187093" w:rsidTr="00EB281A">
        <w:trPr>
          <w:trHeight w:val="270"/>
        </w:trPr>
        <w:tc>
          <w:tcPr>
            <w:tcW w:w="3047" w:type="dxa"/>
            <w:shd w:val="clear" w:color="auto" w:fill="auto"/>
            <w:noWrap/>
            <w:vAlign w:val="center"/>
          </w:tcPr>
          <w:p w:rsidR="00E746A6" w:rsidRPr="00D3156A" w:rsidRDefault="00EB281A" w:rsidP="00EB281A">
            <w:pPr>
              <w:suppressAutoHyphens/>
              <w:jc w:val="center"/>
              <w:rPr>
                <w:b/>
                <w:noProof/>
                <w:sz w:val="20"/>
              </w:rPr>
            </w:pPr>
            <w:r w:rsidRPr="00D3156A">
              <w:rPr>
                <w:b/>
                <w:noProof/>
                <w:sz w:val="20"/>
              </w:rPr>
              <w:t>Példák:</w:t>
            </w:r>
          </w:p>
        </w:tc>
        <w:tc>
          <w:tcPr>
            <w:tcW w:w="2888" w:type="dxa"/>
            <w:shd w:val="clear" w:color="auto" w:fill="auto"/>
            <w:noWrap/>
            <w:vAlign w:val="center"/>
          </w:tcPr>
          <w:p w:rsidR="00E746A6" w:rsidRPr="00D3156A" w:rsidRDefault="00EB281A" w:rsidP="00EB281A">
            <w:pPr>
              <w:suppressAutoHyphens/>
              <w:jc w:val="center"/>
              <w:rPr>
                <w:b/>
                <w:noProof/>
                <w:sz w:val="20"/>
              </w:rPr>
            </w:pPr>
            <w:r w:rsidRPr="00D3156A">
              <w:rPr>
                <w:b/>
                <w:noProof/>
                <w:sz w:val="20"/>
              </w:rPr>
              <w:t>Példák:</w:t>
            </w:r>
          </w:p>
        </w:tc>
        <w:tc>
          <w:tcPr>
            <w:tcW w:w="3916" w:type="dxa"/>
            <w:shd w:val="clear" w:color="auto" w:fill="auto"/>
            <w:noWrap/>
            <w:vAlign w:val="center"/>
          </w:tcPr>
          <w:p w:rsidR="00E746A6" w:rsidRPr="00D3156A" w:rsidRDefault="00EB281A" w:rsidP="00EB281A">
            <w:pPr>
              <w:suppressAutoHyphens/>
              <w:jc w:val="center"/>
              <w:rPr>
                <w:b/>
                <w:noProof/>
                <w:sz w:val="20"/>
              </w:rPr>
            </w:pPr>
            <w:r w:rsidRPr="00D3156A">
              <w:rPr>
                <w:b/>
                <w:noProof/>
                <w:sz w:val="20"/>
              </w:rPr>
              <w:t>Példák:</w:t>
            </w:r>
          </w:p>
        </w:tc>
      </w:tr>
      <w:tr w:rsidR="00E746A6" w:rsidRPr="00187093" w:rsidTr="00EB281A">
        <w:trPr>
          <w:trHeight w:val="255"/>
        </w:trPr>
        <w:tc>
          <w:tcPr>
            <w:tcW w:w="3047" w:type="dxa"/>
            <w:shd w:val="clear" w:color="auto" w:fill="auto"/>
            <w:noWrap/>
            <w:vAlign w:val="center"/>
          </w:tcPr>
          <w:p w:rsidR="00E746A6" w:rsidRPr="00D3156A" w:rsidRDefault="00E746A6" w:rsidP="00EB281A">
            <w:pPr>
              <w:suppressAutoHyphens/>
              <w:jc w:val="center"/>
              <w:rPr>
                <w:noProof/>
                <w:sz w:val="20"/>
              </w:rPr>
            </w:pPr>
            <w:r w:rsidRPr="00D3156A">
              <w:rPr>
                <w:noProof/>
                <w:sz w:val="20"/>
              </w:rPr>
              <w:t>Eszméletlen állapot</w:t>
            </w:r>
          </w:p>
          <w:p w:rsidR="00E746A6" w:rsidRPr="00D3156A" w:rsidRDefault="00E746A6" w:rsidP="00EB281A">
            <w:pPr>
              <w:suppressAutoHyphens/>
              <w:jc w:val="center"/>
              <w:rPr>
                <w:noProof/>
                <w:sz w:val="20"/>
              </w:rPr>
            </w:pPr>
            <w:r w:rsidRPr="00D3156A">
              <w:rPr>
                <w:noProof/>
                <w:sz w:val="20"/>
              </w:rPr>
              <w:t>Akut tudatzavar</w:t>
            </w:r>
          </w:p>
          <w:p w:rsidR="00E746A6" w:rsidRPr="00D3156A" w:rsidRDefault="00E746A6" w:rsidP="00EB281A">
            <w:pPr>
              <w:suppressAutoHyphens/>
              <w:jc w:val="center"/>
              <w:rPr>
                <w:noProof/>
                <w:sz w:val="20"/>
              </w:rPr>
            </w:pPr>
            <w:r w:rsidRPr="00D3156A">
              <w:rPr>
                <w:noProof/>
                <w:sz w:val="20"/>
              </w:rPr>
              <w:t>Görcsroham</w:t>
            </w:r>
          </w:p>
        </w:tc>
        <w:tc>
          <w:tcPr>
            <w:tcW w:w="2888" w:type="dxa"/>
            <w:shd w:val="clear" w:color="auto" w:fill="auto"/>
            <w:noWrap/>
            <w:vAlign w:val="center"/>
          </w:tcPr>
          <w:p w:rsidR="00E746A6" w:rsidRPr="00D3156A" w:rsidRDefault="00EB281A" w:rsidP="00EB281A">
            <w:pPr>
              <w:suppressAutoHyphens/>
              <w:jc w:val="center"/>
              <w:rPr>
                <w:noProof/>
                <w:sz w:val="20"/>
              </w:rPr>
            </w:pPr>
            <w:r w:rsidRPr="00D3156A">
              <w:rPr>
                <w:noProof/>
                <w:sz w:val="20"/>
              </w:rPr>
              <w:t>Nem akut t</w:t>
            </w:r>
            <w:r w:rsidR="00E746A6" w:rsidRPr="00D3156A">
              <w:rPr>
                <w:noProof/>
                <w:sz w:val="20"/>
              </w:rPr>
              <w:t>udatzavarok</w:t>
            </w:r>
          </w:p>
        </w:tc>
        <w:tc>
          <w:tcPr>
            <w:tcW w:w="3916" w:type="dxa"/>
            <w:shd w:val="clear" w:color="auto" w:fill="auto"/>
            <w:noWrap/>
            <w:vAlign w:val="center"/>
          </w:tcPr>
          <w:p w:rsidR="00E746A6" w:rsidRPr="00D3156A" w:rsidRDefault="00E746A6" w:rsidP="00EB281A">
            <w:pPr>
              <w:suppressAutoHyphens/>
              <w:jc w:val="center"/>
              <w:rPr>
                <w:noProof/>
                <w:sz w:val="20"/>
              </w:rPr>
            </w:pPr>
            <w:r w:rsidRPr="00D3156A">
              <w:rPr>
                <w:noProof/>
                <w:sz w:val="20"/>
              </w:rPr>
              <w:t>Ismert, kezelt chronikus betegség</w:t>
            </w:r>
          </w:p>
        </w:tc>
      </w:tr>
      <w:tr w:rsidR="00E746A6" w:rsidRPr="00187093" w:rsidTr="00EB281A">
        <w:trPr>
          <w:trHeight w:val="255"/>
        </w:trPr>
        <w:tc>
          <w:tcPr>
            <w:tcW w:w="3047" w:type="dxa"/>
            <w:shd w:val="clear" w:color="auto" w:fill="auto"/>
            <w:noWrap/>
            <w:vAlign w:val="center"/>
          </w:tcPr>
          <w:p w:rsidR="00E746A6" w:rsidRPr="00D3156A" w:rsidRDefault="00E746A6" w:rsidP="00EB281A">
            <w:pPr>
              <w:suppressAutoHyphens/>
              <w:jc w:val="center"/>
              <w:rPr>
                <w:noProof/>
                <w:sz w:val="20"/>
              </w:rPr>
            </w:pPr>
            <w:r w:rsidRPr="00D3156A">
              <w:rPr>
                <w:noProof/>
                <w:sz w:val="20"/>
              </w:rPr>
              <w:t>Légzés és/vagy a keringés hiánya</w:t>
            </w:r>
          </w:p>
        </w:tc>
        <w:tc>
          <w:tcPr>
            <w:tcW w:w="2888" w:type="dxa"/>
            <w:shd w:val="clear" w:color="auto" w:fill="auto"/>
            <w:noWrap/>
            <w:vAlign w:val="center"/>
          </w:tcPr>
          <w:p w:rsidR="00E746A6" w:rsidRPr="00D3156A" w:rsidRDefault="00E746A6" w:rsidP="00EB281A">
            <w:pPr>
              <w:suppressAutoHyphens/>
              <w:jc w:val="center"/>
              <w:rPr>
                <w:noProof/>
                <w:sz w:val="20"/>
              </w:rPr>
            </w:pPr>
            <w:r w:rsidRPr="00D3156A">
              <w:rPr>
                <w:noProof/>
                <w:sz w:val="20"/>
              </w:rPr>
              <w:t>Több órás, napos sérülések (végtag)</w:t>
            </w:r>
          </w:p>
        </w:tc>
        <w:tc>
          <w:tcPr>
            <w:tcW w:w="3916" w:type="dxa"/>
            <w:shd w:val="clear" w:color="auto" w:fill="auto"/>
            <w:noWrap/>
            <w:vAlign w:val="center"/>
          </w:tcPr>
          <w:p w:rsidR="00E746A6" w:rsidRPr="00D3156A" w:rsidRDefault="00E746A6" w:rsidP="00EB281A">
            <w:pPr>
              <w:suppressAutoHyphens/>
              <w:jc w:val="center"/>
              <w:rPr>
                <w:noProof/>
                <w:sz w:val="20"/>
              </w:rPr>
            </w:pPr>
            <w:r w:rsidRPr="00D3156A">
              <w:rPr>
                <w:noProof/>
                <w:sz w:val="20"/>
              </w:rPr>
              <w:t>Lázas állapot felnőttnél</w:t>
            </w:r>
          </w:p>
        </w:tc>
      </w:tr>
      <w:tr w:rsidR="00E746A6" w:rsidRPr="00187093" w:rsidTr="00EB281A">
        <w:trPr>
          <w:trHeight w:val="255"/>
        </w:trPr>
        <w:tc>
          <w:tcPr>
            <w:tcW w:w="3047" w:type="dxa"/>
            <w:shd w:val="clear" w:color="auto" w:fill="auto"/>
            <w:noWrap/>
            <w:vAlign w:val="center"/>
          </w:tcPr>
          <w:p w:rsidR="00E746A6" w:rsidRPr="00D3156A" w:rsidRDefault="00E746A6" w:rsidP="00EB281A">
            <w:pPr>
              <w:suppressAutoHyphens/>
              <w:jc w:val="center"/>
              <w:rPr>
                <w:noProof/>
                <w:sz w:val="20"/>
              </w:rPr>
            </w:pPr>
            <w:r w:rsidRPr="00D3156A">
              <w:rPr>
                <w:noProof/>
                <w:sz w:val="20"/>
              </w:rPr>
              <w:t>Légúti elzáródás vagy fuldoklás</w:t>
            </w:r>
          </w:p>
        </w:tc>
        <w:tc>
          <w:tcPr>
            <w:tcW w:w="2888" w:type="dxa"/>
            <w:shd w:val="clear" w:color="auto" w:fill="auto"/>
            <w:noWrap/>
            <w:vAlign w:val="center"/>
          </w:tcPr>
          <w:p w:rsidR="00E746A6" w:rsidRPr="00D3156A" w:rsidRDefault="00E746A6" w:rsidP="00EB281A">
            <w:pPr>
              <w:suppressAutoHyphens/>
              <w:jc w:val="center"/>
              <w:rPr>
                <w:noProof/>
                <w:sz w:val="20"/>
              </w:rPr>
            </w:pPr>
            <w:r w:rsidRPr="00D3156A">
              <w:rPr>
                <w:noProof/>
                <w:sz w:val="20"/>
              </w:rPr>
              <w:t>Lázas állapot gyermeknél (</w:t>
            </w:r>
            <w:smartTag w:uri="urn:schemas-microsoft-com:office:smarttags" w:element="metricconverter">
              <w:smartTagPr>
                <w:attr w:name="ProductID" w:val="39 C"/>
              </w:smartTagPr>
              <w:r w:rsidRPr="00D3156A">
                <w:rPr>
                  <w:noProof/>
                  <w:sz w:val="20"/>
                </w:rPr>
                <w:t>39</w:t>
              </w:r>
              <w:r w:rsidR="0050213F" w:rsidRPr="00D3156A">
                <w:rPr>
                  <w:noProof/>
                  <w:sz w:val="20"/>
                </w:rPr>
                <w:t xml:space="preserve"> </w:t>
              </w:r>
              <w:r w:rsidRPr="00D3156A">
                <w:rPr>
                  <w:noProof/>
                  <w:sz w:val="20"/>
                </w:rPr>
                <w:t>C</w:t>
              </w:r>
            </w:smartTag>
            <w:r w:rsidRPr="00D3156A">
              <w:rPr>
                <w:noProof/>
                <w:sz w:val="20"/>
              </w:rPr>
              <w:t xml:space="preserve"> fölött)</w:t>
            </w:r>
          </w:p>
        </w:tc>
        <w:tc>
          <w:tcPr>
            <w:tcW w:w="3916" w:type="dxa"/>
            <w:shd w:val="clear" w:color="auto" w:fill="auto"/>
            <w:noWrap/>
            <w:vAlign w:val="center"/>
          </w:tcPr>
          <w:p w:rsidR="00E746A6" w:rsidRPr="00D3156A" w:rsidRDefault="00E746A6" w:rsidP="00EB281A">
            <w:pPr>
              <w:suppressAutoHyphens/>
              <w:jc w:val="center"/>
              <w:rPr>
                <w:noProof/>
                <w:sz w:val="20"/>
              </w:rPr>
            </w:pPr>
            <w:r w:rsidRPr="00D3156A">
              <w:rPr>
                <w:noProof/>
                <w:sz w:val="20"/>
              </w:rPr>
              <w:t>Lázas állapot gyermeknél (</w:t>
            </w:r>
            <w:smartTag w:uri="urn:schemas-microsoft-com:office:smarttags" w:element="metricconverter">
              <w:smartTagPr>
                <w:attr w:name="ProductID" w:val="39C"/>
              </w:smartTagPr>
              <w:r w:rsidRPr="00D3156A">
                <w:rPr>
                  <w:noProof/>
                  <w:sz w:val="20"/>
                </w:rPr>
                <w:t>39C</w:t>
              </w:r>
            </w:smartTag>
            <w:r w:rsidRPr="00D3156A">
              <w:rPr>
                <w:noProof/>
                <w:sz w:val="20"/>
              </w:rPr>
              <w:t xml:space="preserve"> alatt)</w:t>
            </w:r>
          </w:p>
        </w:tc>
      </w:tr>
      <w:tr w:rsidR="00E746A6" w:rsidRPr="00187093" w:rsidTr="00EB281A">
        <w:trPr>
          <w:trHeight w:val="255"/>
        </w:trPr>
        <w:tc>
          <w:tcPr>
            <w:tcW w:w="3047" w:type="dxa"/>
            <w:shd w:val="clear" w:color="auto" w:fill="auto"/>
            <w:noWrap/>
            <w:vAlign w:val="center"/>
          </w:tcPr>
          <w:p w:rsidR="00E746A6" w:rsidRPr="00D3156A" w:rsidRDefault="00E746A6" w:rsidP="00EB281A">
            <w:pPr>
              <w:suppressAutoHyphens/>
              <w:jc w:val="center"/>
              <w:rPr>
                <w:noProof/>
                <w:sz w:val="20"/>
              </w:rPr>
            </w:pPr>
            <w:r w:rsidRPr="00D3156A">
              <w:rPr>
                <w:noProof/>
                <w:sz w:val="20"/>
              </w:rPr>
              <w:t>Mellkasi fájdalom (ACS gyanúja)</w:t>
            </w:r>
          </w:p>
          <w:p w:rsidR="00E746A6" w:rsidRPr="00D3156A" w:rsidRDefault="00E746A6" w:rsidP="00EB281A">
            <w:pPr>
              <w:suppressAutoHyphens/>
              <w:jc w:val="center"/>
              <w:rPr>
                <w:noProof/>
                <w:sz w:val="20"/>
              </w:rPr>
            </w:pPr>
            <w:r w:rsidRPr="00D3156A">
              <w:rPr>
                <w:noProof/>
                <w:sz w:val="20"/>
              </w:rPr>
              <w:t>Fulladás (dyspnoe)</w:t>
            </w:r>
          </w:p>
        </w:tc>
        <w:tc>
          <w:tcPr>
            <w:tcW w:w="2888" w:type="dxa"/>
            <w:shd w:val="clear" w:color="auto" w:fill="auto"/>
            <w:noWrap/>
            <w:vAlign w:val="center"/>
          </w:tcPr>
          <w:p w:rsidR="00E746A6" w:rsidRPr="00D3156A" w:rsidRDefault="00E746A6" w:rsidP="00EB281A">
            <w:pPr>
              <w:suppressAutoHyphens/>
              <w:jc w:val="center"/>
              <w:rPr>
                <w:noProof/>
                <w:sz w:val="20"/>
              </w:rPr>
            </w:pPr>
            <w:r w:rsidRPr="00D3156A">
              <w:rPr>
                <w:noProof/>
                <w:sz w:val="20"/>
              </w:rPr>
              <w:t>Vizelet retentio</w:t>
            </w:r>
          </w:p>
        </w:tc>
        <w:tc>
          <w:tcPr>
            <w:tcW w:w="3916" w:type="dxa"/>
            <w:shd w:val="clear" w:color="auto" w:fill="auto"/>
            <w:noWrap/>
            <w:vAlign w:val="center"/>
          </w:tcPr>
          <w:p w:rsidR="00E746A6" w:rsidRPr="00D3156A" w:rsidRDefault="00E746A6" w:rsidP="00EB281A">
            <w:pPr>
              <w:suppressAutoHyphens/>
              <w:jc w:val="center"/>
              <w:rPr>
                <w:noProof/>
                <w:sz w:val="20"/>
              </w:rPr>
            </w:pPr>
            <w:r w:rsidRPr="00D3156A">
              <w:rPr>
                <w:noProof/>
                <w:sz w:val="20"/>
              </w:rPr>
              <w:t>Szociális problémák</w:t>
            </w:r>
          </w:p>
        </w:tc>
      </w:tr>
      <w:tr w:rsidR="00E746A6" w:rsidRPr="00187093" w:rsidTr="00EB281A">
        <w:trPr>
          <w:trHeight w:val="255"/>
        </w:trPr>
        <w:tc>
          <w:tcPr>
            <w:tcW w:w="3047" w:type="dxa"/>
            <w:shd w:val="clear" w:color="auto" w:fill="auto"/>
            <w:noWrap/>
            <w:vAlign w:val="center"/>
          </w:tcPr>
          <w:p w:rsidR="00E746A6" w:rsidRPr="00D3156A" w:rsidRDefault="00E746A6" w:rsidP="00EB281A">
            <w:pPr>
              <w:suppressAutoHyphens/>
              <w:jc w:val="center"/>
              <w:rPr>
                <w:noProof/>
                <w:sz w:val="20"/>
              </w:rPr>
            </w:pPr>
            <w:r w:rsidRPr="00D3156A">
              <w:rPr>
                <w:noProof/>
                <w:sz w:val="20"/>
              </w:rPr>
              <w:t>Közlekedési baleset</w:t>
            </w:r>
          </w:p>
        </w:tc>
        <w:tc>
          <w:tcPr>
            <w:tcW w:w="2888" w:type="dxa"/>
            <w:shd w:val="clear" w:color="auto" w:fill="auto"/>
            <w:noWrap/>
            <w:vAlign w:val="center"/>
          </w:tcPr>
          <w:p w:rsidR="00E746A6" w:rsidRPr="00D3156A" w:rsidRDefault="00E746A6" w:rsidP="00EB281A">
            <w:pPr>
              <w:suppressAutoHyphens/>
              <w:jc w:val="center"/>
              <w:rPr>
                <w:noProof/>
                <w:sz w:val="20"/>
              </w:rPr>
            </w:pPr>
            <w:r w:rsidRPr="00D3156A">
              <w:rPr>
                <w:noProof/>
                <w:sz w:val="20"/>
              </w:rPr>
              <w:t>Lumboischialgia neur. tünetek nélkül</w:t>
            </w:r>
          </w:p>
        </w:tc>
        <w:tc>
          <w:tcPr>
            <w:tcW w:w="3916" w:type="dxa"/>
            <w:shd w:val="clear" w:color="auto" w:fill="auto"/>
            <w:noWrap/>
            <w:vAlign w:val="center"/>
          </w:tcPr>
          <w:p w:rsidR="00E746A6" w:rsidRPr="00D3156A" w:rsidRDefault="00E746A6" w:rsidP="00EB281A">
            <w:pPr>
              <w:suppressAutoHyphens/>
              <w:jc w:val="center"/>
              <w:rPr>
                <w:noProof/>
                <w:sz w:val="20"/>
              </w:rPr>
            </w:pPr>
          </w:p>
        </w:tc>
      </w:tr>
      <w:tr w:rsidR="00E746A6" w:rsidRPr="00187093" w:rsidTr="00EB281A">
        <w:trPr>
          <w:trHeight w:val="255"/>
        </w:trPr>
        <w:tc>
          <w:tcPr>
            <w:tcW w:w="3047" w:type="dxa"/>
            <w:shd w:val="clear" w:color="auto" w:fill="auto"/>
            <w:noWrap/>
            <w:vAlign w:val="center"/>
          </w:tcPr>
          <w:p w:rsidR="00E746A6" w:rsidRPr="00D3156A" w:rsidRDefault="00E746A6" w:rsidP="00EB281A">
            <w:pPr>
              <w:suppressAutoHyphens/>
              <w:jc w:val="center"/>
              <w:rPr>
                <w:noProof/>
                <w:sz w:val="20"/>
              </w:rPr>
            </w:pPr>
            <w:r w:rsidRPr="00D3156A">
              <w:rPr>
                <w:noProof/>
                <w:sz w:val="20"/>
              </w:rPr>
              <w:t>Tömeges baleset (vagy annak gyanúja)</w:t>
            </w:r>
          </w:p>
        </w:tc>
        <w:tc>
          <w:tcPr>
            <w:tcW w:w="2888" w:type="dxa"/>
            <w:shd w:val="clear" w:color="auto" w:fill="auto"/>
            <w:noWrap/>
            <w:vAlign w:val="center"/>
          </w:tcPr>
          <w:p w:rsidR="00E746A6" w:rsidRPr="00D3156A" w:rsidRDefault="00E746A6" w:rsidP="00EB281A">
            <w:pPr>
              <w:suppressAutoHyphens/>
              <w:jc w:val="center"/>
              <w:rPr>
                <w:noProof/>
                <w:sz w:val="20"/>
              </w:rPr>
            </w:pPr>
          </w:p>
        </w:tc>
        <w:tc>
          <w:tcPr>
            <w:tcW w:w="3916" w:type="dxa"/>
            <w:shd w:val="clear" w:color="auto" w:fill="auto"/>
            <w:noWrap/>
            <w:vAlign w:val="center"/>
          </w:tcPr>
          <w:p w:rsidR="00E746A6" w:rsidRPr="00D3156A" w:rsidRDefault="00E746A6" w:rsidP="00EB281A">
            <w:pPr>
              <w:suppressAutoHyphens/>
              <w:jc w:val="center"/>
              <w:rPr>
                <w:noProof/>
                <w:sz w:val="20"/>
              </w:rPr>
            </w:pPr>
          </w:p>
        </w:tc>
      </w:tr>
      <w:tr w:rsidR="00E746A6" w:rsidRPr="00187093" w:rsidTr="00EB281A">
        <w:trPr>
          <w:trHeight w:val="255"/>
        </w:trPr>
        <w:tc>
          <w:tcPr>
            <w:tcW w:w="3047" w:type="dxa"/>
            <w:shd w:val="clear" w:color="auto" w:fill="auto"/>
            <w:noWrap/>
            <w:vAlign w:val="center"/>
          </w:tcPr>
          <w:p w:rsidR="00E746A6" w:rsidRPr="00D3156A" w:rsidRDefault="00E746A6" w:rsidP="00EB281A">
            <w:pPr>
              <w:suppressAutoHyphens/>
              <w:jc w:val="center"/>
              <w:rPr>
                <w:noProof/>
                <w:sz w:val="20"/>
              </w:rPr>
            </w:pPr>
            <w:r w:rsidRPr="00D3156A">
              <w:rPr>
                <w:noProof/>
                <w:sz w:val="20"/>
              </w:rPr>
              <w:t>Belgyógyászati balesetek:</w:t>
            </w:r>
          </w:p>
        </w:tc>
        <w:tc>
          <w:tcPr>
            <w:tcW w:w="2888" w:type="dxa"/>
            <w:shd w:val="clear" w:color="auto" w:fill="auto"/>
            <w:noWrap/>
            <w:vAlign w:val="center"/>
          </w:tcPr>
          <w:p w:rsidR="00E746A6" w:rsidRPr="00D3156A" w:rsidRDefault="00E746A6" w:rsidP="00EB281A">
            <w:pPr>
              <w:suppressAutoHyphens/>
              <w:jc w:val="center"/>
              <w:rPr>
                <w:noProof/>
                <w:sz w:val="20"/>
              </w:rPr>
            </w:pPr>
          </w:p>
        </w:tc>
        <w:tc>
          <w:tcPr>
            <w:tcW w:w="3916" w:type="dxa"/>
            <w:shd w:val="clear" w:color="auto" w:fill="auto"/>
            <w:noWrap/>
            <w:vAlign w:val="center"/>
          </w:tcPr>
          <w:p w:rsidR="00E746A6" w:rsidRPr="00D3156A" w:rsidRDefault="00E746A6" w:rsidP="00EB281A">
            <w:pPr>
              <w:suppressAutoHyphens/>
              <w:jc w:val="center"/>
              <w:rPr>
                <w:noProof/>
                <w:sz w:val="20"/>
              </w:rPr>
            </w:pPr>
          </w:p>
        </w:tc>
      </w:tr>
      <w:tr w:rsidR="00E746A6" w:rsidRPr="00187093" w:rsidTr="00EB281A">
        <w:trPr>
          <w:trHeight w:val="255"/>
        </w:trPr>
        <w:tc>
          <w:tcPr>
            <w:tcW w:w="3047" w:type="dxa"/>
            <w:shd w:val="clear" w:color="auto" w:fill="auto"/>
            <w:noWrap/>
            <w:vAlign w:val="center"/>
          </w:tcPr>
          <w:p w:rsidR="00E746A6" w:rsidRPr="00D3156A" w:rsidRDefault="00E746A6" w:rsidP="00EB281A">
            <w:pPr>
              <w:suppressAutoHyphens/>
              <w:jc w:val="center"/>
              <w:rPr>
                <w:noProof/>
                <w:sz w:val="20"/>
              </w:rPr>
            </w:pPr>
            <w:r w:rsidRPr="00D3156A">
              <w:rPr>
                <w:noProof/>
                <w:sz w:val="20"/>
              </w:rPr>
              <w:t>Riasztó tünetek:</w:t>
            </w:r>
            <w:r w:rsidR="00BE1099" w:rsidRPr="00D3156A">
              <w:rPr>
                <w:noProof/>
                <w:sz w:val="20"/>
              </w:rPr>
              <w:t xml:space="preserve">  nagy fájdalom,  bő vérzés,  nagyfokú sápadtság,  vagy szederjesség,     </w:t>
            </w:r>
          </w:p>
        </w:tc>
        <w:tc>
          <w:tcPr>
            <w:tcW w:w="2888" w:type="dxa"/>
            <w:shd w:val="clear" w:color="auto" w:fill="auto"/>
            <w:noWrap/>
            <w:vAlign w:val="center"/>
          </w:tcPr>
          <w:p w:rsidR="00E746A6" w:rsidRPr="00D3156A" w:rsidRDefault="00E746A6" w:rsidP="00EB281A">
            <w:pPr>
              <w:suppressAutoHyphens/>
              <w:jc w:val="center"/>
              <w:rPr>
                <w:noProof/>
                <w:sz w:val="20"/>
              </w:rPr>
            </w:pPr>
          </w:p>
        </w:tc>
        <w:tc>
          <w:tcPr>
            <w:tcW w:w="3916" w:type="dxa"/>
            <w:shd w:val="clear" w:color="auto" w:fill="auto"/>
            <w:noWrap/>
            <w:vAlign w:val="center"/>
          </w:tcPr>
          <w:p w:rsidR="00E746A6" w:rsidRPr="00D3156A" w:rsidRDefault="00E746A6" w:rsidP="00EB281A">
            <w:pPr>
              <w:suppressAutoHyphens/>
              <w:jc w:val="center"/>
              <w:rPr>
                <w:noProof/>
                <w:sz w:val="20"/>
              </w:rPr>
            </w:pPr>
          </w:p>
        </w:tc>
      </w:tr>
      <w:tr w:rsidR="00E746A6" w:rsidRPr="00187093" w:rsidTr="00EB281A">
        <w:trPr>
          <w:trHeight w:val="255"/>
        </w:trPr>
        <w:tc>
          <w:tcPr>
            <w:tcW w:w="3047" w:type="dxa"/>
            <w:shd w:val="clear" w:color="auto" w:fill="auto"/>
            <w:noWrap/>
            <w:vAlign w:val="center"/>
          </w:tcPr>
          <w:p w:rsidR="00E746A6" w:rsidRPr="00D3156A" w:rsidRDefault="00E746A6" w:rsidP="00EB281A">
            <w:pPr>
              <w:suppressAutoHyphens/>
              <w:jc w:val="center"/>
              <w:rPr>
                <w:noProof/>
                <w:sz w:val="20"/>
              </w:rPr>
            </w:pPr>
            <w:r w:rsidRPr="00D3156A">
              <w:rPr>
                <w:noProof/>
                <w:sz w:val="20"/>
              </w:rPr>
              <w:t>Égés (testfelület min. 30% -át érintő)</w:t>
            </w:r>
          </w:p>
        </w:tc>
        <w:tc>
          <w:tcPr>
            <w:tcW w:w="2888" w:type="dxa"/>
            <w:shd w:val="clear" w:color="auto" w:fill="auto"/>
            <w:noWrap/>
            <w:vAlign w:val="center"/>
          </w:tcPr>
          <w:p w:rsidR="00E746A6" w:rsidRPr="00D3156A" w:rsidRDefault="00E746A6" w:rsidP="00EB281A">
            <w:pPr>
              <w:suppressAutoHyphens/>
              <w:jc w:val="center"/>
              <w:rPr>
                <w:noProof/>
                <w:sz w:val="20"/>
              </w:rPr>
            </w:pPr>
          </w:p>
        </w:tc>
        <w:tc>
          <w:tcPr>
            <w:tcW w:w="3916" w:type="dxa"/>
            <w:shd w:val="clear" w:color="auto" w:fill="auto"/>
            <w:noWrap/>
            <w:vAlign w:val="center"/>
          </w:tcPr>
          <w:p w:rsidR="00E746A6" w:rsidRPr="00D3156A" w:rsidRDefault="00E746A6" w:rsidP="00EB281A">
            <w:pPr>
              <w:suppressAutoHyphens/>
              <w:jc w:val="center"/>
              <w:rPr>
                <w:noProof/>
                <w:sz w:val="20"/>
              </w:rPr>
            </w:pPr>
          </w:p>
        </w:tc>
      </w:tr>
      <w:tr w:rsidR="00E746A6" w:rsidRPr="00187093" w:rsidTr="00EB281A">
        <w:trPr>
          <w:trHeight w:val="255"/>
        </w:trPr>
        <w:tc>
          <w:tcPr>
            <w:tcW w:w="3047" w:type="dxa"/>
            <w:shd w:val="clear" w:color="auto" w:fill="auto"/>
            <w:noWrap/>
            <w:vAlign w:val="center"/>
          </w:tcPr>
          <w:p w:rsidR="00E746A6" w:rsidRPr="00D3156A" w:rsidRDefault="00E746A6" w:rsidP="00EB281A">
            <w:pPr>
              <w:suppressAutoHyphens/>
              <w:jc w:val="center"/>
              <w:rPr>
                <w:noProof/>
                <w:sz w:val="20"/>
              </w:rPr>
            </w:pPr>
            <w:r w:rsidRPr="00D3156A">
              <w:rPr>
                <w:noProof/>
                <w:sz w:val="20"/>
              </w:rPr>
              <w:t>Megindult szülés</w:t>
            </w:r>
          </w:p>
        </w:tc>
        <w:tc>
          <w:tcPr>
            <w:tcW w:w="2888" w:type="dxa"/>
            <w:shd w:val="clear" w:color="auto" w:fill="auto"/>
            <w:noWrap/>
            <w:vAlign w:val="center"/>
          </w:tcPr>
          <w:p w:rsidR="00E746A6" w:rsidRPr="00D3156A" w:rsidRDefault="00E746A6" w:rsidP="00EB281A">
            <w:pPr>
              <w:suppressAutoHyphens/>
              <w:jc w:val="center"/>
              <w:rPr>
                <w:noProof/>
                <w:sz w:val="20"/>
              </w:rPr>
            </w:pPr>
          </w:p>
        </w:tc>
        <w:tc>
          <w:tcPr>
            <w:tcW w:w="3916" w:type="dxa"/>
            <w:shd w:val="clear" w:color="auto" w:fill="auto"/>
            <w:noWrap/>
            <w:vAlign w:val="center"/>
          </w:tcPr>
          <w:p w:rsidR="00E746A6" w:rsidRPr="00D3156A" w:rsidRDefault="00E746A6" w:rsidP="00EB281A">
            <w:pPr>
              <w:suppressAutoHyphens/>
              <w:jc w:val="center"/>
              <w:rPr>
                <w:noProof/>
                <w:sz w:val="20"/>
              </w:rPr>
            </w:pPr>
          </w:p>
        </w:tc>
      </w:tr>
    </w:tbl>
    <w:p w:rsidR="00757B0E" w:rsidRPr="0043684F" w:rsidRDefault="00757B0E" w:rsidP="000273E8"/>
    <w:p w:rsidR="00B90A80" w:rsidRPr="00FD5F30" w:rsidRDefault="0050213F" w:rsidP="00FD5F30">
      <w:pPr>
        <w:pStyle w:val="Cmsor2"/>
        <w:keepNext w:val="0"/>
        <w:numPr>
          <w:ilvl w:val="0"/>
          <w:numId w:val="0"/>
        </w:numPr>
        <w:spacing w:before="240" w:after="240"/>
        <w:ind w:left="142" w:right="70"/>
        <w:rPr>
          <w:szCs w:val="24"/>
          <w:lang w:eastAsia="en-US"/>
        </w:rPr>
      </w:pPr>
      <w:r>
        <w:rPr>
          <w:i/>
          <w:sz w:val="22"/>
          <w:szCs w:val="22"/>
        </w:rPr>
        <w:br w:type="page"/>
      </w:r>
      <w:bookmarkStart w:id="76" w:name="_Toc326842587"/>
      <w:r w:rsidR="00C74A45" w:rsidRPr="00FD5F30">
        <w:rPr>
          <w:szCs w:val="24"/>
          <w:lang w:eastAsia="en-US"/>
        </w:rPr>
        <w:lastRenderedPageBreak/>
        <w:t>2</w:t>
      </w:r>
      <w:r w:rsidR="00E71452" w:rsidRPr="00FD5F30">
        <w:rPr>
          <w:szCs w:val="24"/>
          <w:lang w:eastAsia="en-US"/>
        </w:rPr>
        <w:t xml:space="preserve">. </w:t>
      </w:r>
      <w:r w:rsidR="00CE6A93" w:rsidRPr="00FD5F30">
        <w:rPr>
          <w:szCs w:val="24"/>
          <w:lang w:eastAsia="en-US"/>
        </w:rPr>
        <w:t>számú melléklet</w:t>
      </w:r>
      <w:r w:rsidR="007827A6" w:rsidRPr="00FD5F30">
        <w:rPr>
          <w:szCs w:val="24"/>
          <w:lang w:eastAsia="en-US"/>
        </w:rPr>
        <w:t xml:space="preserve">: </w:t>
      </w:r>
      <w:r w:rsidR="00122FE7" w:rsidRPr="00FD5F30">
        <w:rPr>
          <w:szCs w:val="24"/>
          <w:lang w:eastAsia="en-US"/>
        </w:rPr>
        <w:t xml:space="preserve">A mentőellátással kapcsolatos </w:t>
      </w:r>
      <w:r w:rsidR="00225FD7" w:rsidRPr="00FD5F30">
        <w:rPr>
          <w:szCs w:val="24"/>
          <w:lang w:eastAsia="en-US"/>
        </w:rPr>
        <w:t>hanganyagkérések</w:t>
      </w:r>
      <w:r w:rsidR="007827A6" w:rsidRPr="00FD5F30">
        <w:rPr>
          <w:szCs w:val="24"/>
          <w:lang w:eastAsia="en-US"/>
        </w:rPr>
        <w:t xml:space="preserve">, </w:t>
      </w:r>
      <w:r w:rsidR="00B90A80" w:rsidRPr="00FD5F30">
        <w:rPr>
          <w:szCs w:val="24"/>
          <w:lang w:eastAsia="en-US"/>
        </w:rPr>
        <w:t>adatszolgáltatások eljárási rendjéről</w:t>
      </w:r>
      <w:bookmarkEnd w:id="76"/>
    </w:p>
    <w:p w:rsidR="000157EC" w:rsidRDefault="000157EC" w:rsidP="000157EC">
      <w:pPr>
        <w:jc w:val="center"/>
        <w:outlineLvl w:val="0"/>
        <w:rPr>
          <w:b/>
          <w:sz w:val="22"/>
          <w:szCs w:val="22"/>
          <w:u w:val="single"/>
        </w:rPr>
      </w:pPr>
      <w:bookmarkStart w:id="77" w:name="_Toc326842588"/>
      <w:r>
        <w:rPr>
          <w:b/>
          <w:sz w:val="22"/>
          <w:szCs w:val="22"/>
          <w:u w:val="single"/>
        </w:rPr>
        <w:t>20/2012</w:t>
      </w:r>
      <w:r w:rsidRPr="00520C5F">
        <w:rPr>
          <w:b/>
          <w:sz w:val="22"/>
          <w:szCs w:val="22"/>
          <w:u w:val="single"/>
        </w:rPr>
        <w:t>. (</w:t>
      </w:r>
      <w:r>
        <w:rPr>
          <w:b/>
          <w:sz w:val="22"/>
          <w:szCs w:val="22"/>
          <w:u w:val="single"/>
        </w:rPr>
        <w:t>2012. június 8.</w:t>
      </w:r>
      <w:r w:rsidRPr="00520C5F">
        <w:rPr>
          <w:b/>
          <w:sz w:val="22"/>
          <w:szCs w:val="22"/>
          <w:u w:val="single"/>
        </w:rPr>
        <w:t xml:space="preserve">) számú </w:t>
      </w:r>
      <w:r>
        <w:rPr>
          <w:b/>
          <w:sz w:val="22"/>
          <w:szCs w:val="22"/>
          <w:u w:val="single"/>
        </w:rPr>
        <w:t>F</w:t>
      </w:r>
      <w:r w:rsidRPr="00520C5F">
        <w:rPr>
          <w:b/>
          <w:sz w:val="22"/>
          <w:szCs w:val="22"/>
          <w:u w:val="single"/>
        </w:rPr>
        <w:t xml:space="preserve">őigazgatói </w:t>
      </w:r>
      <w:r>
        <w:rPr>
          <w:b/>
          <w:sz w:val="22"/>
          <w:szCs w:val="22"/>
          <w:u w:val="single"/>
        </w:rPr>
        <w:t>U</w:t>
      </w:r>
      <w:r w:rsidRPr="00520C5F">
        <w:rPr>
          <w:b/>
          <w:sz w:val="22"/>
          <w:szCs w:val="22"/>
          <w:u w:val="single"/>
        </w:rPr>
        <w:t>tasítás</w:t>
      </w:r>
    </w:p>
    <w:p w:rsidR="000157EC" w:rsidRPr="009F1F14" w:rsidRDefault="000157EC" w:rsidP="000157EC">
      <w:pPr>
        <w:jc w:val="center"/>
        <w:rPr>
          <w:b/>
          <w:szCs w:val="24"/>
          <w:u w:val="single"/>
        </w:rPr>
      </w:pPr>
      <w:r w:rsidRPr="009F1F14">
        <w:rPr>
          <w:b/>
          <w:szCs w:val="24"/>
        </w:rPr>
        <w:t>Mentőellátással kapcsolatos  hanganyagkérések, adatszolgáltatások eljárási rendje</w:t>
      </w:r>
    </w:p>
    <w:p w:rsidR="000157EC" w:rsidRPr="00137639" w:rsidRDefault="000157EC" w:rsidP="000157EC">
      <w:pPr>
        <w:pStyle w:val="ListParagraph"/>
        <w:spacing w:after="0" w:line="240" w:lineRule="auto"/>
        <w:ind w:left="0"/>
        <w:rPr>
          <w:rFonts w:ascii="Times New Roman" w:hAnsi="Times New Roman"/>
          <w:kern w:val="24"/>
          <w:sz w:val="24"/>
          <w:szCs w:val="24"/>
          <w:lang w:eastAsia="hu-HU"/>
        </w:rPr>
      </w:pPr>
    </w:p>
    <w:p w:rsidR="000157EC" w:rsidRPr="0043684F" w:rsidRDefault="000157EC" w:rsidP="000157EC">
      <w:pPr>
        <w:rPr>
          <w:szCs w:val="24"/>
        </w:rPr>
      </w:pPr>
      <w:r w:rsidRPr="0043684F">
        <w:rPr>
          <w:szCs w:val="24"/>
        </w:rPr>
        <w:t>A mentőellátással kapcsolatos hanganyagkérések, adatszolgáltatások eljárási rendjét figyelemmel a hatályos egészségügyi adatvédelmi jogszabályok, valamint az Országos Mentőszolgálat hatályos adatvédelmi szabályzatának rendelkezéseire az alábbiak szerint szabályozom.</w:t>
      </w:r>
    </w:p>
    <w:p w:rsidR="000157EC" w:rsidRPr="0043684F" w:rsidRDefault="000157EC" w:rsidP="000157EC">
      <w:pPr>
        <w:outlineLvl w:val="0"/>
        <w:rPr>
          <w:szCs w:val="24"/>
        </w:rPr>
      </w:pPr>
    </w:p>
    <w:p w:rsidR="000157EC" w:rsidRPr="0043684F" w:rsidRDefault="000157EC" w:rsidP="000157EC">
      <w:pPr>
        <w:jc w:val="center"/>
        <w:rPr>
          <w:b/>
          <w:szCs w:val="24"/>
        </w:rPr>
      </w:pPr>
      <w:r w:rsidRPr="0043684F">
        <w:rPr>
          <w:b/>
          <w:szCs w:val="24"/>
        </w:rPr>
        <w:t>I. Hatósági megkeresések</w:t>
      </w:r>
    </w:p>
    <w:p w:rsidR="000157EC" w:rsidRDefault="000157EC" w:rsidP="000157EC">
      <w:pPr>
        <w:pStyle w:val="ListParagraph"/>
        <w:tabs>
          <w:tab w:val="left" w:pos="5892"/>
        </w:tabs>
        <w:spacing w:after="0" w:line="240" w:lineRule="auto"/>
        <w:ind w:left="0"/>
        <w:jc w:val="both"/>
        <w:rPr>
          <w:rFonts w:ascii="Times New Roman" w:hAnsi="Times New Roman"/>
          <w:sz w:val="24"/>
          <w:szCs w:val="24"/>
        </w:rPr>
      </w:pPr>
    </w:p>
    <w:p w:rsidR="000157EC" w:rsidRDefault="000157EC" w:rsidP="000157EC">
      <w:pPr>
        <w:pStyle w:val="ListParagraph"/>
        <w:numPr>
          <w:ilvl w:val="0"/>
          <w:numId w:val="78"/>
        </w:numPr>
        <w:tabs>
          <w:tab w:val="clear" w:pos="720"/>
        </w:tabs>
        <w:spacing w:after="0" w:line="240" w:lineRule="auto"/>
        <w:ind w:left="0" w:firstLine="0"/>
        <w:jc w:val="both"/>
        <w:rPr>
          <w:rFonts w:ascii="Times New Roman" w:hAnsi="Times New Roman"/>
          <w:sz w:val="24"/>
          <w:szCs w:val="24"/>
        </w:rPr>
      </w:pPr>
      <w:r w:rsidRPr="0043684F">
        <w:rPr>
          <w:rFonts w:ascii="Times New Roman" w:hAnsi="Times New Roman"/>
          <w:sz w:val="24"/>
          <w:szCs w:val="24"/>
        </w:rPr>
        <w:t>A következő szervek írásbeli megkeresésére a hanganyagok átadásra kerü</w:t>
      </w:r>
      <w:r>
        <w:rPr>
          <w:rFonts w:ascii="Times New Roman" w:hAnsi="Times New Roman"/>
          <w:sz w:val="24"/>
          <w:szCs w:val="24"/>
        </w:rPr>
        <w:t>lnek a megkereső szerv részére.</w:t>
      </w:r>
      <w:r w:rsidRPr="0043684F">
        <w:rPr>
          <w:rFonts w:ascii="Times New Roman" w:hAnsi="Times New Roman"/>
          <w:sz w:val="24"/>
          <w:szCs w:val="24"/>
        </w:rPr>
        <w:t xml:space="preserve"> A megkeresésben az egészségügyi és hozzájuk kapcsolódó személyes adatok védelméről szóló 1997. évi XLVII. törvény 4. § (4) bekezdésének megfelelően fel kell tüntetni a megismerni kívánt egészségügyi és személyazonosító adatokat. Ennek a hiányában az adatszolgáltatás nem teljesíthető, erről a megkereső szervet tájékoztatni kell. </w:t>
      </w:r>
    </w:p>
    <w:p w:rsidR="000157EC" w:rsidRPr="0043684F" w:rsidRDefault="000157EC" w:rsidP="000157EC">
      <w:pPr>
        <w:pStyle w:val="ListParagraph"/>
        <w:tabs>
          <w:tab w:val="left" w:pos="5892"/>
        </w:tabs>
        <w:spacing w:after="0" w:line="240" w:lineRule="auto"/>
        <w:ind w:left="0"/>
        <w:jc w:val="both"/>
        <w:rPr>
          <w:rFonts w:ascii="Times New Roman" w:hAnsi="Times New Roman"/>
          <w:sz w:val="24"/>
          <w:szCs w:val="24"/>
        </w:rPr>
      </w:pPr>
    </w:p>
    <w:p w:rsidR="000157EC" w:rsidRPr="0043684F" w:rsidRDefault="000157EC" w:rsidP="000157EC">
      <w:pPr>
        <w:pStyle w:val="ListParagraph"/>
        <w:spacing w:after="0" w:line="240" w:lineRule="auto"/>
        <w:ind w:left="0"/>
        <w:jc w:val="both"/>
        <w:rPr>
          <w:rFonts w:ascii="Times New Roman" w:hAnsi="Times New Roman"/>
          <w:b/>
          <w:sz w:val="24"/>
          <w:szCs w:val="24"/>
        </w:rPr>
      </w:pPr>
      <w:r w:rsidRPr="0043684F">
        <w:rPr>
          <w:rFonts w:ascii="Times New Roman" w:hAnsi="Times New Roman"/>
          <w:b/>
          <w:sz w:val="24"/>
          <w:szCs w:val="24"/>
        </w:rPr>
        <w:t>A megkereső szervek a következők lehetnek:</w:t>
      </w:r>
    </w:p>
    <w:p w:rsidR="000157EC" w:rsidRPr="0043684F" w:rsidRDefault="000157EC" w:rsidP="000157EC">
      <w:pPr>
        <w:autoSpaceDE w:val="0"/>
        <w:autoSpaceDN w:val="0"/>
        <w:adjustRightInd w:val="0"/>
        <w:rPr>
          <w:kern w:val="0"/>
          <w:szCs w:val="24"/>
        </w:rPr>
      </w:pPr>
      <w:r w:rsidRPr="0043684F">
        <w:rPr>
          <w:i/>
          <w:iCs/>
          <w:kern w:val="0"/>
          <w:szCs w:val="24"/>
        </w:rPr>
        <w:t xml:space="preserve">a) </w:t>
      </w:r>
      <w:r w:rsidRPr="0043684F">
        <w:rPr>
          <w:kern w:val="0"/>
          <w:szCs w:val="24"/>
        </w:rPr>
        <w:t>büntetőügyben a nyomozó hatóság, az ügyészség, a bíróság, az igazságügyi orvosszakértő, polgári és közigazgatási hatósági ügyben az ügyészség, a bíróság, az igazságügyi orvosszakértő,</w:t>
      </w:r>
    </w:p>
    <w:p w:rsidR="000157EC" w:rsidRPr="0043684F" w:rsidRDefault="000157EC" w:rsidP="000157EC">
      <w:pPr>
        <w:autoSpaceDE w:val="0"/>
        <w:autoSpaceDN w:val="0"/>
        <w:adjustRightInd w:val="0"/>
        <w:rPr>
          <w:kern w:val="0"/>
          <w:szCs w:val="24"/>
        </w:rPr>
      </w:pPr>
      <w:r w:rsidRPr="0043684F">
        <w:rPr>
          <w:i/>
          <w:iCs/>
          <w:kern w:val="0"/>
          <w:szCs w:val="24"/>
        </w:rPr>
        <w:t xml:space="preserve">b) </w:t>
      </w:r>
      <w:r w:rsidRPr="0043684F">
        <w:rPr>
          <w:kern w:val="0"/>
          <w:szCs w:val="24"/>
        </w:rPr>
        <w:t>szabálysértési eljárás során az eljárást lefolytató szervek,</w:t>
      </w:r>
    </w:p>
    <w:p w:rsidR="000157EC" w:rsidRPr="0043684F" w:rsidRDefault="000157EC" w:rsidP="000157EC">
      <w:pPr>
        <w:autoSpaceDE w:val="0"/>
        <w:autoSpaceDN w:val="0"/>
        <w:adjustRightInd w:val="0"/>
        <w:rPr>
          <w:kern w:val="0"/>
          <w:szCs w:val="24"/>
        </w:rPr>
      </w:pPr>
      <w:r w:rsidRPr="0043684F">
        <w:rPr>
          <w:i/>
          <w:iCs/>
          <w:kern w:val="0"/>
          <w:szCs w:val="24"/>
        </w:rPr>
        <w:t xml:space="preserve">c) </w:t>
      </w:r>
      <w:r w:rsidRPr="0043684F">
        <w:rPr>
          <w:kern w:val="0"/>
          <w:szCs w:val="24"/>
        </w:rPr>
        <w:t>hadköteles személy esetén az illetékes jegyző, a hadkiegészítő parancsnokság, illetve a katonai egészségügyi alkalmasságot megállapító bizottság,</w:t>
      </w:r>
    </w:p>
    <w:p w:rsidR="000157EC" w:rsidRPr="0043684F" w:rsidRDefault="000157EC" w:rsidP="000157EC">
      <w:pPr>
        <w:autoSpaceDE w:val="0"/>
        <w:autoSpaceDN w:val="0"/>
        <w:adjustRightInd w:val="0"/>
        <w:rPr>
          <w:kern w:val="0"/>
          <w:szCs w:val="24"/>
        </w:rPr>
      </w:pPr>
      <w:r w:rsidRPr="0043684F">
        <w:rPr>
          <w:i/>
          <w:iCs/>
          <w:kern w:val="0"/>
          <w:szCs w:val="24"/>
        </w:rPr>
        <w:t xml:space="preserve">d) </w:t>
      </w:r>
      <w:r w:rsidRPr="0043684F">
        <w:rPr>
          <w:kern w:val="0"/>
          <w:szCs w:val="24"/>
        </w:rPr>
        <w:t>a nemzetbiztonsági szolgálatok, a nemzetbiztonsági szolgálatokról szóló 1995. évi CXXV. törvényben meghatározott feladatok ellátása érdekében, az abban kapott felhatalmazás körében,</w:t>
      </w:r>
    </w:p>
    <w:p w:rsidR="000157EC" w:rsidRPr="0043684F" w:rsidRDefault="000157EC" w:rsidP="000157EC">
      <w:pPr>
        <w:autoSpaceDE w:val="0"/>
        <w:autoSpaceDN w:val="0"/>
        <w:adjustRightInd w:val="0"/>
        <w:rPr>
          <w:kern w:val="0"/>
          <w:szCs w:val="24"/>
        </w:rPr>
      </w:pPr>
      <w:r w:rsidRPr="0043684F">
        <w:rPr>
          <w:i/>
          <w:iCs/>
          <w:kern w:val="0"/>
          <w:szCs w:val="24"/>
        </w:rPr>
        <w:t xml:space="preserve">e) </w:t>
      </w:r>
      <w:r w:rsidRPr="0043684F">
        <w:rPr>
          <w:kern w:val="0"/>
          <w:szCs w:val="24"/>
        </w:rPr>
        <w:t>a Magyar Honvédség központi adatfeldolgozó szerve, a kiképzett tartalékosok békeidőszakban történő hadi beosztásra történő kiírása és a kiképzett tartalékosok gyors és differenciált behívása érdekében, a honvédelemről és a Magyar Honvédségről szóló törvényben meghatározott körben,</w:t>
      </w:r>
    </w:p>
    <w:p w:rsidR="000157EC" w:rsidRPr="0043684F" w:rsidRDefault="000157EC" w:rsidP="000157EC">
      <w:pPr>
        <w:autoSpaceDE w:val="0"/>
        <w:autoSpaceDN w:val="0"/>
        <w:adjustRightInd w:val="0"/>
        <w:rPr>
          <w:kern w:val="0"/>
          <w:szCs w:val="24"/>
        </w:rPr>
      </w:pPr>
      <w:r w:rsidRPr="0043684F">
        <w:rPr>
          <w:i/>
          <w:iCs/>
          <w:kern w:val="0"/>
          <w:szCs w:val="24"/>
        </w:rPr>
        <w:t xml:space="preserve">f) </w:t>
      </w:r>
      <w:r w:rsidRPr="0043684F">
        <w:rPr>
          <w:kern w:val="0"/>
          <w:szCs w:val="24"/>
        </w:rPr>
        <w:t>az egészségügyi dolgozóval szemben folyamatban lévő etikai eljárás során az eljárás lefolytatása hatáskörrel és illetékességgel rendelkező kamarai szerv.</w:t>
      </w:r>
    </w:p>
    <w:p w:rsidR="000157EC" w:rsidRDefault="000157EC" w:rsidP="000157EC">
      <w:pPr>
        <w:pStyle w:val="ListParagraph"/>
        <w:spacing w:after="0" w:line="240" w:lineRule="auto"/>
        <w:ind w:left="0"/>
        <w:jc w:val="both"/>
        <w:rPr>
          <w:rFonts w:ascii="Times New Roman" w:hAnsi="Times New Roman"/>
          <w:sz w:val="24"/>
          <w:szCs w:val="24"/>
        </w:rPr>
      </w:pPr>
    </w:p>
    <w:p w:rsidR="000157EC" w:rsidRDefault="000157EC" w:rsidP="000157EC">
      <w:pPr>
        <w:pStyle w:val="ListParagraph"/>
        <w:numPr>
          <w:ilvl w:val="0"/>
          <w:numId w:val="78"/>
        </w:numPr>
        <w:tabs>
          <w:tab w:val="clear" w:pos="720"/>
        </w:tabs>
        <w:spacing w:after="0" w:line="240" w:lineRule="auto"/>
        <w:ind w:left="0" w:firstLine="0"/>
        <w:jc w:val="both"/>
        <w:rPr>
          <w:rFonts w:ascii="Times New Roman" w:hAnsi="Times New Roman"/>
          <w:sz w:val="24"/>
          <w:szCs w:val="24"/>
        </w:rPr>
      </w:pPr>
      <w:r w:rsidRPr="0043684F">
        <w:rPr>
          <w:rFonts w:ascii="Times New Roman" w:hAnsi="Times New Roman"/>
          <w:sz w:val="24"/>
          <w:szCs w:val="24"/>
        </w:rPr>
        <w:t>Törekedni kell arra, hogy a válasz elektronikus úton elküldhető legyen, ezért – ha a kérő levélben nem szerepel – a Regionális Mentőszervezetnek lehetőség szerint be kell szerezni az igénylő multimédiás üzenetek fogadására alkalmas, kizárólag hivatali e-mail elérhetőségét. Nem hivatali e-mailre hanganyag adatvédelmi okból nem küldhető!</w:t>
      </w:r>
    </w:p>
    <w:p w:rsidR="000157EC" w:rsidRDefault="000157EC" w:rsidP="000157EC">
      <w:pPr>
        <w:pStyle w:val="ListParagraph"/>
        <w:spacing w:after="0" w:line="240" w:lineRule="auto"/>
        <w:ind w:left="0"/>
        <w:jc w:val="both"/>
        <w:rPr>
          <w:rFonts w:ascii="Times New Roman" w:hAnsi="Times New Roman"/>
          <w:sz w:val="24"/>
          <w:szCs w:val="24"/>
        </w:rPr>
      </w:pPr>
    </w:p>
    <w:p w:rsidR="000157EC" w:rsidRDefault="000157EC" w:rsidP="000157EC">
      <w:pPr>
        <w:pStyle w:val="ListParagraph"/>
        <w:spacing w:after="0" w:line="240" w:lineRule="auto"/>
        <w:ind w:left="0"/>
        <w:jc w:val="both"/>
        <w:rPr>
          <w:rFonts w:ascii="Times New Roman" w:hAnsi="Times New Roman"/>
          <w:sz w:val="24"/>
          <w:szCs w:val="24"/>
        </w:rPr>
      </w:pPr>
    </w:p>
    <w:p w:rsidR="000157EC" w:rsidRDefault="000157EC" w:rsidP="000157EC">
      <w:pPr>
        <w:pStyle w:val="ListParagraph"/>
        <w:numPr>
          <w:ilvl w:val="0"/>
          <w:numId w:val="78"/>
        </w:numPr>
        <w:tabs>
          <w:tab w:val="clear" w:pos="720"/>
        </w:tabs>
        <w:spacing w:after="0" w:line="240" w:lineRule="auto"/>
        <w:ind w:left="0" w:firstLine="0"/>
        <w:jc w:val="both"/>
        <w:rPr>
          <w:rFonts w:ascii="Times New Roman" w:hAnsi="Times New Roman"/>
          <w:sz w:val="24"/>
          <w:szCs w:val="24"/>
        </w:rPr>
      </w:pPr>
      <w:r w:rsidRPr="0043684F">
        <w:rPr>
          <w:rFonts w:ascii="Times New Roman" w:hAnsi="Times New Roman"/>
          <w:sz w:val="24"/>
          <w:szCs w:val="24"/>
        </w:rPr>
        <w:t xml:space="preserve">Az adatszolgáltatáshoz kapcsolódó minden levelezést nyomtatott formában is </w:t>
      </w:r>
    </w:p>
    <w:p w:rsidR="000157EC" w:rsidRPr="0043684F" w:rsidRDefault="000157EC" w:rsidP="000157EC">
      <w:pPr>
        <w:pStyle w:val="ListParagraph"/>
        <w:spacing w:after="0" w:line="240" w:lineRule="auto"/>
        <w:ind w:left="0"/>
        <w:jc w:val="both"/>
        <w:rPr>
          <w:rFonts w:ascii="Times New Roman" w:hAnsi="Times New Roman"/>
          <w:sz w:val="24"/>
          <w:szCs w:val="24"/>
        </w:rPr>
      </w:pPr>
      <w:r w:rsidRPr="0043684F">
        <w:rPr>
          <w:rFonts w:ascii="Times New Roman" w:hAnsi="Times New Roman"/>
          <w:sz w:val="24"/>
          <w:szCs w:val="24"/>
        </w:rPr>
        <w:t xml:space="preserve">irattározni kell. A kiadott hanganyagokat elektronikus formában – beazonosítható módon – archiválni szükséges. </w:t>
      </w:r>
    </w:p>
    <w:p w:rsidR="000157EC" w:rsidRPr="0043684F" w:rsidRDefault="000157EC" w:rsidP="000157EC">
      <w:pPr>
        <w:pStyle w:val="ListParagraph"/>
        <w:spacing w:after="0" w:line="240" w:lineRule="auto"/>
        <w:ind w:left="0"/>
        <w:jc w:val="both"/>
        <w:rPr>
          <w:rFonts w:ascii="Times New Roman" w:hAnsi="Times New Roman"/>
          <w:sz w:val="24"/>
          <w:szCs w:val="24"/>
        </w:rPr>
      </w:pPr>
      <w:r w:rsidRPr="0043684F">
        <w:rPr>
          <w:rFonts w:ascii="Times New Roman" w:hAnsi="Times New Roman"/>
          <w:b/>
          <w:sz w:val="24"/>
          <w:szCs w:val="24"/>
        </w:rPr>
        <w:t>Felelős:</w:t>
      </w:r>
      <w:r w:rsidRPr="0043684F">
        <w:rPr>
          <w:rFonts w:ascii="Times New Roman" w:hAnsi="Times New Roman"/>
          <w:sz w:val="24"/>
          <w:szCs w:val="24"/>
        </w:rPr>
        <w:t xml:space="preserve"> A regionális mentőszervezet adatszolgáltatásért kijelölt dolgozója </w:t>
      </w:r>
    </w:p>
    <w:p w:rsidR="000157EC" w:rsidRPr="0043684F" w:rsidRDefault="000157EC" w:rsidP="000157EC">
      <w:pPr>
        <w:pStyle w:val="ListParagraph"/>
        <w:spacing w:after="0" w:line="240" w:lineRule="auto"/>
        <w:jc w:val="center"/>
        <w:rPr>
          <w:rFonts w:ascii="Times New Roman" w:hAnsi="Times New Roman"/>
          <w:b/>
          <w:sz w:val="24"/>
          <w:szCs w:val="24"/>
        </w:rPr>
      </w:pPr>
    </w:p>
    <w:p w:rsidR="000157EC" w:rsidRPr="0043684F" w:rsidRDefault="000157EC" w:rsidP="000157EC">
      <w:pPr>
        <w:jc w:val="center"/>
        <w:rPr>
          <w:b/>
          <w:szCs w:val="24"/>
        </w:rPr>
      </w:pPr>
      <w:r w:rsidRPr="0043684F">
        <w:rPr>
          <w:b/>
          <w:szCs w:val="24"/>
        </w:rPr>
        <w:t>II. Egyéb megkeresések</w:t>
      </w:r>
    </w:p>
    <w:p w:rsidR="000157EC" w:rsidRPr="0043684F" w:rsidRDefault="000157EC" w:rsidP="000157EC">
      <w:pPr>
        <w:pStyle w:val="ListParagraph"/>
        <w:spacing w:after="0" w:line="240" w:lineRule="auto"/>
        <w:ind w:left="360"/>
        <w:jc w:val="center"/>
        <w:rPr>
          <w:rFonts w:ascii="Times New Roman" w:hAnsi="Times New Roman"/>
          <w:sz w:val="24"/>
          <w:szCs w:val="24"/>
          <w:u w:val="single"/>
        </w:rPr>
      </w:pPr>
    </w:p>
    <w:p w:rsidR="000157EC" w:rsidRPr="0043684F" w:rsidRDefault="000157EC" w:rsidP="000157EC">
      <w:pPr>
        <w:pStyle w:val="ListParagraph"/>
        <w:numPr>
          <w:ilvl w:val="0"/>
          <w:numId w:val="9"/>
        </w:numPr>
        <w:spacing w:after="0" w:line="240" w:lineRule="auto"/>
        <w:ind w:left="0" w:firstLine="0"/>
        <w:jc w:val="both"/>
        <w:rPr>
          <w:rFonts w:ascii="Times New Roman" w:hAnsi="Times New Roman"/>
          <w:sz w:val="24"/>
          <w:szCs w:val="24"/>
        </w:rPr>
      </w:pPr>
      <w:r w:rsidRPr="0043684F">
        <w:rPr>
          <w:rFonts w:ascii="Times New Roman" w:hAnsi="Times New Roman"/>
          <w:sz w:val="24"/>
          <w:szCs w:val="24"/>
        </w:rPr>
        <w:lastRenderedPageBreak/>
        <w:t xml:space="preserve">Panaszügyek, fegyelmi eljárások, egyéb adatkérés pl. magánszemély ellátását érintő dokumentáció kikérése stb. alkalmával igény merülhet fel az egyes kapcsolódó hanganyagok bizonyítási/vizsgálati/adatszolgáltatási stb. eljárásban való felhasználására. </w:t>
      </w:r>
    </w:p>
    <w:p w:rsidR="000157EC" w:rsidRPr="0043684F" w:rsidRDefault="000157EC" w:rsidP="000157EC">
      <w:pPr>
        <w:pStyle w:val="ListParagraph"/>
        <w:spacing w:after="0" w:line="240" w:lineRule="auto"/>
        <w:ind w:left="0"/>
        <w:jc w:val="both"/>
        <w:rPr>
          <w:rFonts w:ascii="Times New Roman" w:hAnsi="Times New Roman"/>
          <w:sz w:val="24"/>
          <w:szCs w:val="24"/>
        </w:rPr>
      </w:pPr>
    </w:p>
    <w:p w:rsidR="000157EC" w:rsidRPr="0043684F" w:rsidRDefault="000157EC" w:rsidP="000157EC">
      <w:pPr>
        <w:pStyle w:val="ListParagraph"/>
        <w:numPr>
          <w:ilvl w:val="0"/>
          <w:numId w:val="9"/>
        </w:numPr>
        <w:spacing w:after="0" w:line="240" w:lineRule="auto"/>
        <w:ind w:left="0" w:firstLine="0"/>
        <w:jc w:val="both"/>
        <w:rPr>
          <w:rFonts w:ascii="Times New Roman" w:hAnsi="Times New Roman"/>
          <w:sz w:val="24"/>
          <w:szCs w:val="24"/>
        </w:rPr>
      </w:pPr>
      <w:r w:rsidRPr="0043684F">
        <w:rPr>
          <w:rFonts w:ascii="Times New Roman" w:hAnsi="Times New Roman"/>
          <w:sz w:val="24"/>
          <w:szCs w:val="24"/>
        </w:rPr>
        <w:t>Ilyen esetekben a munkáltató, vagy általa kijelölt személy vagy vizsgálóbiztos jogosult a hanganyag kikérésére.</w:t>
      </w:r>
    </w:p>
    <w:p w:rsidR="000157EC" w:rsidRPr="0043684F" w:rsidRDefault="000157EC" w:rsidP="000157EC">
      <w:pPr>
        <w:pStyle w:val="ListParagraph"/>
        <w:spacing w:after="0" w:line="240" w:lineRule="auto"/>
        <w:ind w:left="0"/>
        <w:jc w:val="both"/>
        <w:rPr>
          <w:rFonts w:ascii="Times New Roman" w:hAnsi="Times New Roman"/>
          <w:sz w:val="24"/>
          <w:szCs w:val="24"/>
        </w:rPr>
      </w:pPr>
    </w:p>
    <w:p w:rsidR="000157EC" w:rsidRPr="0043684F" w:rsidRDefault="000157EC" w:rsidP="000157EC">
      <w:pPr>
        <w:pStyle w:val="ListParagraph"/>
        <w:numPr>
          <w:ilvl w:val="0"/>
          <w:numId w:val="9"/>
        </w:numPr>
        <w:spacing w:after="0" w:line="240" w:lineRule="auto"/>
        <w:ind w:left="0" w:firstLine="0"/>
        <w:jc w:val="both"/>
        <w:rPr>
          <w:rFonts w:ascii="Times New Roman" w:hAnsi="Times New Roman"/>
          <w:sz w:val="24"/>
          <w:szCs w:val="24"/>
        </w:rPr>
      </w:pPr>
      <w:r w:rsidRPr="0043684F">
        <w:rPr>
          <w:rFonts w:ascii="Times New Roman" w:hAnsi="Times New Roman"/>
          <w:sz w:val="24"/>
          <w:szCs w:val="24"/>
        </w:rPr>
        <w:t xml:space="preserve">A hanganyag kikérés hivatalos, iktatott, az igény indokát és a hanganyag azonosítóit tartalmazó levél elektronikus úton történő eljuttatásával lehetséges. </w:t>
      </w:r>
    </w:p>
    <w:p w:rsidR="000157EC" w:rsidRPr="0043684F" w:rsidRDefault="000157EC" w:rsidP="000157EC">
      <w:pPr>
        <w:pStyle w:val="ListParagraph"/>
        <w:spacing w:after="0" w:line="240" w:lineRule="auto"/>
        <w:ind w:left="0"/>
        <w:jc w:val="both"/>
        <w:rPr>
          <w:rFonts w:ascii="Times New Roman" w:hAnsi="Times New Roman"/>
          <w:sz w:val="24"/>
          <w:szCs w:val="24"/>
        </w:rPr>
      </w:pPr>
    </w:p>
    <w:p w:rsidR="000157EC" w:rsidRPr="0043684F" w:rsidRDefault="000157EC" w:rsidP="000157EC">
      <w:pPr>
        <w:pStyle w:val="ListParagraph"/>
        <w:numPr>
          <w:ilvl w:val="0"/>
          <w:numId w:val="9"/>
        </w:numPr>
        <w:spacing w:after="0" w:line="240" w:lineRule="auto"/>
        <w:ind w:left="0" w:firstLine="0"/>
        <w:jc w:val="both"/>
        <w:rPr>
          <w:rFonts w:ascii="Times New Roman" w:hAnsi="Times New Roman"/>
          <w:sz w:val="24"/>
          <w:szCs w:val="24"/>
        </w:rPr>
      </w:pPr>
      <w:r w:rsidRPr="0043684F">
        <w:rPr>
          <w:rFonts w:ascii="Times New Roman" w:hAnsi="Times New Roman"/>
          <w:sz w:val="24"/>
          <w:szCs w:val="24"/>
        </w:rPr>
        <w:t xml:space="preserve">Az adatszolgáltatás, valamint a kapcsolódó adminisztrációs feladatokat a Főigazgatóság adatszolgáltatásért kijelölt dolgozója végzi a hatósági megkeresésben foglalt eljárási rend szerint. </w:t>
      </w:r>
    </w:p>
    <w:p w:rsidR="000157EC" w:rsidRPr="0043684F" w:rsidRDefault="000157EC" w:rsidP="000157EC">
      <w:pPr>
        <w:pStyle w:val="ListParagraph"/>
        <w:spacing w:after="0" w:line="240" w:lineRule="auto"/>
        <w:ind w:left="0"/>
        <w:jc w:val="both"/>
        <w:rPr>
          <w:rFonts w:ascii="Times New Roman" w:hAnsi="Times New Roman"/>
          <w:sz w:val="24"/>
          <w:szCs w:val="24"/>
        </w:rPr>
      </w:pPr>
    </w:p>
    <w:p w:rsidR="000157EC" w:rsidRDefault="000157EC" w:rsidP="000157EC">
      <w:pPr>
        <w:numPr>
          <w:ilvl w:val="1"/>
          <w:numId w:val="9"/>
        </w:numPr>
        <w:jc w:val="center"/>
        <w:rPr>
          <w:b/>
          <w:szCs w:val="24"/>
        </w:rPr>
      </w:pPr>
      <w:r w:rsidRPr="0043684F">
        <w:rPr>
          <w:b/>
          <w:szCs w:val="24"/>
        </w:rPr>
        <w:t>Hatályba léptető és vegyes rendelkezések</w:t>
      </w:r>
    </w:p>
    <w:p w:rsidR="000157EC" w:rsidRPr="0043684F" w:rsidRDefault="000157EC" w:rsidP="000157EC">
      <w:pPr>
        <w:jc w:val="center"/>
        <w:rPr>
          <w:b/>
          <w:szCs w:val="24"/>
        </w:rPr>
      </w:pPr>
    </w:p>
    <w:p w:rsidR="000157EC" w:rsidRDefault="000157EC" w:rsidP="000157EC">
      <w:pPr>
        <w:numPr>
          <w:ilvl w:val="0"/>
          <w:numId w:val="8"/>
        </w:numPr>
        <w:tabs>
          <w:tab w:val="clear" w:pos="720"/>
        </w:tabs>
        <w:ind w:left="0" w:firstLine="0"/>
        <w:rPr>
          <w:szCs w:val="24"/>
        </w:rPr>
      </w:pPr>
      <w:r w:rsidRPr="0043684F">
        <w:rPr>
          <w:szCs w:val="24"/>
        </w:rPr>
        <w:t>A jelen utasítás tárgyát képező megkeresésekkel kapcsolatos adatszolgáltatásért a regionális orvosigazgatók felelnek. A hanganyagok kezelésével az orvosigazgató regionálisan egy személyt bíz meg. A regionális orvosigazgatókat a megkeresésekkel kapcsolatos OMSZ válaszlevelek kiadmányozására jelen utasításommal felhatalmazom.</w:t>
      </w:r>
    </w:p>
    <w:p w:rsidR="000157EC" w:rsidRPr="0043684F" w:rsidRDefault="000157EC" w:rsidP="000157EC">
      <w:pPr>
        <w:rPr>
          <w:szCs w:val="24"/>
        </w:rPr>
      </w:pPr>
    </w:p>
    <w:p w:rsidR="000157EC" w:rsidRDefault="000157EC" w:rsidP="000157EC">
      <w:pPr>
        <w:numPr>
          <w:ilvl w:val="0"/>
          <w:numId w:val="8"/>
        </w:numPr>
        <w:tabs>
          <w:tab w:val="clear" w:pos="720"/>
        </w:tabs>
        <w:ind w:left="0" w:firstLine="0"/>
        <w:rPr>
          <w:szCs w:val="24"/>
        </w:rPr>
      </w:pPr>
      <w:r w:rsidRPr="0043684F">
        <w:rPr>
          <w:szCs w:val="24"/>
        </w:rPr>
        <w:t>A jelen főigazgatói utasításban nem, vagy nem kellően szabályozott kérdésekben a hatályos egészségügyi, illetve egészségügyi adatvédelmi jogszabályok, valamint az Országos Mentőszolgálat hatályos adatvédelmi szabályzatában foglaltak az irányadóak.</w:t>
      </w:r>
    </w:p>
    <w:p w:rsidR="000157EC" w:rsidRPr="0043684F" w:rsidRDefault="000157EC" w:rsidP="000157EC">
      <w:pPr>
        <w:rPr>
          <w:szCs w:val="24"/>
        </w:rPr>
      </w:pPr>
    </w:p>
    <w:p w:rsidR="000157EC" w:rsidRPr="002178DD" w:rsidRDefault="000157EC" w:rsidP="000157EC">
      <w:pPr>
        <w:numPr>
          <w:ilvl w:val="0"/>
          <w:numId w:val="8"/>
        </w:numPr>
        <w:tabs>
          <w:tab w:val="clear" w:pos="720"/>
        </w:tabs>
        <w:ind w:left="0" w:firstLine="0"/>
        <w:rPr>
          <w:szCs w:val="24"/>
        </w:rPr>
      </w:pPr>
      <w:r w:rsidRPr="0043684F">
        <w:rPr>
          <w:szCs w:val="24"/>
        </w:rPr>
        <w:t>Jelen főigazgatói utasításom a kihirdetése napján lép hatályba, azt minden munkahelyen 30 napig ki kell függeszteni. Ezt követően is lehetővé kell tenni, hogy a dolgozók szükség szerint megismerhessék.</w:t>
      </w:r>
    </w:p>
    <w:p w:rsidR="000157EC" w:rsidRDefault="000157EC" w:rsidP="000157EC">
      <w:pPr>
        <w:jc w:val="center"/>
        <w:rPr>
          <w:b/>
          <w:sz w:val="22"/>
          <w:szCs w:val="22"/>
          <w:u w:val="single"/>
        </w:rPr>
      </w:pPr>
    </w:p>
    <w:p w:rsidR="000157EC" w:rsidRPr="002D2906" w:rsidRDefault="000157EC" w:rsidP="000157EC">
      <w:pPr>
        <w:outlineLvl w:val="0"/>
        <w:rPr>
          <w:szCs w:val="24"/>
        </w:rPr>
      </w:pPr>
      <w:r w:rsidRPr="002D2906">
        <w:rPr>
          <w:szCs w:val="24"/>
        </w:rPr>
        <w:t xml:space="preserve">Budapest, </w:t>
      </w:r>
      <w:r>
        <w:rPr>
          <w:szCs w:val="24"/>
        </w:rPr>
        <w:t>2012. június 8.</w:t>
      </w:r>
    </w:p>
    <w:p w:rsidR="000157EC" w:rsidRPr="002D2906" w:rsidRDefault="000157EC" w:rsidP="000157EC">
      <w:pPr>
        <w:rPr>
          <w:szCs w:val="24"/>
        </w:rPr>
      </w:pPr>
    </w:p>
    <w:p w:rsidR="000157EC" w:rsidRDefault="000157EC" w:rsidP="000157EC">
      <w:pPr>
        <w:outlineLvl w:val="0"/>
        <w:rPr>
          <w:szCs w:val="24"/>
        </w:rPr>
      </w:pPr>
    </w:p>
    <w:p w:rsidR="000157EC" w:rsidRPr="002D2906" w:rsidRDefault="000157EC" w:rsidP="000157EC">
      <w:pPr>
        <w:outlineLvl w:val="0"/>
        <w:rPr>
          <w:szCs w:val="24"/>
        </w:rPr>
      </w:pPr>
      <w:r w:rsidRPr="002D2906">
        <w:rPr>
          <w:szCs w:val="24"/>
        </w:rPr>
        <w:t>Dr. Mártai István</w:t>
      </w:r>
    </w:p>
    <w:p w:rsidR="000157EC" w:rsidRPr="002D2906" w:rsidRDefault="000157EC" w:rsidP="000157EC">
      <w:pPr>
        <w:rPr>
          <w:szCs w:val="24"/>
        </w:rPr>
      </w:pPr>
      <w:r w:rsidRPr="002D2906">
        <w:rPr>
          <w:szCs w:val="24"/>
        </w:rPr>
        <w:t xml:space="preserve">  </w:t>
      </w:r>
      <w:r>
        <w:rPr>
          <w:szCs w:val="24"/>
        </w:rPr>
        <w:t>f</w:t>
      </w:r>
      <w:r w:rsidRPr="002D2906">
        <w:rPr>
          <w:szCs w:val="24"/>
        </w:rPr>
        <w:t>őigazgató</w:t>
      </w:r>
    </w:p>
    <w:p w:rsidR="000157EC" w:rsidRDefault="000157EC" w:rsidP="000157EC">
      <w:pPr>
        <w:rPr>
          <w:b/>
          <w:sz w:val="18"/>
          <w:szCs w:val="18"/>
          <w:u w:val="single"/>
        </w:rPr>
      </w:pPr>
    </w:p>
    <w:p w:rsidR="000157EC" w:rsidRDefault="000157EC" w:rsidP="000157EC">
      <w:pPr>
        <w:rPr>
          <w:b/>
          <w:sz w:val="18"/>
          <w:szCs w:val="18"/>
          <w:u w:val="single"/>
        </w:rPr>
      </w:pPr>
    </w:p>
    <w:p w:rsidR="000157EC" w:rsidRDefault="000157EC" w:rsidP="000157EC">
      <w:pPr>
        <w:outlineLvl w:val="0"/>
        <w:rPr>
          <w:b/>
          <w:sz w:val="18"/>
          <w:szCs w:val="18"/>
          <w:u w:val="single"/>
        </w:rPr>
      </w:pPr>
      <w:r w:rsidRPr="00627CF2">
        <w:rPr>
          <w:b/>
          <w:sz w:val="18"/>
          <w:szCs w:val="18"/>
          <w:u w:val="single"/>
        </w:rPr>
        <w:t>Erről értesül (e-mail)</w:t>
      </w:r>
    </w:p>
    <w:p w:rsidR="000157EC" w:rsidRPr="006D4064" w:rsidRDefault="000157EC" w:rsidP="000157EC">
      <w:pPr>
        <w:numPr>
          <w:ilvl w:val="0"/>
          <w:numId w:val="77"/>
        </w:numPr>
        <w:rPr>
          <w:sz w:val="16"/>
          <w:szCs w:val="16"/>
        </w:rPr>
      </w:pPr>
      <w:r w:rsidRPr="006D4064">
        <w:rPr>
          <w:sz w:val="16"/>
          <w:szCs w:val="16"/>
        </w:rPr>
        <w:t>Régió főorvosok</w:t>
      </w:r>
    </w:p>
    <w:p w:rsidR="000157EC" w:rsidRPr="006D4064" w:rsidRDefault="000157EC" w:rsidP="000157EC">
      <w:pPr>
        <w:numPr>
          <w:ilvl w:val="0"/>
          <w:numId w:val="77"/>
        </w:numPr>
        <w:rPr>
          <w:sz w:val="16"/>
          <w:szCs w:val="16"/>
        </w:rPr>
      </w:pPr>
      <w:r w:rsidRPr="006D4064">
        <w:rPr>
          <w:sz w:val="16"/>
          <w:szCs w:val="16"/>
        </w:rPr>
        <w:t>Vezető Mentőtisztek</w:t>
      </w:r>
    </w:p>
    <w:p w:rsidR="000157EC" w:rsidRPr="006D4064" w:rsidRDefault="000157EC" w:rsidP="000157EC">
      <w:pPr>
        <w:numPr>
          <w:ilvl w:val="0"/>
          <w:numId w:val="77"/>
        </w:numPr>
        <w:rPr>
          <w:sz w:val="16"/>
          <w:szCs w:val="16"/>
        </w:rPr>
      </w:pPr>
      <w:r w:rsidRPr="006D4064">
        <w:rPr>
          <w:sz w:val="16"/>
          <w:szCs w:val="16"/>
        </w:rPr>
        <w:t>Mentőállomásvezetők</w:t>
      </w:r>
    </w:p>
    <w:p w:rsidR="000157EC" w:rsidRPr="006D4064" w:rsidRDefault="000157EC" w:rsidP="000157EC">
      <w:pPr>
        <w:numPr>
          <w:ilvl w:val="0"/>
          <w:numId w:val="77"/>
        </w:numPr>
        <w:rPr>
          <w:sz w:val="16"/>
          <w:szCs w:val="16"/>
        </w:rPr>
      </w:pPr>
      <w:r w:rsidRPr="006D4064">
        <w:rPr>
          <w:sz w:val="16"/>
          <w:szCs w:val="16"/>
        </w:rPr>
        <w:t>Régió Gazdaságvezetők</w:t>
      </w:r>
    </w:p>
    <w:p w:rsidR="000157EC" w:rsidRPr="006D4064" w:rsidRDefault="000157EC" w:rsidP="000157EC">
      <w:pPr>
        <w:numPr>
          <w:ilvl w:val="0"/>
          <w:numId w:val="77"/>
        </w:numPr>
        <w:rPr>
          <w:sz w:val="16"/>
          <w:szCs w:val="16"/>
        </w:rPr>
      </w:pPr>
      <w:r w:rsidRPr="006D4064">
        <w:rPr>
          <w:sz w:val="16"/>
          <w:szCs w:val="16"/>
        </w:rPr>
        <w:t>Osztályvezetők</w:t>
      </w:r>
    </w:p>
    <w:p w:rsidR="000157EC" w:rsidRPr="006D4064" w:rsidRDefault="000157EC" w:rsidP="000157EC">
      <w:pPr>
        <w:numPr>
          <w:ilvl w:val="0"/>
          <w:numId w:val="77"/>
        </w:numPr>
        <w:rPr>
          <w:sz w:val="16"/>
          <w:szCs w:val="16"/>
        </w:rPr>
      </w:pPr>
      <w:r w:rsidRPr="006D4064">
        <w:rPr>
          <w:sz w:val="16"/>
          <w:szCs w:val="16"/>
        </w:rPr>
        <w:t>Management</w:t>
      </w:r>
    </w:p>
    <w:p w:rsidR="000157EC" w:rsidRPr="006D4064" w:rsidRDefault="000157EC" w:rsidP="000157EC">
      <w:pPr>
        <w:numPr>
          <w:ilvl w:val="0"/>
          <w:numId w:val="77"/>
        </w:numPr>
        <w:rPr>
          <w:sz w:val="16"/>
          <w:szCs w:val="16"/>
        </w:rPr>
      </w:pPr>
      <w:r w:rsidRPr="006D4064">
        <w:rPr>
          <w:sz w:val="16"/>
          <w:szCs w:val="16"/>
        </w:rPr>
        <w:t>Mentődolgozók Önálló Szakszervezete (</w:t>
      </w:r>
      <w:smartTag w:uri="urn:schemas-microsoft-com:office:smarttags" w:element="PersonName">
        <w:r w:rsidRPr="006D4064">
          <w:rPr>
            <w:sz w:val="16"/>
            <w:szCs w:val="16"/>
          </w:rPr>
          <w:t>Toma Lajos</w:t>
        </w:r>
      </w:smartTag>
      <w:r w:rsidRPr="006D4064">
        <w:rPr>
          <w:sz w:val="16"/>
          <w:szCs w:val="16"/>
        </w:rPr>
        <w:t>)</w:t>
      </w:r>
    </w:p>
    <w:p w:rsidR="000157EC" w:rsidRPr="006D4064" w:rsidRDefault="000157EC" w:rsidP="000157EC">
      <w:pPr>
        <w:numPr>
          <w:ilvl w:val="0"/>
          <w:numId w:val="77"/>
        </w:numPr>
        <w:rPr>
          <w:sz w:val="16"/>
          <w:szCs w:val="16"/>
        </w:rPr>
      </w:pPr>
      <w:r w:rsidRPr="006D4064">
        <w:rPr>
          <w:sz w:val="16"/>
          <w:szCs w:val="16"/>
        </w:rPr>
        <w:t>Közalkalmazotti Tanács (Nagy Béla)</w:t>
      </w:r>
    </w:p>
    <w:p w:rsidR="000157EC" w:rsidRPr="006D4064" w:rsidRDefault="000157EC" w:rsidP="000157EC">
      <w:pPr>
        <w:numPr>
          <w:ilvl w:val="0"/>
          <w:numId w:val="77"/>
        </w:numPr>
        <w:rPr>
          <w:sz w:val="16"/>
          <w:szCs w:val="16"/>
        </w:rPr>
      </w:pPr>
      <w:r w:rsidRPr="006D4064">
        <w:rPr>
          <w:sz w:val="16"/>
          <w:szCs w:val="16"/>
        </w:rPr>
        <w:t>„Titkárságok”</w:t>
      </w:r>
    </w:p>
    <w:p w:rsidR="000157EC" w:rsidRDefault="000157EC" w:rsidP="00FD5F30">
      <w:pPr>
        <w:pStyle w:val="Cmsor2"/>
        <w:keepNext w:val="0"/>
        <w:numPr>
          <w:ilvl w:val="0"/>
          <w:numId w:val="0"/>
        </w:numPr>
        <w:spacing w:before="240" w:after="240"/>
        <w:ind w:left="142" w:right="70"/>
        <w:rPr>
          <w:szCs w:val="24"/>
          <w:lang w:eastAsia="en-US"/>
        </w:rPr>
      </w:pPr>
    </w:p>
    <w:p w:rsidR="000157EC" w:rsidRDefault="000157EC" w:rsidP="00FD5F30">
      <w:pPr>
        <w:pStyle w:val="Cmsor2"/>
        <w:keepNext w:val="0"/>
        <w:numPr>
          <w:ilvl w:val="0"/>
          <w:numId w:val="0"/>
        </w:numPr>
        <w:spacing w:before="240" w:after="240"/>
        <w:ind w:left="142" w:right="70"/>
        <w:rPr>
          <w:szCs w:val="24"/>
          <w:lang w:eastAsia="en-US"/>
        </w:rPr>
      </w:pPr>
    </w:p>
    <w:p w:rsidR="000157EC" w:rsidRDefault="000157EC" w:rsidP="00FD5F30">
      <w:pPr>
        <w:pStyle w:val="Cmsor2"/>
        <w:keepNext w:val="0"/>
        <w:numPr>
          <w:ilvl w:val="0"/>
          <w:numId w:val="0"/>
        </w:numPr>
        <w:spacing w:before="240" w:after="240"/>
        <w:ind w:left="142" w:right="70"/>
        <w:rPr>
          <w:szCs w:val="24"/>
          <w:lang w:eastAsia="en-US"/>
        </w:rPr>
      </w:pPr>
    </w:p>
    <w:p w:rsidR="000157EC" w:rsidRDefault="000157EC" w:rsidP="00FD5F30">
      <w:pPr>
        <w:pStyle w:val="Cmsor2"/>
        <w:keepNext w:val="0"/>
        <w:numPr>
          <w:ilvl w:val="0"/>
          <w:numId w:val="0"/>
        </w:numPr>
        <w:spacing w:before="240" w:after="240"/>
        <w:ind w:left="142" w:right="70"/>
        <w:rPr>
          <w:szCs w:val="24"/>
          <w:lang w:eastAsia="en-US"/>
        </w:rPr>
      </w:pPr>
    </w:p>
    <w:p w:rsidR="00CE6A93" w:rsidRPr="00E272D2" w:rsidRDefault="00C74A45" w:rsidP="00FD5F30">
      <w:pPr>
        <w:pStyle w:val="Cmsor2"/>
        <w:keepNext w:val="0"/>
        <w:numPr>
          <w:ilvl w:val="0"/>
          <w:numId w:val="0"/>
        </w:numPr>
        <w:spacing w:before="240" w:after="240"/>
        <w:ind w:left="142" w:right="70"/>
        <w:rPr>
          <w:i/>
          <w:szCs w:val="24"/>
        </w:rPr>
      </w:pPr>
      <w:r w:rsidRPr="00FD5F30">
        <w:rPr>
          <w:szCs w:val="24"/>
          <w:lang w:eastAsia="en-US"/>
        </w:rPr>
        <w:lastRenderedPageBreak/>
        <w:t>3</w:t>
      </w:r>
      <w:r w:rsidR="00273D18" w:rsidRPr="00FD5F30">
        <w:rPr>
          <w:szCs w:val="24"/>
          <w:lang w:eastAsia="en-US"/>
        </w:rPr>
        <w:t xml:space="preserve">. </w:t>
      </w:r>
      <w:r w:rsidR="00CE6A93" w:rsidRPr="00FD5F30">
        <w:rPr>
          <w:szCs w:val="24"/>
          <w:lang w:eastAsia="en-US"/>
        </w:rPr>
        <w:t>számú melléklet</w:t>
      </w:r>
      <w:r w:rsidR="007827A6" w:rsidRPr="00FD5F30">
        <w:rPr>
          <w:szCs w:val="24"/>
          <w:lang w:eastAsia="en-US"/>
        </w:rPr>
        <w:t xml:space="preserve">: </w:t>
      </w:r>
      <w:r w:rsidR="00CE6A93" w:rsidRPr="00FD5F30">
        <w:rPr>
          <w:szCs w:val="24"/>
          <w:lang w:eastAsia="en-US"/>
        </w:rPr>
        <w:t xml:space="preserve">Távolsági </w:t>
      </w:r>
      <w:r w:rsidR="00B66B3A" w:rsidRPr="00FD5F30">
        <w:rPr>
          <w:szCs w:val="24"/>
          <w:lang w:eastAsia="en-US"/>
        </w:rPr>
        <w:t>mentő</w:t>
      </w:r>
      <w:r w:rsidR="00CE6A93" w:rsidRPr="00FD5F30">
        <w:rPr>
          <w:szCs w:val="24"/>
          <w:lang w:eastAsia="en-US"/>
        </w:rPr>
        <w:t>szállítások szervezése</w:t>
      </w:r>
      <w:bookmarkEnd w:id="77"/>
    </w:p>
    <w:p w:rsidR="00CE6A93" w:rsidRPr="00E272D2" w:rsidRDefault="00CE6A93" w:rsidP="000273E8">
      <w:pPr>
        <w:ind w:left="720"/>
        <w:jc w:val="center"/>
        <w:rPr>
          <w:b/>
          <w:szCs w:val="24"/>
        </w:rPr>
      </w:pPr>
    </w:p>
    <w:p w:rsidR="00CE6A93" w:rsidRPr="00E272D2" w:rsidRDefault="00EA1664" w:rsidP="000273E8">
      <w:pPr>
        <w:rPr>
          <w:szCs w:val="24"/>
        </w:rPr>
      </w:pPr>
      <w:r w:rsidRPr="00E272D2">
        <w:rPr>
          <w:szCs w:val="24"/>
        </w:rPr>
        <w:t xml:space="preserve">A régiók </w:t>
      </w:r>
      <w:r w:rsidR="00CE6A93" w:rsidRPr="00E272D2">
        <w:rPr>
          <w:szCs w:val="24"/>
        </w:rPr>
        <w:t>határait meghaladó</w:t>
      </w:r>
      <w:r w:rsidRPr="00E272D2">
        <w:rPr>
          <w:szCs w:val="24"/>
        </w:rPr>
        <w:t>, úgynevezett</w:t>
      </w:r>
      <w:r w:rsidR="00CE6A93" w:rsidRPr="00E272D2">
        <w:rPr>
          <w:szCs w:val="24"/>
        </w:rPr>
        <w:t xml:space="preserve"> távolsági </w:t>
      </w:r>
      <w:r w:rsidR="00B66B3A" w:rsidRPr="00E272D2">
        <w:rPr>
          <w:szCs w:val="24"/>
        </w:rPr>
        <w:t>mentő</w:t>
      </w:r>
      <w:r w:rsidR="00CE6A93" w:rsidRPr="00E272D2">
        <w:rPr>
          <w:szCs w:val="24"/>
        </w:rPr>
        <w:t>szállítások hatékony szer</w:t>
      </w:r>
      <w:r w:rsidRPr="00E272D2">
        <w:rPr>
          <w:szCs w:val="24"/>
        </w:rPr>
        <w:t>vezésénél -</w:t>
      </w:r>
      <w:r w:rsidR="00CE6A93" w:rsidRPr="00E272D2">
        <w:rPr>
          <w:szCs w:val="24"/>
        </w:rPr>
        <w:t xml:space="preserve"> különös tekintettel a szállított betegek érdekeire</w:t>
      </w:r>
      <w:r w:rsidRPr="00E272D2">
        <w:rPr>
          <w:szCs w:val="24"/>
        </w:rPr>
        <w:t xml:space="preserve"> – a következő pontok szerint kell eljárni.</w:t>
      </w:r>
    </w:p>
    <w:p w:rsidR="009F5992" w:rsidRPr="00E272D2" w:rsidRDefault="009F5992" w:rsidP="000273E8">
      <w:pPr>
        <w:rPr>
          <w:szCs w:val="24"/>
        </w:rPr>
      </w:pPr>
    </w:p>
    <w:p w:rsidR="009F5992" w:rsidRDefault="009F5992" w:rsidP="00994BB6">
      <w:pPr>
        <w:numPr>
          <w:ilvl w:val="0"/>
          <w:numId w:val="6"/>
        </w:numPr>
        <w:ind w:left="284" w:hanging="284"/>
        <w:rPr>
          <w:szCs w:val="24"/>
        </w:rPr>
      </w:pPr>
      <w:r w:rsidRPr="00E272D2">
        <w:rPr>
          <w:szCs w:val="24"/>
        </w:rPr>
        <w:t>Minden megyei Irányító Csoport az esti váltást követően a mellékelt táblázat kitöltésével elektronikus úton a (</w:t>
      </w:r>
      <w:hyperlink r:id="rId13" w:history="1">
        <w:r w:rsidR="001A4C1B" w:rsidRPr="00E272D2">
          <w:rPr>
            <w:rStyle w:val="Hiperhivatkozs"/>
            <w:szCs w:val="24"/>
          </w:rPr>
          <w:t>szolgvezfo@mentok.hu</w:t>
        </w:r>
      </w:hyperlink>
      <w:r w:rsidRPr="00E272D2">
        <w:rPr>
          <w:szCs w:val="24"/>
        </w:rPr>
        <w:t>) jelen</w:t>
      </w:r>
      <w:r w:rsidR="00AB7915" w:rsidRPr="00E272D2">
        <w:rPr>
          <w:szCs w:val="24"/>
        </w:rPr>
        <w:t>teni köteles a szolgálatvezető f</w:t>
      </w:r>
      <w:r w:rsidRPr="00E272D2">
        <w:rPr>
          <w:szCs w:val="24"/>
        </w:rPr>
        <w:t>őorvosnak az előre felvett távolsági szállításokat. a jelentésben a szállítás módjára és típusára meghatáro</w:t>
      </w:r>
      <w:r w:rsidR="006442E9">
        <w:rPr>
          <w:szCs w:val="24"/>
        </w:rPr>
        <w:t>zott jelöléseket kell használni</w:t>
      </w:r>
    </w:p>
    <w:p w:rsidR="006442E9" w:rsidRPr="00E272D2" w:rsidRDefault="006442E9" w:rsidP="006442E9">
      <w:pPr>
        <w:ind w:left="284"/>
        <w:rPr>
          <w:szCs w:val="24"/>
        </w:rPr>
      </w:pPr>
    </w:p>
    <w:p w:rsidR="00EA1664" w:rsidRDefault="009F5992" w:rsidP="00994BB6">
      <w:pPr>
        <w:numPr>
          <w:ilvl w:val="0"/>
          <w:numId w:val="6"/>
        </w:numPr>
        <w:ind w:left="284" w:hanging="284"/>
        <w:rPr>
          <w:szCs w:val="24"/>
        </w:rPr>
      </w:pPr>
      <w:r w:rsidRPr="00E272D2">
        <w:rPr>
          <w:szCs w:val="24"/>
        </w:rPr>
        <w:t>A jelentésnek minden nap az esti váltást követően 20.00 óráig meg kell érkezni a megadott e-mail címre.</w:t>
      </w:r>
    </w:p>
    <w:p w:rsidR="006442E9" w:rsidRPr="00E272D2" w:rsidRDefault="006442E9" w:rsidP="006442E9">
      <w:pPr>
        <w:ind w:left="284"/>
        <w:rPr>
          <w:szCs w:val="24"/>
        </w:rPr>
      </w:pPr>
    </w:p>
    <w:p w:rsidR="009F5992" w:rsidRDefault="009F5992" w:rsidP="00994BB6">
      <w:pPr>
        <w:numPr>
          <w:ilvl w:val="0"/>
          <w:numId w:val="6"/>
        </w:numPr>
        <w:ind w:left="284" w:hanging="284"/>
        <w:rPr>
          <w:szCs w:val="24"/>
        </w:rPr>
      </w:pPr>
      <w:r w:rsidRPr="00E272D2">
        <w:rPr>
          <w:szCs w:val="24"/>
        </w:rPr>
        <w:t>A b</w:t>
      </w:r>
      <w:r w:rsidR="00CF0B65" w:rsidRPr="00E272D2">
        <w:rPr>
          <w:szCs w:val="24"/>
        </w:rPr>
        <w:t>eérkezett jelentések alapján a szolgálatvezető f</w:t>
      </w:r>
      <w:r w:rsidRPr="00E272D2">
        <w:rPr>
          <w:szCs w:val="24"/>
        </w:rPr>
        <w:t xml:space="preserve">őorvos összeállítja a másnapi szállítások rendjét, amit </w:t>
      </w:r>
      <w:r w:rsidR="00EA1664" w:rsidRPr="00E272D2">
        <w:rPr>
          <w:szCs w:val="24"/>
        </w:rPr>
        <w:t xml:space="preserve">az erre rendszeresített </w:t>
      </w:r>
      <w:r w:rsidR="005238EB" w:rsidRPr="00E272D2">
        <w:rPr>
          <w:szCs w:val="24"/>
        </w:rPr>
        <w:t>Excel</w:t>
      </w:r>
      <w:r w:rsidRPr="00E272D2">
        <w:rPr>
          <w:szCs w:val="24"/>
        </w:rPr>
        <w:t xml:space="preserve"> táblázatban rögzít.</w:t>
      </w:r>
    </w:p>
    <w:p w:rsidR="006442E9" w:rsidRPr="00E272D2" w:rsidRDefault="006442E9" w:rsidP="006442E9">
      <w:pPr>
        <w:ind w:left="284"/>
        <w:rPr>
          <w:szCs w:val="24"/>
        </w:rPr>
      </w:pPr>
    </w:p>
    <w:p w:rsidR="001A4C1B" w:rsidRDefault="00CF0B65" w:rsidP="00994BB6">
      <w:pPr>
        <w:numPr>
          <w:ilvl w:val="0"/>
          <w:numId w:val="6"/>
        </w:numPr>
        <w:ind w:left="284" w:hanging="284"/>
        <w:rPr>
          <w:szCs w:val="24"/>
        </w:rPr>
      </w:pPr>
      <w:r w:rsidRPr="00E272D2">
        <w:rPr>
          <w:szCs w:val="24"/>
        </w:rPr>
        <w:t>A szolgálatvezető f</w:t>
      </w:r>
      <w:r w:rsidR="001A4C1B" w:rsidRPr="00E272D2">
        <w:rPr>
          <w:szCs w:val="24"/>
        </w:rPr>
        <w:t>őorvos a menetrend összeállítását követően 23.00 óráig visszajelez a megy</w:t>
      </w:r>
      <w:r w:rsidR="00323077">
        <w:rPr>
          <w:szCs w:val="24"/>
        </w:rPr>
        <w:t>ei mentésirányításoknak</w:t>
      </w:r>
      <w:r w:rsidR="001A4C1B" w:rsidRPr="00E272D2">
        <w:rPr>
          <w:szCs w:val="24"/>
        </w:rPr>
        <w:t>, hogy a Budapestre küldött mentőegységek milyen feladatot kapnak visszafelé.</w:t>
      </w:r>
    </w:p>
    <w:p w:rsidR="006442E9" w:rsidRPr="00E272D2" w:rsidRDefault="006442E9" w:rsidP="006442E9">
      <w:pPr>
        <w:ind w:left="284"/>
        <w:rPr>
          <w:szCs w:val="24"/>
        </w:rPr>
      </w:pPr>
    </w:p>
    <w:p w:rsidR="001A4C1B" w:rsidRDefault="001A4C1B" w:rsidP="00994BB6">
      <w:pPr>
        <w:numPr>
          <w:ilvl w:val="0"/>
          <w:numId w:val="6"/>
        </w:numPr>
        <w:ind w:left="284" w:hanging="284"/>
        <w:rPr>
          <w:szCs w:val="24"/>
        </w:rPr>
      </w:pPr>
      <w:r w:rsidRPr="00E272D2">
        <w:rPr>
          <w:szCs w:val="24"/>
        </w:rPr>
        <w:t xml:space="preserve">A távolsági tranzit feladatokat úgy kell megszervezni, hogy a tranzitálás után legfeljebb még egy alkalommal lehet a </w:t>
      </w:r>
      <w:r w:rsidR="003A6BA4" w:rsidRPr="00E272D2">
        <w:rPr>
          <w:szCs w:val="24"/>
        </w:rPr>
        <w:t>beteget</w:t>
      </w:r>
      <w:r w:rsidRPr="00E272D2">
        <w:rPr>
          <w:szCs w:val="24"/>
        </w:rPr>
        <w:t xml:space="preserve"> más mentőegységnek átadn</w:t>
      </w:r>
      <w:r w:rsidR="00EA1664" w:rsidRPr="00E272D2">
        <w:rPr>
          <w:szCs w:val="24"/>
        </w:rPr>
        <w:t>i. A</w:t>
      </w:r>
      <w:r w:rsidRPr="00E272D2">
        <w:rPr>
          <w:szCs w:val="24"/>
        </w:rPr>
        <w:t xml:space="preserve"> szervezés során figyelemmel kell lenni a mentőegység</w:t>
      </w:r>
      <w:r w:rsidR="00A63FC8">
        <w:rPr>
          <w:szCs w:val="24"/>
        </w:rPr>
        <w:t>ek</w:t>
      </w:r>
      <w:r w:rsidRPr="00E272D2">
        <w:rPr>
          <w:szCs w:val="24"/>
        </w:rPr>
        <w:t xml:space="preserve"> szolgálati idejére.</w:t>
      </w:r>
    </w:p>
    <w:p w:rsidR="006442E9" w:rsidRPr="00E272D2" w:rsidRDefault="006442E9" w:rsidP="006442E9">
      <w:pPr>
        <w:ind w:left="284"/>
        <w:rPr>
          <w:szCs w:val="24"/>
        </w:rPr>
      </w:pPr>
    </w:p>
    <w:p w:rsidR="001A4C1B" w:rsidRDefault="001A4C1B" w:rsidP="00994BB6">
      <w:pPr>
        <w:numPr>
          <w:ilvl w:val="0"/>
          <w:numId w:val="6"/>
        </w:numPr>
        <w:ind w:left="284" w:hanging="284"/>
        <w:rPr>
          <w:szCs w:val="24"/>
        </w:rPr>
      </w:pPr>
      <w:r w:rsidRPr="00E272D2">
        <w:rPr>
          <w:szCs w:val="24"/>
        </w:rPr>
        <w:t xml:space="preserve">Amennyiben a meghatározott tervtől előre nem látott okok </w:t>
      </w:r>
      <w:r w:rsidR="00CF0B65" w:rsidRPr="00E272D2">
        <w:rPr>
          <w:szCs w:val="24"/>
        </w:rPr>
        <w:t>miatt el kell térni, az csak a szolgálatvezető f</w:t>
      </w:r>
      <w:r w:rsidRPr="00E272D2">
        <w:rPr>
          <w:szCs w:val="24"/>
        </w:rPr>
        <w:t>őorvos jóváhagyásával lehetséges.</w:t>
      </w:r>
    </w:p>
    <w:p w:rsidR="006442E9" w:rsidRPr="00E272D2" w:rsidRDefault="006442E9" w:rsidP="006442E9">
      <w:pPr>
        <w:ind w:left="284"/>
        <w:rPr>
          <w:szCs w:val="24"/>
        </w:rPr>
      </w:pPr>
    </w:p>
    <w:p w:rsidR="001A4C1B" w:rsidRPr="00E272D2" w:rsidRDefault="001A4C1B" w:rsidP="00994BB6">
      <w:pPr>
        <w:numPr>
          <w:ilvl w:val="0"/>
          <w:numId w:val="6"/>
        </w:numPr>
        <w:ind w:left="284" w:hanging="284"/>
        <w:rPr>
          <w:szCs w:val="24"/>
        </w:rPr>
      </w:pPr>
      <w:r w:rsidRPr="00E272D2">
        <w:rPr>
          <w:szCs w:val="24"/>
        </w:rPr>
        <w:t>A feladatokat úgy kell meghatározni, hogy a legtávolabbra szállított beteg mellé kapcsolt más feladatok miatt az eredeti útiránytól max. 20 kilométert lehet eltérni.</w:t>
      </w:r>
    </w:p>
    <w:p w:rsidR="00B958A6" w:rsidRPr="00122FE7" w:rsidRDefault="00CE2A1E" w:rsidP="00FD5F30">
      <w:pPr>
        <w:pStyle w:val="Cmsor2"/>
        <w:keepNext w:val="0"/>
        <w:numPr>
          <w:ilvl w:val="0"/>
          <w:numId w:val="0"/>
        </w:numPr>
        <w:spacing w:before="240" w:after="240"/>
        <w:ind w:left="142" w:right="70"/>
        <w:rPr>
          <w:b w:val="0"/>
          <w:i/>
          <w:caps/>
          <w:smallCaps w:val="0"/>
          <w:szCs w:val="24"/>
        </w:rPr>
      </w:pPr>
      <w:r w:rsidRPr="0043684F">
        <w:rPr>
          <w:b w:val="0"/>
          <w:sz w:val="22"/>
          <w:szCs w:val="22"/>
        </w:rPr>
        <w:br w:type="page"/>
      </w:r>
      <w:bookmarkStart w:id="78" w:name="_Toc326842589"/>
      <w:r w:rsidR="00122FE7" w:rsidRPr="00FD5F30">
        <w:rPr>
          <w:szCs w:val="24"/>
          <w:lang w:eastAsia="en-US"/>
        </w:rPr>
        <w:lastRenderedPageBreak/>
        <w:t>4</w:t>
      </w:r>
      <w:r w:rsidR="00C9577A" w:rsidRPr="00FD5F30">
        <w:rPr>
          <w:szCs w:val="24"/>
          <w:lang w:eastAsia="en-US"/>
        </w:rPr>
        <w:t>.</w:t>
      </w:r>
      <w:r w:rsidR="00750F30" w:rsidRPr="00FD5F30">
        <w:rPr>
          <w:szCs w:val="24"/>
          <w:lang w:eastAsia="en-US"/>
        </w:rPr>
        <w:t xml:space="preserve"> </w:t>
      </w:r>
      <w:r w:rsidR="00B958A6" w:rsidRPr="00FD5F30">
        <w:rPr>
          <w:szCs w:val="24"/>
          <w:lang w:eastAsia="en-US"/>
        </w:rPr>
        <w:t>számú melléklet</w:t>
      </w:r>
      <w:r w:rsidR="007827A6" w:rsidRPr="00FD5F30">
        <w:rPr>
          <w:szCs w:val="24"/>
          <w:lang w:eastAsia="en-US"/>
        </w:rPr>
        <w:t xml:space="preserve">: </w:t>
      </w:r>
      <w:r w:rsidR="00145EF7" w:rsidRPr="00FD5F30">
        <w:rPr>
          <w:szCs w:val="24"/>
          <w:lang w:eastAsia="en-US"/>
        </w:rPr>
        <w:t>é</w:t>
      </w:r>
      <w:r w:rsidR="00B958A6" w:rsidRPr="00FD5F30">
        <w:rPr>
          <w:szCs w:val="24"/>
          <w:lang w:eastAsia="en-US"/>
        </w:rPr>
        <w:t>rtesítés</w:t>
      </w:r>
      <w:r w:rsidR="00392EF6" w:rsidRPr="00FD5F30">
        <w:rPr>
          <w:szCs w:val="24"/>
          <w:lang w:eastAsia="en-US"/>
        </w:rPr>
        <w:t xml:space="preserve"> Rendkívüli eseményekről</w:t>
      </w:r>
      <w:bookmarkEnd w:id="78"/>
    </w:p>
    <w:p w:rsidR="00910776" w:rsidRDefault="00910776" w:rsidP="000273E8">
      <w:pPr>
        <w:rPr>
          <w:sz w:val="22"/>
          <w:szCs w:val="22"/>
        </w:rPr>
      </w:pPr>
    </w:p>
    <w:p w:rsidR="009910AA" w:rsidRPr="00724ADA" w:rsidRDefault="00137639" w:rsidP="000273E8">
      <w:pPr>
        <w:rPr>
          <w:szCs w:val="24"/>
        </w:rPr>
      </w:pPr>
      <w:r w:rsidRPr="00724ADA">
        <w:rPr>
          <w:szCs w:val="24"/>
        </w:rPr>
        <w:t>A rendkívüli eseményekre történő gyors, szakszerű reagálások érdekében, az alábbi intézkedéseket kell végrehajtani.</w:t>
      </w:r>
    </w:p>
    <w:p w:rsidR="00137639" w:rsidRPr="00724ADA" w:rsidRDefault="00137639" w:rsidP="000273E8">
      <w:pPr>
        <w:rPr>
          <w:szCs w:val="24"/>
        </w:rPr>
      </w:pPr>
    </w:p>
    <w:p w:rsidR="00531D44" w:rsidRPr="00724ADA" w:rsidRDefault="00531D44" w:rsidP="00994BB6">
      <w:pPr>
        <w:numPr>
          <w:ilvl w:val="0"/>
          <w:numId w:val="11"/>
        </w:numPr>
        <w:ind w:left="426"/>
        <w:rPr>
          <w:b/>
          <w:szCs w:val="24"/>
        </w:rPr>
      </w:pPr>
      <w:r w:rsidRPr="00724ADA">
        <w:rPr>
          <w:b/>
          <w:szCs w:val="24"/>
        </w:rPr>
        <w:t xml:space="preserve">Azonnali értesítés csoport: </w:t>
      </w:r>
    </w:p>
    <w:p w:rsidR="00531D44" w:rsidRPr="00724ADA" w:rsidRDefault="00531D44" w:rsidP="000273E8">
      <w:pPr>
        <w:ind w:left="66"/>
        <w:rPr>
          <w:b/>
          <w:szCs w:val="24"/>
        </w:rPr>
      </w:pPr>
      <w:r w:rsidRPr="00724ADA">
        <w:rPr>
          <w:szCs w:val="24"/>
        </w:rPr>
        <w:t xml:space="preserve">Főigazgató, Általános Főigazgató-helyettes, Műveleti és Szervezési Igazgató, Tudományos és Oktatási Igazgató, PR Igazgató, </w:t>
      </w:r>
      <w:r w:rsidR="0061266E">
        <w:rPr>
          <w:szCs w:val="24"/>
        </w:rPr>
        <w:t xml:space="preserve">EMMI </w:t>
      </w:r>
      <w:r w:rsidRPr="00724ADA">
        <w:rPr>
          <w:szCs w:val="24"/>
        </w:rPr>
        <w:t>ügy</w:t>
      </w:r>
      <w:r w:rsidR="009910AA" w:rsidRPr="00724ADA">
        <w:rPr>
          <w:szCs w:val="24"/>
        </w:rPr>
        <w:t>e</w:t>
      </w:r>
      <w:r w:rsidRPr="00724ADA">
        <w:rPr>
          <w:szCs w:val="24"/>
        </w:rPr>
        <w:t>letes mobiltelefonja.</w:t>
      </w:r>
      <w:r w:rsidRPr="00724ADA">
        <w:rPr>
          <w:b/>
          <w:szCs w:val="24"/>
        </w:rPr>
        <w:t xml:space="preserve"> </w:t>
      </w:r>
    </w:p>
    <w:p w:rsidR="00724ADA" w:rsidRPr="00724ADA" w:rsidRDefault="00724ADA" w:rsidP="000273E8">
      <w:pPr>
        <w:ind w:left="66"/>
        <w:rPr>
          <w:b/>
          <w:szCs w:val="24"/>
        </w:rPr>
      </w:pPr>
    </w:p>
    <w:p w:rsidR="00910776" w:rsidRPr="00724ADA" w:rsidRDefault="00910776" w:rsidP="00994BB6">
      <w:pPr>
        <w:numPr>
          <w:ilvl w:val="0"/>
          <w:numId w:val="11"/>
        </w:numPr>
        <w:rPr>
          <w:b/>
          <w:szCs w:val="24"/>
        </w:rPr>
      </w:pPr>
      <w:r w:rsidRPr="00724ADA">
        <w:rPr>
          <w:b/>
          <w:szCs w:val="24"/>
        </w:rPr>
        <w:t xml:space="preserve">Az azonnali értesítési </w:t>
      </w:r>
      <w:r w:rsidRPr="00724ADA">
        <w:rPr>
          <w:b/>
          <w:szCs w:val="24"/>
          <w:u w:val="single"/>
        </w:rPr>
        <w:t>mobiltelefonokra</w:t>
      </w:r>
      <w:r w:rsidRPr="00724ADA">
        <w:rPr>
          <w:b/>
          <w:szCs w:val="24"/>
        </w:rPr>
        <w:t xml:space="preserve"> az alábbi esetekben kell értesítést küldeni:</w:t>
      </w:r>
    </w:p>
    <w:p w:rsidR="00910776" w:rsidRPr="00724ADA" w:rsidRDefault="00910776" w:rsidP="00994BB6">
      <w:pPr>
        <w:numPr>
          <w:ilvl w:val="0"/>
          <w:numId w:val="47"/>
        </w:numPr>
        <w:rPr>
          <w:szCs w:val="24"/>
        </w:rPr>
      </w:pPr>
      <w:r w:rsidRPr="00724ADA">
        <w:rPr>
          <w:szCs w:val="24"/>
        </w:rPr>
        <w:t>Minden tömeges balesetről annak bekövetkeztét követően minél rövidebb időn belül. Ennek az értesítésnek a célja, hogy az esetleg közelben tartózkodók a helyszínre tudjanak vonulni, valamint ott az ellátásban részt tudjanak venni. Törekedni kell tehát az egyéb szervezést ne zavaró, de minél gyorsabb értesítésre, mivel az esemény bekövetkezte utáni órákkal vagy a végleges jelentéssel egyidejűleg mobiltelefonra történő üzenetküldés célját veszti.</w:t>
      </w:r>
    </w:p>
    <w:p w:rsidR="00910776" w:rsidRDefault="00910776" w:rsidP="00994BB6">
      <w:pPr>
        <w:numPr>
          <w:ilvl w:val="0"/>
          <w:numId w:val="47"/>
        </w:numPr>
        <w:rPr>
          <w:szCs w:val="24"/>
        </w:rPr>
      </w:pPr>
      <w:r w:rsidRPr="00724ADA">
        <w:rPr>
          <w:szCs w:val="24"/>
        </w:rPr>
        <w:t xml:space="preserve">Minden olyan rendkívüli eseményről (ezek listáját lásd alább), amellyel kapcsolatban fokozott sajtó vagy </w:t>
      </w:r>
      <w:r w:rsidR="009910AA" w:rsidRPr="00724ADA">
        <w:rPr>
          <w:szCs w:val="24"/>
        </w:rPr>
        <w:t>minisztériumi</w:t>
      </w:r>
      <w:r w:rsidRPr="00724ADA">
        <w:rPr>
          <w:szCs w:val="24"/>
        </w:rPr>
        <w:t xml:space="preserve"> érdeklődés várható, illetve amely a Szolgálatot közvetlenül érinti, akkor is kell üzenetet küldeni, ha csak később jut a szolgálatvezető főorvos tudomására.</w:t>
      </w:r>
    </w:p>
    <w:p w:rsidR="00724ADA" w:rsidRPr="00724ADA" w:rsidRDefault="00724ADA" w:rsidP="00724ADA">
      <w:pPr>
        <w:ind w:left="720"/>
        <w:rPr>
          <w:szCs w:val="24"/>
        </w:rPr>
      </w:pPr>
    </w:p>
    <w:p w:rsidR="00531D44" w:rsidRPr="00724ADA" w:rsidRDefault="00531D44" w:rsidP="00994BB6">
      <w:pPr>
        <w:numPr>
          <w:ilvl w:val="0"/>
          <w:numId w:val="11"/>
        </w:numPr>
        <w:rPr>
          <w:b/>
          <w:szCs w:val="24"/>
        </w:rPr>
      </w:pPr>
      <w:r w:rsidRPr="00724ADA">
        <w:rPr>
          <w:b/>
          <w:szCs w:val="24"/>
          <w:u w:val="single"/>
        </w:rPr>
        <w:t>E-mail értesítés</w:t>
      </w:r>
      <w:r w:rsidRPr="00724ADA">
        <w:rPr>
          <w:b/>
          <w:szCs w:val="24"/>
        </w:rPr>
        <w:t xml:space="preserve"> a tömeges balesetek vagy egyéb események felszámolása után:</w:t>
      </w:r>
    </w:p>
    <w:p w:rsidR="0091514D" w:rsidRPr="00724ADA" w:rsidRDefault="0091514D" w:rsidP="000273E8">
      <w:pPr>
        <w:ind w:left="360"/>
        <w:rPr>
          <w:szCs w:val="24"/>
        </w:rPr>
      </w:pPr>
      <w:r w:rsidRPr="00724ADA">
        <w:rPr>
          <w:szCs w:val="24"/>
        </w:rPr>
        <w:t>Fenti események felszámolás után végleges jelentést kell küldeni, amely az alábbiakat kell tartalmazza:</w:t>
      </w:r>
    </w:p>
    <w:p w:rsidR="0091514D" w:rsidRPr="00724ADA" w:rsidRDefault="0091514D" w:rsidP="00994BB6">
      <w:pPr>
        <w:numPr>
          <w:ilvl w:val="0"/>
          <w:numId w:val="12"/>
        </w:numPr>
        <w:rPr>
          <w:szCs w:val="24"/>
        </w:rPr>
      </w:pPr>
      <w:r w:rsidRPr="00724ADA">
        <w:rPr>
          <w:szCs w:val="24"/>
        </w:rPr>
        <w:t>esemény helye</w:t>
      </w:r>
    </w:p>
    <w:p w:rsidR="0091514D" w:rsidRPr="00724ADA" w:rsidRDefault="00B60497" w:rsidP="00994BB6">
      <w:pPr>
        <w:numPr>
          <w:ilvl w:val="0"/>
          <w:numId w:val="12"/>
        </w:numPr>
        <w:rPr>
          <w:szCs w:val="24"/>
        </w:rPr>
      </w:pPr>
      <w:r w:rsidRPr="00724ADA">
        <w:rPr>
          <w:szCs w:val="24"/>
        </w:rPr>
        <w:t>s</w:t>
      </w:r>
      <w:r w:rsidR="0091514D" w:rsidRPr="00724ADA">
        <w:rPr>
          <w:szCs w:val="24"/>
        </w:rPr>
        <w:t>érültek száma (súlyossági fokozat szerint)</w:t>
      </w:r>
    </w:p>
    <w:p w:rsidR="0091514D" w:rsidRPr="00724ADA" w:rsidRDefault="00B60497" w:rsidP="00994BB6">
      <w:pPr>
        <w:numPr>
          <w:ilvl w:val="0"/>
          <w:numId w:val="12"/>
        </w:numPr>
        <w:rPr>
          <w:szCs w:val="24"/>
        </w:rPr>
      </w:pPr>
      <w:r w:rsidRPr="00724ADA">
        <w:rPr>
          <w:szCs w:val="24"/>
        </w:rPr>
        <w:t>k</w:t>
      </w:r>
      <w:r w:rsidR="0091514D" w:rsidRPr="00724ADA">
        <w:rPr>
          <w:szCs w:val="24"/>
        </w:rPr>
        <w:t>órházi elhelyezés</w:t>
      </w:r>
    </w:p>
    <w:p w:rsidR="0091514D" w:rsidRPr="00724ADA" w:rsidRDefault="00B60497" w:rsidP="00994BB6">
      <w:pPr>
        <w:numPr>
          <w:ilvl w:val="0"/>
          <w:numId w:val="12"/>
        </w:numPr>
        <w:rPr>
          <w:szCs w:val="24"/>
        </w:rPr>
      </w:pPr>
      <w:r w:rsidRPr="00724ADA">
        <w:rPr>
          <w:szCs w:val="24"/>
        </w:rPr>
        <w:t>b</w:t>
      </w:r>
      <w:r w:rsidR="0091514D" w:rsidRPr="00724ADA">
        <w:rPr>
          <w:szCs w:val="24"/>
        </w:rPr>
        <w:t>ejelentési idő</w:t>
      </w:r>
    </w:p>
    <w:p w:rsidR="0091514D" w:rsidRPr="00724ADA" w:rsidRDefault="00B60497" w:rsidP="00994BB6">
      <w:pPr>
        <w:numPr>
          <w:ilvl w:val="0"/>
          <w:numId w:val="12"/>
        </w:numPr>
        <w:rPr>
          <w:szCs w:val="24"/>
        </w:rPr>
      </w:pPr>
      <w:r w:rsidRPr="00724ADA">
        <w:rPr>
          <w:szCs w:val="24"/>
        </w:rPr>
        <w:t>f</w:t>
      </w:r>
      <w:r w:rsidR="0091514D" w:rsidRPr="00724ADA">
        <w:rPr>
          <w:szCs w:val="24"/>
        </w:rPr>
        <w:t>elszámolási idő kezdete és vége</w:t>
      </w:r>
    </w:p>
    <w:p w:rsidR="009910AA" w:rsidRPr="00724ADA" w:rsidRDefault="009910AA" w:rsidP="00994BB6">
      <w:pPr>
        <w:numPr>
          <w:ilvl w:val="0"/>
          <w:numId w:val="12"/>
        </w:numPr>
        <w:rPr>
          <w:szCs w:val="24"/>
        </w:rPr>
      </w:pPr>
      <w:r w:rsidRPr="00724ADA">
        <w:rPr>
          <w:szCs w:val="24"/>
        </w:rPr>
        <w:t>kárhelyparancsnok</w:t>
      </w:r>
    </w:p>
    <w:p w:rsidR="0091514D" w:rsidRDefault="00CF0B65" w:rsidP="00994BB6">
      <w:pPr>
        <w:numPr>
          <w:ilvl w:val="0"/>
          <w:numId w:val="12"/>
        </w:numPr>
        <w:rPr>
          <w:szCs w:val="24"/>
        </w:rPr>
      </w:pPr>
      <w:r w:rsidRPr="00724ADA">
        <w:rPr>
          <w:szCs w:val="24"/>
        </w:rPr>
        <w:t>szolgálatvezető f</w:t>
      </w:r>
      <w:r w:rsidR="0091514D" w:rsidRPr="00724ADA">
        <w:rPr>
          <w:szCs w:val="24"/>
        </w:rPr>
        <w:t>őorvos aláírása</w:t>
      </w:r>
    </w:p>
    <w:p w:rsidR="00724ADA" w:rsidRPr="00724ADA" w:rsidRDefault="00724ADA" w:rsidP="00724ADA">
      <w:pPr>
        <w:ind w:left="1080"/>
        <w:rPr>
          <w:szCs w:val="24"/>
        </w:rPr>
      </w:pPr>
    </w:p>
    <w:p w:rsidR="000F0ADC" w:rsidRDefault="000F0ADC" w:rsidP="00994BB6">
      <w:pPr>
        <w:numPr>
          <w:ilvl w:val="0"/>
          <w:numId w:val="11"/>
        </w:numPr>
        <w:rPr>
          <w:szCs w:val="24"/>
        </w:rPr>
      </w:pPr>
      <w:r w:rsidRPr="00724ADA">
        <w:rPr>
          <w:b/>
          <w:szCs w:val="24"/>
        </w:rPr>
        <w:t>A helikopterek</w:t>
      </w:r>
      <w:r w:rsidRPr="00724ADA">
        <w:rPr>
          <w:szCs w:val="24"/>
        </w:rPr>
        <w:t xml:space="preserve"> mozgásáról küldött repüléseket e-mailben nem, csak a szolgálatvezető főorvos gépén kell rögzíteni.</w:t>
      </w:r>
    </w:p>
    <w:p w:rsidR="00724ADA" w:rsidRPr="00724ADA" w:rsidRDefault="00724ADA" w:rsidP="00724ADA">
      <w:pPr>
        <w:ind w:left="360"/>
        <w:rPr>
          <w:szCs w:val="24"/>
        </w:rPr>
      </w:pPr>
    </w:p>
    <w:p w:rsidR="000F0ADC" w:rsidRDefault="000F0ADC" w:rsidP="00994BB6">
      <w:pPr>
        <w:numPr>
          <w:ilvl w:val="0"/>
          <w:numId w:val="11"/>
        </w:numPr>
        <w:rPr>
          <w:b/>
          <w:szCs w:val="24"/>
        </w:rPr>
      </w:pPr>
      <w:r w:rsidRPr="00724ADA">
        <w:rPr>
          <w:b/>
          <w:szCs w:val="24"/>
        </w:rPr>
        <w:t>Az alábbi események m</w:t>
      </w:r>
      <w:r w:rsidR="00724ADA">
        <w:rPr>
          <w:b/>
          <w:szCs w:val="24"/>
        </w:rPr>
        <w:t>inősülnek rendkívüli eseménynek</w:t>
      </w:r>
    </w:p>
    <w:p w:rsidR="00724ADA" w:rsidRPr="00724ADA" w:rsidRDefault="00724ADA" w:rsidP="00724ADA">
      <w:pPr>
        <w:ind w:left="360"/>
        <w:rPr>
          <w:b/>
          <w:szCs w:val="24"/>
        </w:rPr>
      </w:pPr>
    </w:p>
    <w:p w:rsidR="000F0ADC" w:rsidRPr="00724ADA" w:rsidRDefault="000F0ADC" w:rsidP="00994BB6">
      <w:pPr>
        <w:numPr>
          <w:ilvl w:val="0"/>
          <w:numId w:val="13"/>
        </w:numPr>
        <w:rPr>
          <w:b/>
          <w:szCs w:val="24"/>
        </w:rPr>
      </w:pPr>
      <w:r w:rsidRPr="00724ADA">
        <w:rPr>
          <w:szCs w:val="24"/>
        </w:rPr>
        <w:t>Természeti csapás (árvíz, belvíz, földrengés, fölcsuszamlás, tűzvész, pusztító erejű szélvihar)</w:t>
      </w:r>
    </w:p>
    <w:p w:rsidR="000F0ADC" w:rsidRPr="00724ADA" w:rsidRDefault="000F0ADC" w:rsidP="00994BB6">
      <w:pPr>
        <w:numPr>
          <w:ilvl w:val="0"/>
          <w:numId w:val="13"/>
        </w:numPr>
        <w:rPr>
          <w:b/>
          <w:szCs w:val="24"/>
        </w:rPr>
      </w:pPr>
      <w:r w:rsidRPr="00724ADA">
        <w:rPr>
          <w:szCs w:val="24"/>
        </w:rPr>
        <w:t xml:space="preserve">Nukleáris vészhelyzet (sugársérülés, sugárforrás eltűnéséről szóló bejelentés, </w:t>
      </w:r>
      <w:r w:rsidR="00B60497" w:rsidRPr="00724ADA">
        <w:rPr>
          <w:szCs w:val="24"/>
        </w:rPr>
        <w:t>erőműi</w:t>
      </w:r>
      <w:r w:rsidRPr="00724ADA">
        <w:rPr>
          <w:szCs w:val="24"/>
        </w:rPr>
        <w:t xml:space="preserve"> baleset)</w:t>
      </w:r>
    </w:p>
    <w:p w:rsidR="000F0ADC" w:rsidRPr="00724ADA" w:rsidRDefault="000F0ADC" w:rsidP="00994BB6">
      <w:pPr>
        <w:numPr>
          <w:ilvl w:val="0"/>
          <w:numId w:val="13"/>
        </w:numPr>
        <w:rPr>
          <w:b/>
          <w:szCs w:val="24"/>
        </w:rPr>
      </w:pPr>
      <w:r w:rsidRPr="00724ADA">
        <w:rPr>
          <w:szCs w:val="24"/>
        </w:rPr>
        <w:t>Súlyos vegyi vagy ipari baleset, robbanás, nagy mennyiségű veszélyes anyag kiszabadulása.</w:t>
      </w:r>
    </w:p>
    <w:p w:rsidR="000F0ADC" w:rsidRPr="00724ADA" w:rsidRDefault="000F0ADC" w:rsidP="00994BB6">
      <w:pPr>
        <w:numPr>
          <w:ilvl w:val="0"/>
          <w:numId w:val="13"/>
        </w:numPr>
        <w:rPr>
          <w:b/>
          <w:szCs w:val="24"/>
        </w:rPr>
      </w:pPr>
      <w:r w:rsidRPr="00724ADA">
        <w:rPr>
          <w:szCs w:val="24"/>
        </w:rPr>
        <w:t>Terrorcselekmény, biológiai fegyver alkalmazásának gyanúja.</w:t>
      </w:r>
    </w:p>
    <w:p w:rsidR="000F0ADC" w:rsidRPr="00724ADA" w:rsidRDefault="000F0ADC" w:rsidP="00994BB6">
      <w:pPr>
        <w:numPr>
          <w:ilvl w:val="0"/>
          <w:numId w:val="13"/>
        </w:numPr>
        <w:rPr>
          <w:b/>
          <w:szCs w:val="24"/>
        </w:rPr>
      </w:pPr>
      <w:r w:rsidRPr="00724ADA">
        <w:rPr>
          <w:szCs w:val="24"/>
        </w:rPr>
        <w:t>Tömeges baleset.</w:t>
      </w:r>
    </w:p>
    <w:p w:rsidR="000F0ADC" w:rsidRPr="00724ADA" w:rsidRDefault="000F0ADC" w:rsidP="00994BB6">
      <w:pPr>
        <w:numPr>
          <w:ilvl w:val="0"/>
          <w:numId w:val="13"/>
        </w:numPr>
        <w:rPr>
          <w:b/>
          <w:szCs w:val="24"/>
        </w:rPr>
      </w:pPr>
      <w:r w:rsidRPr="00724ADA">
        <w:rPr>
          <w:szCs w:val="24"/>
        </w:rPr>
        <w:t>Lajstromjellel ellátott légijármű balesete.</w:t>
      </w:r>
    </w:p>
    <w:p w:rsidR="000F0ADC" w:rsidRPr="00724ADA" w:rsidRDefault="000F0ADC" w:rsidP="00994BB6">
      <w:pPr>
        <w:numPr>
          <w:ilvl w:val="0"/>
          <w:numId w:val="13"/>
        </w:numPr>
        <w:rPr>
          <w:b/>
          <w:szCs w:val="24"/>
        </w:rPr>
      </w:pPr>
      <w:r w:rsidRPr="00724ADA">
        <w:rPr>
          <w:szCs w:val="24"/>
        </w:rPr>
        <w:t>Feltehetően súlyos, egészségkárosító környezetszennyezés.</w:t>
      </w:r>
    </w:p>
    <w:p w:rsidR="000F0ADC" w:rsidRPr="00724ADA" w:rsidRDefault="000F0ADC" w:rsidP="00994BB6">
      <w:pPr>
        <w:numPr>
          <w:ilvl w:val="0"/>
          <w:numId w:val="13"/>
        </w:numPr>
        <w:rPr>
          <w:b/>
          <w:szCs w:val="24"/>
        </w:rPr>
      </w:pPr>
      <w:r w:rsidRPr="00724ADA">
        <w:rPr>
          <w:szCs w:val="24"/>
        </w:rPr>
        <w:t>Rendkívüli esemény, amely a kormány, a</w:t>
      </w:r>
      <w:r w:rsidR="0061266E">
        <w:rPr>
          <w:szCs w:val="24"/>
        </w:rPr>
        <w:t>z</w:t>
      </w:r>
      <w:r w:rsidRPr="00724ADA">
        <w:rPr>
          <w:szCs w:val="24"/>
        </w:rPr>
        <w:t xml:space="preserve"> </w:t>
      </w:r>
      <w:r w:rsidR="0061266E">
        <w:rPr>
          <w:szCs w:val="24"/>
        </w:rPr>
        <w:t>EMMI v</w:t>
      </w:r>
      <w:r w:rsidRPr="00724ADA">
        <w:rPr>
          <w:szCs w:val="24"/>
        </w:rPr>
        <w:t>agy az Országos Mentőszolgálat külföldi vendégével kapcsolatos.</w:t>
      </w:r>
    </w:p>
    <w:p w:rsidR="000F0ADC" w:rsidRPr="00724ADA" w:rsidRDefault="000F0ADC" w:rsidP="00994BB6">
      <w:pPr>
        <w:numPr>
          <w:ilvl w:val="0"/>
          <w:numId w:val="13"/>
        </w:numPr>
        <w:rPr>
          <w:b/>
          <w:szCs w:val="24"/>
        </w:rPr>
      </w:pPr>
      <w:r w:rsidRPr="00724ADA">
        <w:rPr>
          <w:szCs w:val="24"/>
        </w:rPr>
        <w:lastRenderedPageBreak/>
        <w:t>Ismert közéleti személyt érintő esemény.</w:t>
      </w:r>
    </w:p>
    <w:p w:rsidR="000F0ADC" w:rsidRPr="00724ADA" w:rsidRDefault="000F0ADC" w:rsidP="00994BB6">
      <w:pPr>
        <w:numPr>
          <w:ilvl w:val="0"/>
          <w:numId w:val="13"/>
        </w:numPr>
        <w:rPr>
          <w:b/>
          <w:szCs w:val="24"/>
        </w:rPr>
      </w:pPr>
      <w:r w:rsidRPr="00724ADA">
        <w:rPr>
          <w:szCs w:val="24"/>
        </w:rPr>
        <w:t>Az OMSZ szervezetén belüli rendkívüli esemény, pl.:</w:t>
      </w:r>
    </w:p>
    <w:p w:rsidR="009910AA" w:rsidRPr="00724ADA" w:rsidRDefault="000F0ADC" w:rsidP="00994BB6">
      <w:pPr>
        <w:numPr>
          <w:ilvl w:val="0"/>
          <w:numId w:val="48"/>
        </w:numPr>
        <w:ind w:left="1418"/>
        <w:rPr>
          <w:szCs w:val="24"/>
        </w:rPr>
      </w:pPr>
      <w:r w:rsidRPr="00724ADA">
        <w:rPr>
          <w:szCs w:val="24"/>
        </w:rPr>
        <w:t xml:space="preserve"> mentőbaleset</w:t>
      </w:r>
      <w:r w:rsidR="00647AFA" w:rsidRPr="00724ADA">
        <w:rPr>
          <w:szCs w:val="24"/>
        </w:rPr>
        <w:t xml:space="preserve">, </w:t>
      </w:r>
    </w:p>
    <w:p w:rsidR="000F0ADC" w:rsidRPr="00724ADA" w:rsidRDefault="000F0ADC" w:rsidP="00994BB6">
      <w:pPr>
        <w:numPr>
          <w:ilvl w:val="0"/>
          <w:numId w:val="48"/>
        </w:numPr>
        <w:ind w:left="1418"/>
        <w:rPr>
          <w:szCs w:val="24"/>
        </w:rPr>
      </w:pPr>
      <w:r w:rsidRPr="00724ADA">
        <w:rPr>
          <w:szCs w:val="24"/>
        </w:rPr>
        <w:t>Bombariadó, terrorcselekmény</w:t>
      </w:r>
    </w:p>
    <w:p w:rsidR="009910AA" w:rsidRPr="00724ADA" w:rsidRDefault="000F0ADC" w:rsidP="00994BB6">
      <w:pPr>
        <w:numPr>
          <w:ilvl w:val="0"/>
          <w:numId w:val="48"/>
        </w:numPr>
        <w:ind w:left="1418"/>
        <w:rPr>
          <w:szCs w:val="24"/>
        </w:rPr>
      </w:pPr>
      <w:r w:rsidRPr="00724ADA">
        <w:rPr>
          <w:szCs w:val="24"/>
        </w:rPr>
        <w:t>Mentőgépkocsi</w:t>
      </w:r>
      <w:r w:rsidR="009910AA" w:rsidRPr="00724ADA">
        <w:rPr>
          <w:szCs w:val="24"/>
        </w:rPr>
        <w:t>, és/vagy felszerelés</w:t>
      </w:r>
      <w:r w:rsidRPr="00724ADA">
        <w:rPr>
          <w:szCs w:val="24"/>
        </w:rPr>
        <w:t xml:space="preserve"> el</w:t>
      </w:r>
      <w:r w:rsidR="009910AA" w:rsidRPr="00724ADA">
        <w:rPr>
          <w:szCs w:val="24"/>
        </w:rPr>
        <w:t>tulajdonítása</w:t>
      </w:r>
      <w:r w:rsidR="00647AFA" w:rsidRPr="00724ADA">
        <w:rPr>
          <w:szCs w:val="24"/>
        </w:rPr>
        <w:t xml:space="preserve">, </w:t>
      </w:r>
    </w:p>
    <w:p w:rsidR="00724ADA" w:rsidRPr="00724ADA" w:rsidRDefault="000F0ADC" w:rsidP="00994BB6">
      <w:pPr>
        <w:numPr>
          <w:ilvl w:val="0"/>
          <w:numId w:val="48"/>
        </w:numPr>
        <w:ind w:left="1418"/>
        <w:rPr>
          <w:szCs w:val="24"/>
        </w:rPr>
      </w:pPr>
      <w:r w:rsidRPr="00724ADA">
        <w:rPr>
          <w:szCs w:val="24"/>
        </w:rPr>
        <w:t>Mentőállomás működésében súlyos fennakadást okozó műszaki probléma vagy káresemény</w:t>
      </w:r>
      <w:r w:rsidR="00647AFA" w:rsidRPr="00724ADA">
        <w:rPr>
          <w:szCs w:val="24"/>
        </w:rPr>
        <w:t xml:space="preserve">, </w:t>
      </w:r>
      <w:r w:rsidRPr="00724ADA">
        <w:rPr>
          <w:szCs w:val="24"/>
        </w:rPr>
        <w:t>Mentőgépkocsiban keletkezett – a Btk. 138/A §-ának c) pontjában meghatározott – jelentősnek minősülő kár.</w:t>
      </w:r>
    </w:p>
    <w:p w:rsidR="000F0ADC" w:rsidRDefault="000F0ADC" w:rsidP="00994BB6">
      <w:pPr>
        <w:numPr>
          <w:ilvl w:val="0"/>
          <w:numId w:val="13"/>
        </w:numPr>
        <w:rPr>
          <w:szCs w:val="24"/>
        </w:rPr>
      </w:pPr>
      <w:r w:rsidRPr="00724ADA">
        <w:rPr>
          <w:szCs w:val="24"/>
        </w:rPr>
        <w:t>Az előbbiekben fel nem sorolt olyan rendkívüli esemény, amelynek súlyossága vagy jellege (pl. várhatóan a sajtó fokozott érdeklődésére számot tartó események) a jelentési indokolja.</w:t>
      </w:r>
    </w:p>
    <w:p w:rsidR="00724ADA" w:rsidRPr="00724ADA" w:rsidRDefault="00724ADA" w:rsidP="00724ADA">
      <w:pPr>
        <w:ind w:left="1080"/>
        <w:rPr>
          <w:szCs w:val="24"/>
        </w:rPr>
      </w:pPr>
    </w:p>
    <w:p w:rsidR="007F6BCD" w:rsidRDefault="00BB188B" w:rsidP="00994BB6">
      <w:pPr>
        <w:numPr>
          <w:ilvl w:val="0"/>
          <w:numId w:val="11"/>
        </w:numPr>
        <w:rPr>
          <w:szCs w:val="24"/>
        </w:rPr>
      </w:pPr>
      <w:r w:rsidRPr="00724ADA">
        <w:rPr>
          <w:szCs w:val="24"/>
        </w:rPr>
        <w:t xml:space="preserve">Megjegyzések: az e-mail útján mobiltelefonokra </w:t>
      </w:r>
      <w:r w:rsidR="00A46696" w:rsidRPr="00724ADA">
        <w:rPr>
          <w:szCs w:val="24"/>
        </w:rPr>
        <w:t>küldött üzenetek a telefono</w:t>
      </w:r>
      <w:r w:rsidR="009910AA" w:rsidRPr="00724ADA">
        <w:rPr>
          <w:szCs w:val="24"/>
        </w:rPr>
        <w:t>n</w:t>
      </w:r>
      <w:r w:rsidR="00A46696" w:rsidRPr="00724ADA">
        <w:rPr>
          <w:szCs w:val="24"/>
        </w:rPr>
        <w:t xml:space="preserve"> SMS</w:t>
      </w:r>
      <w:r w:rsidRPr="00724ADA">
        <w:rPr>
          <w:szCs w:val="24"/>
        </w:rPr>
        <w:t xml:space="preserve"> formátumban jelennek meg</w:t>
      </w:r>
      <w:r w:rsidR="009910AA" w:rsidRPr="00724ADA">
        <w:rPr>
          <w:szCs w:val="24"/>
        </w:rPr>
        <w:t>, ezért</w:t>
      </w:r>
      <w:r w:rsidRPr="00724ADA">
        <w:rPr>
          <w:szCs w:val="24"/>
        </w:rPr>
        <w:t xml:space="preserve"> törekedni kell a rövid megfogalmazásra</w:t>
      </w:r>
      <w:r w:rsidR="009910AA" w:rsidRPr="00724ADA">
        <w:rPr>
          <w:szCs w:val="24"/>
        </w:rPr>
        <w:t>. C</w:t>
      </w:r>
      <w:r w:rsidRPr="00724ADA">
        <w:rPr>
          <w:szCs w:val="24"/>
        </w:rPr>
        <w:t xml:space="preserve">satolmányként küldött anyag </w:t>
      </w:r>
      <w:r w:rsidR="009910AA" w:rsidRPr="00724ADA">
        <w:rPr>
          <w:szCs w:val="24"/>
        </w:rPr>
        <w:t>csak egyes</w:t>
      </w:r>
      <w:r w:rsidRPr="00724ADA">
        <w:rPr>
          <w:szCs w:val="24"/>
        </w:rPr>
        <w:t xml:space="preserve"> telefono</w:t>
      </w:r>
      <w:r w:rsidR="009910AA" w:rsidRPr="00724ADA">
        <w:rPr>
          <w:szCs w:val="24"/>
        </w:rPr>
        <w:t>ko</w:t>
      </w:r>
      <w:r w:rsidRPr="00724ADA">
        <w:rPr>
          <w:szCs w:val="24"/>
        </w:rPr>
        <w:t>n jelenik meg.</w:t>
      </w:r>
    </w:p>
    <w:p w:rsidR="00724ADA" w:rsidRPr="00724ADA" w:rsidRDefault="00724ADA" w:rsidP="00724ADA">
      <w:pPr>
        <w:ind w:left="360"/>
        <w:rPr>
          <w:szCs w:val="24"/>
        </w:rPr>
      </w:pPr>
    </w:p>
    <w:p w:rsidR="00BB188B" w:rsidRPr="00724ADA" w:rsidRDefault="00BB188B" w:rsidP="00994BB6">
      <w:pPr>
        <w:numPr>
          <w:ilvl w:val="0"/>
          <w:numId w:val="11"/>
        </w:numPr>
        <w:rPr>
          <w:szCs w:val="24"/>
        </w:rPr>
      </w:pPr>
      <w:r w:rsidRPr="00724ADA">
        <w:rPr>
          <w:szCs w:val="24"/>
        </w:rPr>
        <w:t>Végrehajtásért felelős:</w:t>
      </w:r>
    </w:p>
    <w:p w:rsidR="00BB188B" w:rsidRPr="00724ADA" w:rsidRDefault="00BB188B" w:rsidP="000273E8">
      <w:pPr>
        <w:pStyle w:val="Listaszerbekezds"/>
        <w:rPr>
          <w:szCs w:val="24"/>
        </w:rPr>
      </w:pPr>
      <w:r w:rsidRPr="00724ADA">
        <w:rPr>
          <w:szCs w:val="24"/>
        </w:rPr>
        <w:t xml:space="preserve">a, Megfelelő e-mail listák kialakítása: </w:t>
      </w:r>
      <w:r w:rsidR="009910AA" w:rsidRPr="00724ADA">
        <w:rPr>
          <w:szCs w:val="24"/>
        </w:rPr>
        <w:t>IT osztály vezetője</w:t>
      </w:r>
    </w:p>
    <w:p w:rsidR="00BB188B" w:rsidRPr="00724ADA" w:rsidRDefault="00CF0B65" w:rsidP="000273E8">
      <w:pPr>
        <w:pStyle w:val="Listaszerbekezds"/>
        <w:rPr>
          <w:szCs w:val="24"/>
        </w:rPr>
      </w:pPr>
      <w:r w:rsidRPr="00724ADA">
        <w:rPr>
          <w:szCs w:val="24"/>
        </w:rPr>
        <w:t>b, Üzenetek megfelelő küldése: szolgálatvezető f</w:t>
      </w:r>
      <w:r w:rsidR="00BB188B" w:rsidRPr="00724ADA">
        <w:rPr>
          <w:szCs w:val="24"/>
        </w:rPr>
        <w:t>őorvos</w:t>
      </w:r>
    </w:p>
    <w:p w:rsidR="00BB188B" w:rsidRPr="00724ADA" w:rsidRDefault="00BB188B" w:rsidP="000273E8">
      <w:pPr>
        <w:pStyle w:val="Listaszerbekezds"/>
        <w:rPr>
          <w:szCs w:val="24"/>
        </w:rPr>
      </w:pPr>
      <w:r w:rsidRPr="00724ADA">
        <w:rPr>
          <w:szCs w:val="24"/>
        </w:rPr>
        <w:t>c, A szolgálatvezető mielőbbi tájékoztatása: ICS vezetők</w:t>
      </w:r>
    </w:p>
    <w:p w:rsidR="00E1783A" w:rsidRPr="00724ADA" w:rsidRDefault="00BB188B" w:rsidP="00647AFA">
      <w:pPr>
        <w:pStyle w:val="Listaszerbekezds"/>
        <w:rPr>
          <w:i/>
          <w:szCs w:val="24"/>
        </w:rPr>
      </w:pPr>
      <w:r w:rsidRPr="00724ADA">
        <w:rPr>
          <w:szCs w:val="24"/>
        </w:rPr>
        <w:t xml:space="preserve">d, Végrehajtás ellenőrzése: </w:t>
      </w:r>
      <w:r w:rsidR="00FC43EB" w:rsidRPr="00724ADA">
        <w:rPr>
          <w:szCs w:val="24"/>
        </w:rPr>
        <w:t xml:space="preserve">Műveleti és Szervezési </w:t>
      </w:r>
      <w:r w:rsidR="004444C0" w:rsidRPr="00724ADA">
        <w:rPr>
          <w:szCs w:val="24"/>
        </w:rPr>
        <w:t>Igazgató</w:t>
      </w:r>
    </w:p>
    <w:p w:rsidR="001458B8" w:rsidRPr="00122FE7" w:rsidRDefault="006B309D" w:rsidP="00FD5F30">
      <w:pPr>
        <w:pStyle w:val="Cmsor2"/>
        <w:keepNext w:val="0"/>
        <w:numPr>
          <w:ilvl w:val="0"/>
          <w:numId w:val="0"/>
        </w:numPr>
        <w:spacing w:before="240" w:after="240"/>
        <w:ind w:left="142" w:right="70"/>
        <w:rPr>
          <w:b w:val="0"/>
          <w:i/>
          <w:szCs w:val="24"/>
        </w:rPr>
      </w:pPr>
      <w:r>
        <w:rPr>
          <w:i/>
          <w:sz w:val="22"/>
          <w:szCs w:val="22"/>
        </w:rPr>
        <w:br w:type="page"/>
      </w:r>
      <w:bookmarkStart w:id="79" w:name="_Toc326842590"/>
      <w:r w:rsidR="00122FE7" w:rsidRPr="00FD5F30">
        <w:rPr>
          <w:szCs w:val="24"/>
          <w:lang w:eastAsia="en-US"/>
        </w:rPr>
        <w:lastRenderedPageBreak/>
        <w:t>5</w:t>
      </w:r>
      <w:r w:rsidR="00B66B3A" w:rsidRPr="00FD5F30">
        <w:rPr>
          <w:szCs w:val="24"/>
          <w:lang w:eastAsia="en-US"/>
        </w:rPr>
        <w:t>.</w:t>
      </w:r>
      <w:r w:rsidR="006137D1" w:rsidRPr="00FD5F30">
        <w:rPr>
          <w:szCs w:val="24"/>
          <w:lang w:eastAsia="en-US"/>
        </w:rPr>
        <w:t xml:space="preserve"> </w:t>
      </w:r>
      <w:r w:rsidR="001C412A" w:rsidRPr="00FD5F30">
        <w:rPr>
          <w:szCs w:val="24"/>
          <w:lang w:eastAsia="en-US"/>
        </w:rPr>
        <w:t>számú melléklet</w:t>
      </w:r>
      <w:r w:rsidR="007827A6" w:rsidRPr="00FD5F30">
        <w:rPr>
          <w:szCs w:val="24"/>
          <w:lang w:eastAsia="en-US"/>
        </w:rPr>
        <w:t xml:space="preserve">: </w:t>
      </w:r>
      <w:r w:rsidR="001458B8" w:rsidRPr="00FD5F30">
        <w:rPr>
          <w:szCs w:val="24"/>
          <w:lang w:eastAsia="en-US"/>
        </w:rPr>
        <w:t>A szerv transzplantációs feladatok</w:t>
      </w:r>
      <w:bookmarkEnd w:id="79"/>
    </w:p>
    <w:p w:rsidR="001C412A" w:rsidRPr="0043684F" w:rsidRDefault="001C412A" w:rsidP="000273E8">
      <w:pPr>
        <w:rPr>
          <w:sz w:val="22"/>
          <w:szCs w:val="22"/>
        </w:rPr>
      </w:pPr>
    </w:p>
    <w:p w:rsidR="001458B8" w:rsidRPr="00DC7857" w:rsidRDefault="00C625E2" w:rsidP="000273E8">
      <w:pPr>
        <w:rPr>
          <w:szCs w:val="24"/>
        </w:rPr>
      </w:pPr>
      <w:smartTag w:uri="urn:schemas-microsoft-com:office:smarttags" w:element="metricconverter">
        <w:smartTagPr>
          <w:attr w:name="ProductID" w:val="1. A"/>
        </w:smartTagPr>
        <w:r w:rsidRPr="00DC7857">
          <w:rPr>
            <w:szCs w:val="24"/>
          </w:rPr>
          <w:t>1.</w:t>
        </w:r>
        <w:r w:rsidR="001458B8" w:rsidRPr="00DC7857">
          <w:rPr>
            <w:szCs w:val="24"/>
          </w:rPr>
          <w:t xml:space="preserve"> </w:t>
        </w:r>
        <w:r w:rsidR="0007063F" w:rsidRPr="00DC7857">
          <w:rPr>
            <w:szCs w:val="24"/>
          </w:rPr>
          <w:t>A</w:t>
        </w:r>
      </w:smartTag>
      <w:r w:rsidR="0007063F" w:rsidRPr="00DC7857">
        <w:rPr>
          <w:szCs w:val="24"/>
        </w:rPr>
        <w:t xml:space="preserve"> transzplantáció</w:t>
      </w:r>
      <w:r w:rsidR="002B0164" w:rsidRPr="00DC7857">
        <w:rPr>
          <w:szCs w:val="24"/>
        </w:rPr>
        <w:t>hoz szükséges team</w:t>
      </w:r>
      <w:r w:rsidR="0007063F" w:rsidRPr="00DC7857">
        <w:rPr>
          <w:szCs w:val="24"/>
        </w:rPr>
        <w:t>,</w:t>
      </w:r>
      <w:r w:rsidR="002B0164" w:rsidRPr="00DC7857">
        <w:rPr>
          <w:szCs w:val="24"/>
        </w:rPr>
        <w:t xml:space="preserve"> </w:t>
      </w:r>
      <w:r w:rsidR="0007063F" w:rsidRPr="00DC7857">
        <w:rPr>
          <w:szCs w:val="24"/>
        </w:rPr>
        <w:t xml:space="preserve">vagy </w:t>
      </w:r>
      <w:r w:rsidR="002B0164" w:rsidRPr="00DC7857">
        <w:rPr>
          <w:szCs w:val="24"/>
        </w:rPr>
        <w:t>szerv szállítását</w:t>
      </w:r>
      <w:r w:rsidR="00EC5BFC" w:rsidRPr="00DC7857">
        <w:rPr>
          <w:szCs w:val="24"/>
        </w:rPr>
        <w:t xml:space="preserve"> a Hungaro Transzplant</w:t>
      </w:r>
      <w:r w:rsidR="00F768D5" w:rsidRPr="00DC7857">
        <w:rPr>
          <w:szCs w:val="24"/>
        </w:rPr>
        <w:t xml:space="preserve"> Országos Koordinátora (továbbiakban:</w:t>
      </w:r>
      <w:r w:rsidR="00E06368" w:rsidRPr="00DC7857">
        <w:rPr>
          <w:szCs w:val="24"/>
        </w:rPr>
        <w:t xml:space="preserve"> </w:t>
      </w:r>
      <w:r w:rsidR="00CF0B65" w:rsidRPr="00DC7857">
        <w:rPr>
          <w:szCs w:val="24"/>
        </w:rPr>
        <w:t>OK), közvetlenül az OMSZ szolgálatvezető f</w:t>
      </w:r>
      <w:r w:rsidR="00F768D5" w:rsidRPr="00DC7857">
        <w:rPr>
          <w:szCs w:val="24"/>
        </w:rPr>
        <w:t>őorvosánál igényli meg.</w:t>
      </w:r>
    </w:p>
    <w:p w:rsidR="009910AA" w:rsidRPr="00DC7857" w:rsidRDefault="009910AA" w:rsidP="000273E8">
      <w:pPr>
        <w:rPr>
          <w:szCs w:val="24"/>
        </w:rPr>
      </w:pPr>
    </w:p>
    <w:p w:rsidR="00F768D5" w:rsidRPr="00DC7857" w:rsidRDefault="00C625E2" w:rsidP="000273E8">
      <w:pPr>
        <w:rPr>
          <w:szCs w:val="24"/>
        </w:rPr>
      </w:pPr>
      <w:smartTag w:uri="urn:schemas-microsoft-com:office:smarttags" w:element="metricconverter">
        <w:smartTagPr>
          <w:attr w:name="ProductID" w:val="2. A"/>
        </w:smartTagPr>
        <w:r w:rsidRPr="00DC7857">
          <w:rPr>
            <w:szCs w:val="24"/>
          </w:rPr>
          <w:t xml:space="preserve">2. </w:t>
        </w:r>
        <w:r w:rsidR="00F768D5" w:rsidRPr="00DC7857">
          <w:rPr>
            <w:szCs w:val="24"/>
          </w:rPr>
          <w:t>A</w:t>
        </w:r>
      </w:smartTag>
      <w:r w:rsidR="00F768D5" w:rsidRPr="00DC7857">
        <w:rPr>
          <w:szCs w:val="24"/>
        </w:rPr>
        <w:t xml:space="preserve"> </w:t>
      </w:r>
      <w:r w:rsidR="00E06368" w:rsidRPr="00DC7857">
        <w:rPr>
          <w:szCs w:val="24"/>
        </w:rPr>
        <w:t>szolgálatvezető főorvos</w:t>
      </w:r>
      <w:r w:rsidR="00F768D5" w:rsidRPr="00DC7857">
        <w:rPr>
          <w:szCs w:val="24"/>
        </w:rPr>
        <w:t xml:space="preserve"> a leadott igény alapján a</w:t>
      </w:r>
      <w:r w:rsidR="00D86FE1" w:rsidRPr="00DC7857">
        <w:rPr>
          <w:szCs w:val="24"/>
        </w:rPr>
        <w:t xml:space="preserve"> </w:t>
      </w:r>
      <w:r w:rsidR="00F768D5" w:rsidRPr="00DC7857">
        <w:rPr>
          <w:szCs w:val="24"/>
        </w:rPr>
        <w:t>lehető legoptimálisabban –</w:t>
      </w:r>
      <w:r w:rsidR="00D86FE1" w:rsidRPr="00DC7857">
        <w:rPr>
          <w:szCs w:val="24"/>
        </w:rPr>
        <w:t xml:space="preserve"> figyelembe véve</w:t>
      </w:r>
      <w:r w:rsidR="00F768D5" w:rsidRPr="00DC7857">
        <w:rPr>
          <w:szCs w:val="24"/>
        </w:rPr>
        <w:t xml:space="preserve"> a szervek beültetési és eltávolítási idejét is – </w:t>
      </w:r>
      <w:r w:rsidR="00D86FE1" w:rsidRPr="00DC7857">
        <w:rPr>
          <w:szCs w:val="24"/>
        </w:rPr>
        <w:t>megszervezi</w:t>
      </w:r>
      <w:r w:rsidR="00F768D5" w:rsidRPr="00DC7857">
        <w:rPr>
          <w:szCs w:val="24"/>
        </w:rPr>
        <w:t xml:space="preserve"> a mentőszállítást.</w:t>
      </w:r>
    </w:p>
    <w:p w:rsidR="00D86FE1" w:rsidRPr="00DC7857" w:rsidRDefault="00D86FE1" w:rsidP="000273E8">
      <w:pPr>
        <w:rPr>
          <w:szCs w:val="24"/>
        </w:rPr>
      </w:pPr>
    </w:p>
    <w:p w:rsidR="00F768D5" w:rsidRPr="00DC7857" w:rsidRDefault="00C625E2" w:rsidP="000273E8">
      <w:pPr>
        <w:rPr>
          <w:szCs w:val="24"/>
        </w:rPr>
      </w:pPr>
      <w:smartTag w:uri="urn:schemas-microsoft-com:office:smarttags" w:element="metricconverter">
        <w:smartTagPr>
          <w:attr w:name="ProductID" w:val="3. A"/>
        </w:smartTagPr>
        <w:r w:rsidRPr="00DC7857">
          <w:rPr>
            <w:szCs w:val="24"/>
          </w:rPr>
          <w:t>3.</w:t>
        </w:r>
        <w:r w:rsidR="00D86FE1" w:rsidRPr="00DC7857">
          <w:rPr>
            <w:szCs w:val="24"/>
          </w:rPr>
          <w:t xml:space="preserve"> A</w:t>
        </w:r>
      </w:smartTag>
      <w:r w:rsidR="00F768D5" w:rsidRPr="00DC7857">
        <w:rPr>
          <w:szCs w:val="24"/>
        </w:rPr>
        <w:t xml:space="preserve"> mentőszállítás szervezésénél figyelemmel kell lenni a mentőgépkocsi</w:t>
      </w:r>
      <w:r w:rsidRPr="00DC7857">
        <w:rPr>
          <w:szCs w:val="24"/>
        </w:rPr>
        <w:t>vezetők 12 órás munkaidejére. (A</w:t>
      </w:r>
      <w:r w:rsidR="00F768D5" w:rsidRPr="00DC7857">
        <w:rPr>
          <w:szCs w:val="24"/>
        </w:rPr>
        <w:t xml:space="preserve"> gépjárművezető munkaideje semmilyen körülmények között nem haladhatja meg a 14 órát</w:t>
      </w:r>
      <w:r w:rsidRPr="00DC7857">
        <w:rPr>
          <w:szCs w:val="24"/>
        </w:rPr>
        <w:t>.</w:t>
      </w:r>
      <w:r w:rsidR="00F768D5" w:rsidRPr="00DC7857">
        <w:rPr>
          <w:szCs w:val="24"/>
        </w:rPr>
        <w:t>)</w:t>
      </w:r>
    </w:p>
    <w:p w:rsidR="00D86FE1" w:rsidRPr="00DC7857" w:rsidRDefault="00D86FE1" w:rsidP="000273E8">
      <w:pPr>
        <w:rPr>
          <w:szCs w:val="24"/>
        </w:rPr>
      </w:pPr>
    </w:p>
    <w:p w:rsidR="00F768D5" w:rsidRPr="00DC7857" w:rsidRDefault="00C625E2" w:rsidP="000273E8">
      <w:pPr>
        <w:rPr>
          <w:szCs w:val="24"/>
        </w:rPr>
      </w:pPr>
      <w:r w:rsidRPr="00DC7857">
        <w:rPr>
          <w:szCs w:val="24"/>
        </w:rPr>
        <w:t>4.</w:t>
      </w:r>
      <w:r w:rsidR="00F768D5" w:rsidRPr="00DC7857">
        <w:rPr>
          <w:szCs w:val="24"/>
        </w:rPr>
        <w:t xml:space="preserve"> Ennek figyelembe vételével engedélyezett a team, ill. a szerv átvétele a mentőegységek között a </w:t>
      </w:r>
      <w:r w:rsidR="00D86FE1" w:rsidRPr="00DC7857">
        <w:rPr>
          <w:szCs w:val="24"/>
        </w:rPr>
        <w:t>randevú</w:t>
      </w:r>
      <w:r w:rsidR="00F768D5" w:rsidRPr="00DC7857">
        <w:rPr>
          <w:szCs w:val="24"/>
        </w:rPr>
        <w:t xml:space="preserve"> elv</w:t>
      </w:r>
      <w:r w:rsidR="00DC7857" w:rsidRPr="00DC7857">
        <w:rPr>
          <w:szCs w:val="24"/>
        </w:rPr>
        <w:t>, de</w:t>
      </w:r>
      <w:r w:rsidR="00F768D5" w:rsidRPr="00DC7857">
        <w:rPr>
          <w:szCs w:val="24"/>
        </w:rPr>
        <w:t xml:space="preserve"> oly módon, hogy az átadásnál a várakozási idő nem lehet </w:t>
      </w:r>
      <w:r w:rsidR="00E06368" w:rsidRPr="00DC7857">
        <w:rPr>
          <w:szCs w:val="24"/>
        </w:rPr>
        <w:t>több mint</w:t>
      </w:r>
      <w:r w:rsidR="00F768D5" w:rsidRPr="00DC7857">
        <w:rPr>
          <w:szCs w:val="24"/>
        </w:rPr>
        <w:t xml:space="preserve"> 10 perc.</w:t>
      </w:r>
    </w:p>
    <w:p w:rsidR="00D86FE1" w:rsidRPr="00DC7857" w:rsidRDefault="00D86FE1" w:rsidP="000273E8">
      <w:pPr>
        <w:rPr>
          <w:szCs w:val="24"/>
        </w:rPr>
      </w:pPr>
    </w:p>
    <w:p w:rsidR="00F768D5" w:rsidRPr="00DC7857" w:rsidRDefault="00C625E2" w:rsidP="000273E8">
      <w:pPr>
        <w:rPr>
          <w:szCs w:val="24"/>
        </w:rPr>
      </w:pPr>
      <w:smartTag w:uri="urn:schemas-microsoft-com:office:smarttags" w:element="metricconverter">
        <w:smartTagPr>
          <w:attr w:name="ProductID" w:val="5. A"/>
        </w:smartTagPr>
        <w:r w:rsidRPr="00DC7857">
          <w:rPr>
            <w:szCs w:val="24"/>
          </w:rPr>
          <w:t>5.</w:t>
        </w:r>
        <w:r w:rsidR="00F768D5" w:rsidRPr="00DC7857">
          <w:rPr>
            <w:szCs w:val="24"/>
          </w:rPr>
          <w:t xml:space="preserve"> A</w:t>
        </w:r>
      </w:smartTag>
      <w:r w:rsidR="00F768D5" w:rsidRPr="00DC7857">
        <w:rPr>
          <w:szCs w:val="24"/>
        </w:rPr>
        <w:t xml:space="preserve"> </w:t>
      </w:r>
      <w:r w:rsidR="00E06368" w:rsidRPr="00DC7857">
        <w:rPr>
          <w:szCs w:val="24"/>
        </w:rPr>
        <w:t xml:space="preserve">szolgálatvezető főorvosnak </w:t>
      </w:r>
      <w:r w:rsidR="00D86FE1" w:rsidRPr="00DC7857">
        <w:rPr>
          <w:szCs w:val="24"/>
        </w:rPr>
        <w:t>figyelemmel kell lennie arra is, hogy a mentőszállítást végző mentőegységek személyzete, a célállomáson jelentkezzen be az adott régió ICS-nek.</w:t>
      </w:r>
    </w:p>
    <w:p w:rsidR="00D86FE1" w:rsidRPr="00DC7857" w:rsidRDefault="00D86FE1" w:rsidP="000273E8">
      <w:pPr>
        <w:rPr>
          <w:szCs w:val="24"/>
        </w:rPr>
      </w:pPr>
    </w:p>
    <w:p w:rsidR="00D86FE1" w:rsidRPr="00DC7857" w:rsidRDefault="00C625E2" w:rsidP="000273E8">
      <w:pPr>
        <w:rPr>
          <w:szCs w:val="24"/>
        </w:rPr>
      </w:pPr>
      <w:r w:rsidRPr="00DC7857">
        <w:rPr>
          <w:szCs w:val="24"/>
        </w:rPr>
        <w:t>6.</w:t>
      </w:r>
      <w:r w:rsidR="00D86FE1" w:rsidRPr="00DC7857">
        <w:rPr>
          <w:szCs w:val="24"/>
        </w:rPr>
        <w:t xml:space="preserve"> Minden kérést, illetve mentőszállítási igényt – a helyi </w:t>
      </w:r>
      <w:r w:rsidR="00E37C40" w:rsidRPr="00DC7857">
        <w:rPr>
          <w:szCs w:val="24"/>
        </w:rPr>
        <w:t>koordinátornak</w:t>
      </w:r>
      <w:r w:rsidR="00D86FE1" w:rsidRPr="00DC7857">
        <w:rPr>
          <w:szCs w:val="24"/>
        </w:rPr>
        <w:t xml:space="preserve">, vagy a transzplantációban </w:t>
      </w:r>
      <w:r w:rsidRPr="00DC7857">
        <w:rPr>
          <w:szCs w:val="24"/>
        </w:rPr>
        <w:t>részt vevő csoportok esetében</w:t>
      </w:r>
      <w:r w:rsidR="00D86FE1" w:rsidRPr="00DC7857">
        <w:rPr>
          <w:szCs w:val="24"/>
        </w:rPr>
        <w:t xml:space="preserve"> </w:t>
      </w:r>
      <w:r w:rsidR="00E06368" w:rsidRPr="00DC7857">
        <w:rPr>
          <w:szCs w:val="24"/>
        </w:rPr>
        <w:t>a szolgálatvezető főorvosnak</w:t>
      </w:r>
      <w:r w:rsidR="00D86FE1" w:rsidRPr="00DC7857">
        <w:rPr>
          <w:szCs w:val="24"/>
        </w:rPr>
        <w:t xml:space="preserve"> kizárólag az OK</w:t>
      </w:r>
      <w:r w:rsidR="009910AA" w:rsidRPr="00DC7857">
        <w:rPr>
          <w:szCs w:val="24"/>
        </w:rPr>
        <w:t>-n</w:t>
      </w:r>
      <w:r w:rsidR="00D86FE1" w:rsidRPr="00DC7857">
        <w:rPr>
          <w:szCs w:val="24"/>
        </w:rPr>
        <w:t xml:space="preserve"> keresztül fogadhat el.</w:t>
      </w:r>
    </w:p>
    <w:p w:rsidR="00D86FE1" w:rsidRPr="00DC7857" w:rsidRDefault="00D86FE1" w:rsidP="000273E8">
      <w:pPr>
        <w:rPr>
          <w:szCs w:val="24"/>
        </w:rPr>
      </w:pPr>
    </w:p>
    <w:p w:rsidR="00D86FE1" w:rsidRPr="00DC7857" w:rsidRDefault="00C668D7" w:rsidP="000273E8">
      <w:pPr>
        <w:rPr>
          <w:szCs w:val="24"/>
        </w:rPr>
      </w:pPr>
      <w:r w:rsidRPr="00DC7857">
        <w:rPr>
          <w:szCs w:val="24"/>
        </w:rPr>
        <w:t>7</w:t>
      </w:r>
      <w:r w:rsidR="00C625E2" w:rsidRPr="00DC7857">
        <w:rPr>
          <w:szCs w:val="24"/>
        </w:rPr>
        <w:t>.</w:t>
      </w:r>
      <w:r w:rsidR="00D86FE1" w:rsidRPr="00DC7857">
        <w:rPr>
          <w:szCs w:val="24"/>
        </w:rPr>
        <w:t xml:space="preserve"> Minden olyan vitás kérdésben, amely a szerv transzplantációs mentőszállítások során merül fel- az OK-al, illetve az adott régió mentésirányító</w:t>
      </w:r>
      <w:r w:rsidR="00E06368" w:rsidRPr="00DC7857">
        <w:rPr>
          <w:szCs w:val="24"/>
        </w:rPr>
        <w:t xml:space="preserve">jával való egyeztetés után – a szolgálatvezető főorvosnak </w:t>
      </w:r>
      <w:r w:rsidR="00D86FE1" w:rsidRPr="00DC7857">
        <w:rPr>
          <w:szCs w:val="24"/>
        </w:rPr>
        <w:t>döntési joga van.</w:t>
      </w:r>
    </w:p>
    <w:p w:rsidR="00EC5BFC" w:rsidRPr="00DC7857" w:rsidRDefault="00EC5BFC" w:rsidP="000273E8">
      <w:pPr>
        <w:rPr>
          <w:szCs w:val="24"/>
        </w:rPr>
      </w:pPr>
    </w:p>
    <w:p w:rsidR="00EC5BFC" w:rsidRPr="00DC7857" w:rsidRDefault="00EC5BFC" w:rsidP="000273E8">
      <w:pPr>
        <w:rPr>
          <w:szCs w:val="24"/>
        </w:rPr>
      </w:pPr>
      <w:smartTag w:uri="urn:schemas-microsoft-com:office:smarttags" w:element="metricconverter">
        <w:smartTagPr>
          <w:attr w:name="ProductID" w:val="8. A"/>
        </w:smartTagPr>
        <w:r w:rsidRPr="00DC7857">
          <w:rPr>
            <w:szCs w:val="24"/>
          </w:rPr>
          <w:t xml:space="preserve">8. </w:t>
        </w:r>
        <w:r w:rsidR="00D40451" w:rsidRPr="00DC7857">
          <w:rPr>
            <w:szCs w:val="24"/>
          </w:rPr>
          <w:t>A</w:t>
        </w:r>
      </w:smartTag>
      <w:r w:rsidR="00D40451" w:rsidRPr="00DC7857">
        <w:rPr>
          <w:szCs w:val="24"/>
        </w:rPr>
        <w:t xml:space="preserve"> szolgálatvezető főorvos </w:t>
      </w:r>
      <w:r w:rsidR="00937174" w:rsidRPr="00DC7857">
        <w:rPr>
          <w:szCs w:val="24"/>
        </w:rPr>
        <w:t>külön köt</w:t>
      </w:r>
      <w:r w:rsidR="00CD3FBC" w:rsidRPr="00DC7857">
        <w:rPr>
          <w:szCs w:val="24"/>
        </w:rPr>
        <w:t xml:space="preserve">eles dokumentálni </w:t>
      </w:r>
      <w:r w:rsidR="00937174" w:rsidRPr="00DC7857">
        <w:rPr>
          <w:szCs w:val="24"/>
        </w:rPr>
        <w:t xml:space="preserve">minden olyan feladatot, amely </w:t>
      </w:r>
      <w:r w:rsidR="00A5601C" w:rsidRPr="00DC7857">
        <w:rPr>
          <w:szCs w:val="24"/>
        </w:rPr>
        <w:t>transzplantációval összefügg, de nem mentőszáll</w:t>
      </w:r>
      <w:r w:rsidR="00C8433B" w:rsidRPr="00DC7857">
        <w:rPr>
          <w:szCs w:val="24"/>
        </w:rPr>
        <w:t xml:space="preserve">ítási feladat (például szerv, szövet vagy team szállítása). </w:t>
      </w:r>
    </w:p>
    <w:p w:rsidR="007A2C92" w:rsidRPr="00FD5F30" w:rsidRDefault="00B04073" w:rsidP="00FD5F30">
      <w:pPr>
        <w:pStyle w:val="Cmsor2"/>
        <w:keepNext w:val="0"/>
        <w:numPr>
          <w:ilvl w:val="0"/>
          <w:numId w:val="0"/>
        </w:numPr>
        <w:spacing w:before="240" w:after="240"/>
        <w:ind w:left="142" w:right="70"/>
        <w:rPr>
          <w:b w:val="0"/>
          <w:i/>
          <w:szCs w:val="24"/>
        </w:rPr>
      </w:pPr>
      <w:r w:rsidRPr="00DC7857">
        <w:rPr>
          <w:szCs w:val="24"/>
        </w:rPr>
        <w:br w:type="page"/>
      </w:r>
      <w:bookmarkStart w:id="80" w:name="_Toc326842591"/>
      <w:r w:rsidR="00122FE7" w:rsidRPr="00FD5F30">
        <w:rPr>
          <w:szCs w:val="24"/>
          <w:lang w:eastAsia="en-US"/>
        </w:rPr>
        <w:lastRenderedPageBreak/>
        <w:t>6</w:t>
      </w:r>
      <w:r w:rsidR="00B66B3A" w:rsidRPr="00FD5F30">
        <w:rPr>
          <w:szCs w:val="24"/>
          <w:lang w:eastAsia="en-US"/>
        </w:rPr>
        <w:t>.</w:t>
      </w:r>
      <w:r w:rsidR="00C625E2" w:rsidRPr="00FD5F30">
        <w:rPr>
          <w:szCs w:val="24"/>
          <w:lang w:eastAsia="en-US"/>
        </w:rPr>
        <w:t xml:space="preserve"> </w:t>
      </w:r>
      <w:r w:rsidR="001C412A" w:rsidRPr="00FD5F30">
        <w:rPr>
          <w:szCs w:val="24"/>
          <w:lang w:eastAsia="en-US"/>
        </w:rPr>
        <w:t>számú melléklet</w:t>
      </w:r>
      <w:r w:rsidR="007827A6" w:rsidRPr="00FD5F30">
        <w:rPr>
          <w:szCs w:val="24"/>
          <w:lang w:eastAsia="en-US"/>
        </w:rPr>
        <w:t xml:space="preserve">: </w:t>
      </w:r>
      <w:r w:rsidR="00D02BB6" w:rsidRPr="00FD5F30">
        <w:rPr>
          <w:szCs w:val="24"/>
          <w:lang w:eastAsia="en-US"/>
        </w:rPr>
        <w:t>HELP Pontok</w:t>
      </w:r>
      <w:bookmarkEnd w:id="80"/>
    </w:p>
    <w:p w:rsidR="00BA3FCF" w:rsidRPr="00796588" w:rsidRDefault="00C625E2" w:rsidP="00994BB6">
      <w:pPr>
        <w:numPr>
          <w:ilvl w:val="0"/>
          <w:numId w:val="49"/>
        </w:numPr>
        <w:ind w:left="426"/>
        <w:rPr>
          <w:szCs w:val="24"/>
        </w:rPr>
      </w:pPr>
      <w:r w:rsidRPr="00BA3FCF">
        <w:rPr>
          <w:szCs w:val="24"/>
        </w:rPr>
        <w:t>A</w:t>
      </w:r>
      <w:r w:rsidR="00D02BB6" w:rsidRPr="00BA3FCF">
        <w:rPr>
          <w:szCs w:val="24"/>
        </w:rPr>
        <w:t xml:space="preserve"> szolgáltató diszpécserközpontjainak riasztása esetén a feladatok</w:t>
      </w:r>
      <w:r w:rsidRPr="00BA3FCF">
        <w:rPr>
          <w:szCs w:val="24"/>
        </w:rPr>
        <w:t>at</w:t>
      </w:r>
      <w:r w:rsidR="00D02BB6" w:rsidRPr="00BA3FCF">
        <w:rPr>
          <w:szCs w:val="24"/>
        </w:rPr>
        <w:t xml:space="preserve"> mentésként </w:t>
      </w:r>
      <w:r w:rsidRPr="00BA3FCF">
        <w:rPr>
          <w:szCs w:val="24"/>
        </w:rPr>
        <w:t xml:space="preserve">kell </w:t>
      </w:r>
      <w:r w:rsidR="00D02BB6" w:rsidRPr="00BA3FCF">
        <w:rPr>
          <w:szCs w:val="24"/>
        </w:rPr>
        <w:t>kezelni</w:t>
      </w:r>
      <w:r w:rsidRPr="00BA3FCF">
        <w:rPr>
          <w:szCs w:val="24"/>
        </w:rPr>
        <w:t xml:space="preserve">. </w:t>
      </w:r>
    </w:p>
    <w:p w:rsidR="00BA3FCF" w:rsidRPr="00796588" w:rsidRDefault="00D02BB6" w:rsidP="00994BB6">
      <w:pPr>
        <w:numPr>
          <w:ilvl w:val="0"/>
          <w:numId w:val="49"/>
        </w:numPr>
        <w:ind w:left="426"/>
        <w:rPr>
          <w:szCs w:val="24"/>
        </w:rPr>
      </w:pPr>
      <w:r w:rsidRPr="00BA3FCF">
        <w:rPr>
          <w:szCs w:val="24"/>
        </w:rPr>
        <w:t>A</w:t>
      </w:r>
      <w:r w:rsidR="00205FCC" w:rsidRPr="00BA3FCF">
        <w:rPr>
          <w:szCs w:val="24"/>
        </w:rPr>
        <w:t xml:space="preserve"> mentés</w:t>
      </w:r>
      <w:r w:rsidR="00C625E2" w:rsidRPr="00BA3FCF">
        <w:rPr>
          <w:szCs w:val="24"/>
        </w:rPr>
        <w:t xml:space="preserve">vezetőnek </w:t>
      </w:r>
      <w:r w:rsidRPr="00BA3FCF">
        <w:rPr>
          <w:szCs w:val="24"/>
        </w:rPr>
        <w:t xml:space="preserve">adatlapon </w:t>
      </w:r>
      <w:r w:rsidR="00C625E2" w:rsidRPr="00BA3FCF">
        <w:rPr>
          <w:szCs w:val="24"/>
        </w:rPr>
        <w:t xml:space="preserve">a riasztást </w:t>
      </w:r>
      <w:r w:rsidRPr="00BA3FCF">
        <w:rPr>
          <w:szCs w:val="24"/>
        </w:rPr>
        <w:t>rögzíteni</w:t>
      </w:r>
      <w:r w:rsidR="00C625E2" w:rsidRPr="00BA3FCF">
        <w:rPr>
          <w:szCs w:val="24"/>
        </w:rPr>
        <w:t>, valamint a szolgálatvezető főorvosnak jelenteni kel</w:t>
      </w:r>
      <w:r w:rsidR="006137D1" w:rsidRPr="00BA3FCF">
        <w:rPr>
          <w:szCs w:val="24"/>
        </w:rPr>
        <w:t>l.</w:t>
      </w:r>
    </w:p>
    <w:p w:rsidR="00BA3FCF" w:rsidRPr="00796588" w:rsidRDefault="00C625E2" w:rsidP="00994BB6">
      <w:pPr>
        <w:numPr>
          <w:ilvl w:val="0"/>
          <w:numId w:val="49"/>
        </w:numPr>
        <w:ind w:left="426"/>
        <w:rPr>
          <w:szCs w:val="24"/>
        </w:rPr>
      </w:pPr>
      <w:r w:rsidRPr="00591369">
        <w:rPr>
          <w:szCs w:val="24"/>
        </w:rPr>
        <w:t xml:space="preserve">A </w:t>
      </w:r>
      <w:r w:rsidR="006137D1" w:rsidRPr="00591369">
        <w:rPr>
          <w:szCs w:val="24"/>
        </w:rPr>
        <w:t xml:space="preserve">szolgálatvezető főorvos havonta a riasztásokról jelentést készít, melyet </w:t>
      </w:r>
      <w:r w:rsidRPr="00591369">
        <w:rPr>
          <w:szCs w:val="24"/>
        </w:rPr>
        <w:t xml:space="preserve">a </w:t>
      </w:r>
      <w:r w:rsidR="00D02BB6" w:rsidRPr="00591369">
        <w:rPr>
          <w:szCs w:val="24"/>
        </w:rPr>
        <w:t xml:space="preserve">Műveleti és Szervezési Igazgató Bajtárs számára </w:t>
      </w:r>
      <w:r w:rsidR="006137D1" w:rsidRPr="00591369">
        <w:rPr>
          <w:szCs w:val="24"/>
        </w:rPr>
        <w:t>küld meg.</w:t>
      </w:r>
    </w:p>
    <w:p w:rsidR="00C625E2" w:rsidRPr="00796588" w:rsidRDefault="00C625E2" w:rsidP="00994BB6">
      <w:pPr>
        <w:numPr>
          <w:ilvl w:val="0"/>
          <w:numId w:val="49"/>
        </w:numPr>
        <w:ind w:left="426"/>
        <w:rPr>
          <w:szCs w:val="24"/>
        </w:rPr>
      </w:pPr>
      <w:r w:rsidRPr="00591369">
        <w:rPr>
          <w:szCs w:val="24"/>
        </w:rPr>
        <w:t>Rendelkezésre álló HELP pontok helyszínek és elérhetőségeik:</w:t>
      </w:r>
    </w:p>
    <w:p w:rsidR="007A2C92" w:rsidRPr="00591369" w:rsidRDefault="007A2C92" w:rsidP="000273E8">
      <w:pPr>
        <w:rPr>
          <w:szCs w:val="24"/>
        </w:rPr>
      </w:pPr>
    </w:p>
    <w:p w:rsidR="00D02BB6" w:rsidRPr="00591369" w:rsidRDefault="00D02BB6" w:rsidP="000273E8">
      <w:pPr>
        <w:rPr>
          <w:b/>
          <w:szCs w:val="24"/>
        </w:rPr>
      </w:pPr>
      <w:r w:rsidRPr="00591369">
        <w:rPr>
          <w:b/>
          <w:szCs w:val="24"/>
        </w:rPr>
        <w:t>ÁNTSZ országos központja</w:t>
      </w:r>
    </w:p>
    <w:p w:rsidR="00D02BB6" w:rsidRPr="00591369" w:rsidRDefault="00D02BB6" w:rsidP="000273E8">
      <w:pPr>
        <w:rPr>
          <w:szCs w:val="24"/>
        </w:rPr>
      </w:pPr>
      <w:r w:rsidRPr="00591369">
        <w:rPr>
          <w:szCs w:val="24"/>
        </w:rPr>
        <w:t>H-1097 Budapest</w:t>
      </w:r>
    </w:p>
    <w:p w:rsidR="00D02BB6" w:rsidRPr="00591369" w:rsidRDefault="00D02BB6" w:rsidP="000273E8">
      <w:pPr>
        <w:rPr>
          <w:szCs w:val="24"/>
        </w:rPr>
      </w:pPr>
      <w:r w:rsidRPr="00591369">
        <w:rPr>
          <w:szCs w:val="24"/>
        </w:rPr>
        <w:t>Gyáli út 26.</w:t>
      </w:r>
    </w:p>
    <w:p w:rsidR="00D02BB6" w:rsidRPr="00591369" w:rsidRDefault="00D02BB6" w:rsidP="000273E8">
      <w:pPr>
        <w:rPr>
          <w:szCs w:val="24"/>
        </w:rPr>
      </w:pPr>
      <w:r w:rsidRPr="00591369">
        <w:rPr>
          <w:szCs w:val="24"/>
        </w:rPr>
        <w:t>T: 36 1 476 1100</w:t>
      </w:r>
    </w:p>
    <w:p w:rsidR="00CE5561" w:rsidRPr="00591369" w:rsidRDefault="00CE5561" w:rsidP="000273E8">
      <w:pPr>
        <w:rPr>
          <w:szCs w:val="24"/>
        </w:rPr>
      </w:pPr>
    </w:p>
    <w:p w:rsidR="00D02BB6" w:rsidRPr="00591369" w:rsidRDefault="00D02BB6" w:rsidP="000273E8">
      <w:pPr>
        <w:rPr>
          <w:b/>
          <w:szCs w:val="24"/>
        </w:rPr>
      </w:pPr>
      <w:r w:rsidRPr="00591369">
        <w:rPr>
          <w:b/>
          <w:szCs w:val="24"/>
        </w:rPr>
        <w:t>Adlife Media Point Zrt. (Irodaház)</w:t>
      </w:r>
    </w:p>
    <w:p w:rsidR="00D02BB6" w:rsidRPr="00591369" w:rsidRDefault="00D02BB6" w:rsidP="000273E8">
      <w:pPr>
        <w:rPr>
          <w:szCs w:val="24"/>
        </w:rPr>
      </w:pPr>
      <w:r w:rsidRPr="00591369">
        <w:rPr>
          <w:szCs w:val="24"/>
        </w:rPr>
        <w:t>H-1119 Budaörsi út 64.</w:t>
      </w:r>
    </w:p>
    <w:p w:rsidR="00D02BB6" w:rsidRPr="00591369" w:rsidRDefault="00D02BB6" w:rsidP="000273E8">
      <w:pPr>
        <w:rPr>
          <w:szCs w:val="24"/>
        </w:rPr>
      </w:pPr>
      <w:r w:rsidRPr="00591369">
        <w:rPr>
          <w:szCs w:val="24"/>
        </w:rPr>
        <w:t>T: 36  1 4267 978</w:t>
      </w:r>
    </w:p>
    <w:p w:rsidR="00CE5561" w:rsidRPr="00591369" w:rsidRDefault="00CE5561" w:rsidP="000273E8">
      <w:pPr>
        <w:rPr>
          <w:szCs w:val="24"/>
        </w:rPr>
      </w:pPr>
    </w:p>
    <w:p w:rsidR="00A76693" w:rsidRPr="00591369" w:rsidRDefault="00A76693" w:rsidP="000273E8">
      <w:pPr>
        <w:rPr>
          <w:b/>
          <w:szCs w:val="24"/>
        </w:rPr>
      </w:pPr>
      <w:r w:rsidRPr="00591369">
        <w:rPr>
          <w:b/>
          <w:szCs w:val="24"/>
        </w:rPr>
        <w:t>BRFK</w:t>
      </w:r>
    </w:p>
    <w:p w:rsidR="00A76693" w:rsidRPr="00591369" w:rsidRDefault="00A76693" w:rsidP="000273E8">
      <w:pPr>
        <w:rPr>
          <w:szCs w:val="24"/>
        </w:rPr>
      </w:pPr>
      <w:r w:rsidRPr="00591369">
        <w:rPr>
          <w:szCs w:val="24"/>
        </w:rPr>
        <w:t>H-1139 Budapest</w:t>
      </w:r>
    </w:p>
    <w:p w:rsidR="00A76693" w:rsidRPr="00591369" w:rsidRDefault="00A76693" w:rsidP="000273E8">
      <w:pPr>
        <w:rPr>
          <w:szCs w:val="24"/>
        </w:rPr>
      </w:pPr>
      <w:r w:rsidRPr="00591369">
        <w:rPr>
          <w:szCs w:val="24"/>
        </w:rPr>
        <w:t>Teve utca 4-6.</w:t>
      </w:r>
    </w:p>
    <w:p w:rsidR="00A76693" w:rsidRPr="00591369" w:rsidRDefault="00A76693" w:rsidP="000273E8">
      <w:pPr>
        <w:rPr>
          <w:szCs w:val="24"/>
        </w:rPr>
      </w:pPr>
      <w:r w:rsidRPr="00591369">
        <w:rPr>
          <w:szCs w:val="24"/>
        </w:rPr>
        <w:t>T: 36 1 433 5000</w:t>
      </w:r>
    </w:p>
    <w:p w:rsidR="00CE5561" w:rsidRPr="00591369" w:rsidRDefault="00CE5561" w:rsidP="000273E8">
      <w:pPr>
        <w:rPr>
          <w:szCs w:val="24"/>
        </w:rPr>
      </w:pPr>
    </w:p>
    <w:p w:rsidR="009754CC" w:rsidRPr="009754CC" w:rsidRDefault="009754CC" w:rsidP="009754CC">
      <w:pPr>
        <w:pStyle w:val="Jegyzetszveg"/>
        <w:rPr>
          <w:b/>
          <w:sz w:val="24"/>
          <w:szCs w:val="24"/>
          <w:lang w:val="hu-HU" w:eastAsia="hu-HU"/>
        </w:rPr>
      </w:pPr>
      <w:r w:rsidRPr="009754CC">
        <w:rPr>
          <w:b/>
          <w:sz w:val="24"/>
          <w:szCs w:val="24"/>
          <w:lang w:val="hu-HU" w:eastAsia="hu-HU"/>
        </w:rPr>
        <w:t>Emberi Erőforrások Minisztériuma, Egészségügyért Felelős Államtitkárság</w:t>
      </w:r>
    </w:p>
    <w:p w:rsidR="00A76693" w:rsidRPr="00591369" w:rsidRDefault="00A76693" w:rsidP="000273E8">
      <w:pPr>
        <w:rPr>
          <w:szCs w:val="24"/>
        </w:rPr>
      </w:pPr>
      <w:r w:rsidRPr="00591369">
        <w:rPr>
          <w:szCs w:val="24"/>
        </w:rPr>
        <w:t>H-1051 Budapest</w:t>
      </w:r>
    </w:p>
    <w:p w:rsidR="00A76693" w:rsidRPr="00591369" w:rsidRDefault="00A76693" w:rsidP="000273E8">
      <w:pPr>
        <w:rPr>
          <w:szCs w:val="24"/>
        </w:rPr>
      </w:pPr>
      <w:r w:rsidRPr="00591369">
        <w:rPr>
          <w:szCs w:val="24"/>
        </w:rPr>
        <w:t>Arany János utca 6-8.</w:t>
      </w:r>
    </w:p>
    <w:p w:rsidR="00A76693" w:rsidRPr="00591369" w:rsidRDefault="00A76693" w:rsidP="000273E8">
      <w:pPr>
        <w:rPr>
          <w:szCs w:val="24"/>
        </w:rPr>
      </w:pPr>
      <w:r w:rsidRPr="00591369">
        <w:rPr>
          <w:szCs w:val="24"/>
        </w:rPr>
        <w:t>T: 36 1 795 1297</w:t>
      </w:r>
    </w:p>
    <w:p w:rsidR="00CE5561" w:rsidRPr="00591369" w:rsidRDefault="00CE5561" w:rsidP="000273E8">
      <w:pPr>
        <w:rPr>
          <w:szCs w:val="24"/>
        </w:rPr>
      </w:pPr>
    </w:p>
    <w:p w:rsidR="00A76693" w:rsidRPr="00591369" w:rsidRDefault="00A76693" w:rsidP="000273E8">
      <w:pPr>
        <w:rPr>
          <w:b/>
          <w:szCs w:val="24"/>
        </w:rPr>
      </w:pPr>
      <w:r w:rsidRPr="00591369">
        <w:rPr>
          <w:b/>
          <w:szCs w:val="24"/>
        </w:rPr>
        <w:t>Magyar Labdarúgó Szövetség, Telki edzőközpont</w:t>
      </w:r>
    </w:p>
    <w:p w:rsidR="00A76693" w:rsidRPr="00591369" w:rsidRDefault="00A76693" w:rsidP="000273E8">
      <w:pPr>
        <w:rPr>
          <w:szCs w:val="24"/>
        </w:rPr>
      </w:pPr>
      <w:r w:rsidRPr="00591369">
        <w:rPr>
          <w:szCs w:val="24"/>
        </w:rPr>
        <w:t>H-2089 Telki</w:t>
      </w:r>
    </w:p>
    <w:p w:rsidR="00A76693" w:rsidRPr="00591369" w:rsidRDefault="00A76693" w:rsidP="000273E8">
      <w:pPr>
        <w:rPr>
          <w:szCs w:val="24"/>
        </w:rPr>
      </w:pPr>
      <w:r w:rsidRPr="00591369">
        <w:rPr>
          <w:szCs w:val="24"/>
        </w:rPr>
        <w:t>Szajkó utca 39.</w:t>
      </w:r>
    </w:p>
    <w:p w:rsidR="00A76693" w:rsidRPr="00591369" w:rsidRDefault="00A76693" w:rsidP="000273E8">
      <w:pPr>
        <w:rPr>
          <w:szCs w:val="24"/>
        </w:rPr>
      </w:pPr>
      <w:r w:rsidRPr="00591369">
        <w:rPr>
          <w:szCs w:val="24"/>
        </w:rPr>
        <w:t>T: 36 26 814</w:t>
      </w:r>
      <w:r w:rsidR="00CE5561" w:rsidRPr="00591369">
        <w:rPr>
          <w:szCs w:val="24"/>
        </w:rPr>
        <w:t> </w:t>
      </w:r>
      <w:r w:rsidRPr="00591369">
        <w:rPr>
          <w:szCs w:val="24"/>
        </w:rPr>
        <w:t>900</w:t>
      </w:r>
    </w:p>
    <w:p w:rsidR="00CE5561" w:rsidRPr="00591369" w:rsidRDefault="00CE5561" w:rsidP="000273E8">
      <w:pPr>
        <w:rPr>
          <w:szCs w:val="24"/>
        </w:rPr>
      </w:pPr>
    </w:p>
    <w:p w:rsidR="00A76693" w:rsidRPr="00591369" w:rsidRDefault="00591369" w:rsidP="000273E8">
      <w:pPr>
        <w:rPr>
          <w:b/>
          <w:szCs w:val="24"/>
        </w:rPr>
      </w:pPr>
      <w:r>
        <w:rPr>
          <w:b/>
          <w:szCs w:val="24"/>
        </w:rPr>
        <w:t>Raoul Wallenberg Humán S</w:t>
      </w:r>
      <w:r w:rsidR="00A76693" w:rsidRPr="00591369">
        <w:rPr>
          <w:b/>
          <w:szCs w:val="24"/>
        </w:rPr>
        <w:t>zakképző Iskola és Gimnázium</w:t>
      </w:r>
    </w:p>
    <w:p w:rsidR="00A76693" w:rsidRPr="00591369" w:rsidRDefault="00A76693" w:rsidP="000273E8">
      <w:pPr>
        <w:rPr>
          <w:szCs w:val="24"/>
        </w:rPr>
      </w:pPr>
      <w:r w:rsidRPr="00591369">
        <w:rPr>
          <w:szCs w:val="24"/>
        </w:rPr>
        <w:t>H-1083 Budapest</w:t>
      </w:r>
    </w:p>
    <w:p w:rsidR="00A76693" w:rsidRPr="00591369" w:rsidRDefault="00A76693" w:rsidP="000273E8">
      <w:pPr>
        <w:rPr>
          <w:szCs w:val="24"/>
        </w:rPr>
      </w:pPr>
      <w:r w:rsidRPr="00591369">
        <w:rPr>
          <w:szCs w:val="24"/>
        </w:rPr>
        <w:t>Ludovika tér 1.</w:t>
      </w:r>
    </w:p>
    <w:p w:rsidR="00A76693" w:rsidRPr="00591369" w:rsidRDefault="00A76693" w:rsidP="000273E8">
      <w:pPr>
        <w:rPr>
          <w:szCs w:val="24"/>
        </w:rPr>
      </w:pPr>
      <w:r w:rsidRPr="00591369">
        <w:rPr>
          <w:szCs w:val="24"/>
        </w:rPr>
        <w:t>T: 36 1 215 8219</w:t>
      </w:r>
    </w:p>
    <w:p w:rsidR="00CE5561" w:rsidRPr="00591369" w:rsidRDefault="00CE5561" w:rsidP="000273E8">
      <w:pPr>
        <w:rPr>
          <w:szCs w:val="24"/>
        </w:rPr>
      </w:pPr>
    </w:p>
    <w:p w:rsidR="00A76693" w:rsidRPr="00591369" w:rsidRDefault="00A76693" w:rsidP="000273E8">
      <w:pPr>
        <w:rPr>
          <w:szCs w:val="24"/>
        </w:rPr>
      </w:pPr>
      <w:r w:rsidRPr="00591369">
        <w:rPr>
          <w:szCs w:val="24"/>
        </w:rPr>
        <w:t>Várhatóan a következő címeken a bővítés:</w:t>
      </w:r>
    </w:p>
    <w:p w:rsidR="00A76693" w:rsidRPr="00591369" w:rsidRDefault="00A76693" w:rsidP="000273E8">
      <w:pPr>
        <w:rPr>
          <w:b/>
          <w:szCs w:val="24"/>
        </w:rPr>
      </w:pPr>
      <w:r w:rsidRPr="00591369">
        <w:rPr>
          <w:b/>
          <w:szCs w:val="24"/>
        </w:rPr>
        <w:t>Magyar Televízió</w:t>
      </w:r>
    </w:p>
    <w:p w:rsidR="00A76693" w:rsidRPr="00591369" w:rsidRDefault="00A76693" w:rsidP="000273E8">
      <w:pPr>
        <w:rPr>
          <w:szCs w:val="24"/>
        </w:rPr>
      </w:pPr>
      <w:r w:rsidRPr="00591369">
        <w:rPr>
          <w:szCs w:val="24"/>
        </w:rPr>
        <w:t>H-1037 Budapest</w:t>
      </w:r>
    </w:p>
    <w:p w:rsidR="00A76693" w:rsidRPr="00591369" w:rsidRDefault="00A76693" w:rsidP="000273E8">
      <w:pPr>
        <w:rPr>
          <w:szCs w:val="24"/>
        </w:rPr>
      </w:pPr>
      <w:r w:rsidRPr="00591369">
        <w:rPr>
          <w:szCs w:val="24"/>
        </w:rPr>
        <w:t>Kunigunda útja 64.</w:t>
      </w:r>
    </w:p>
    <w:p w:rsidR="00A76693" w:rsidRPr="00591369" w:rsidRDefault="00A76693" w:rsidP="000273E8">
      <w:pPr>
        <w:rPr>
          <w:szCs w:val="24"/>
        </w:rPr>
      </w:pPr>
      <w:r w:rsidRPr="00591369">
        <w:rPr>
          <w:szCs w:val="24"/>
        </w:rPr>
        <w:t>T: 36 1 353 3200</w:t>
      </w:r>
    </w:p>
    <w:p w:rsidR="00CE5561" w:rsidRPr="00591369" w:rsidRDefault="00CE5561" w:rsidP="000273E8">
      <w:pPr>
        <w:rPr>
          <w:szCs w:val="24"/>
        </w:rPr>
      </w:pPr>
    </w:p>
    <w:p w:rsidR="00A76693" w:rsidRPr="00591369" w:rsidRDefault="00A76693" w:rsidP="000273E8">
      <w:pPr>
        <w:rPr>
          <w:b/>
          <w:szCs w:val="24"/>
        </w:rPr>
      </w:pPr>
      <w:r w:rsidRPr="00591369">
        <w:rPr>
          <w:b/>
          <w:szCs w:val="24"/>
        </w:rPr>
        <w:t>Vígszínház</w:t>
      </w:r>
    </w:p>
    <w:p w:rsidR="00A76693" w:rsidRPr="00591369" w:rsidRDefault="00A76693" w:rsidP="000273E8">
      <w:pPr>
        <w:rPr>
          <w:szCs w:val="24"/>
        </w:rPr>
      </w:pPr>
      <w:r w:rsidRPr="00591369">
        <w:rPr>
          <w:szCs w:val="24"/>
        </w:rPr>
        <w:t>H-1136 Budapest</w:t>
      </w:r>
    </w:p>
    <w:p w:rsidR="00A76693" w:rsidRPr="00591369" w:rsidRDefault="00A76693" w:rsidP="000273E8">
      <w:pPr>
        <w:rPr>
          <w:szCs w:val="24"/>
        </w:rPr>
      </w:pPr>
      <w:r w:rsidRPr="00591369">
        <w:rPr>
          <w:szCs w:val="24"/>
        </w:rPr>
        <w:t>Pannónia utca 1.</w:t>
      </w:r>
    </w:p>
    <w:p w:rsidR="00A76693" w:rsidRPr="00591369" w:rsidRDefault="00A76693" w:rsidP="000273E8">
      <w:pPr>
        <w:rPr>
          <w:szCs w:val="24"/>
        </w:rPr>
      </w:pPr>
      <w:r w:rsidRPr="00591369">
        <w:rPr>
          <w:szCs w:val="24"/>
        </w:rPr>
        <w:t>T: 36 1 340 4650</w:t>
      </w:r>
    </w:p>
    <w:p w:rsidR="001C412A" w:rsidRPr="00FD5F30" w:rsidRDefault="00CE5561" w:rsidP="00FD5F30">
      <w:pPr>
        <w:pStyle w:val="Cmsor2"/>
        <w:keepNext w:val="0"/>
        <w:numPr>
          <w:ilvl w:val="0"/>
          <w:numId w:val="0"/>
        </w:numPr>
        <w:spacing w:before="240" w:after="240"/>
        <w:ind w:left="142" w:right="70"/>
        <w:rPr>
          <w:szCs w:val="24"/>
          <w:lang w:eastAsia="en-US"/>
        </w:rPr>
      </w:pPr>
      <w:bookmarkStart w:id="81" w:name="_Toc326842592"/>
      <w:r w:rsidRPr="00FD5F30">
        <w:rPr>
          <w:szCs w:val="24"/>
          <w:lang w:eastAsia="en-US"/>
        </w:rPr>
        <w:lastRenderedPageBreak/>
        <w:t>7</w:t>
      </w:r>
      <w:r w:rsidR="00B66B3A" w:rsidRPr="00FD5F30">
        <w:rPr>
          <w:szCs w:val="24"/>
          <w:lang w:eastAsia="en-US"/>
        </w:rPr>
        <w:t>.</w:t>
      </w:r>
      <w:r w:rsidR="00B12F35" w:rsidRPr="00FD5F30">
        <w:rPr>
          <w:szCs w:val="24"/>
          <w:lang w:eastAsia="en-US"/>
        </w:rPr>
        <w:t xml:space="preserve"> </w:t>
      </w:r>
      <w:r w:rsidR="001C412A" w:rsidRPr="00FD5F30">
        <w:rPr>
          <w:szCs w:val="24"/>
          <w:lang w:eastAsia="en-US"/>
        </w:rPr>
        <w:t>számú melléklet</w:t>
      </w:r>
      <w:r w:rsidR="007827A6" w:rsidRPr="00FD5F30">
        <w:rPr>
          <w:szCs w:val="24"/>
          <w:lang w:eastAsia="en-US"/>
        </w:rPr>
        <w:t xml:space="preserve">: </w:t>
      </w:r>
      <w:r w:rsidR="001C412A" w:rsidRPr="00FD5F30">
        <w:rPr>
          <w:szCs w:val="24"/>
          <w:lang w:eastAsia="en-US"/>
        </w:rPr>
        <w:t>Cellainformáció kérésének eljárási rendje</w:t>
      </w:r>
      <w:r w:rsidR="00E06368" w:rsidRPr="00FD5F30">
        <w:rPr>
          <w:szCs w:val="24"/>
          <w:lang w:eastAsia="en-US"/>
        </w:rPr>
        <w:t xml:space="preserve"> mobilszolgáltató</w:t>
      </w:r>
      <w:r w:rsidR="00BF09CE" w:rsidRPr="00FD5F30">
        <w:rPr>
          <w:szCs w:val="24"/>
          <w:lang w:eastAsia="en-US"/>
        </w:rPr>
        <w:t xml:space="preserve"> </w:t>
      </w:r>
      <w:r w:rsidR="004444C0" w:rsidRPr="00FD5F30">
        <w:rPr>
          <w:szCs w:val="24"/>
          <w:lang w:eastAsia="en-US"/>
        </w:rPr>
        <w:t>esetén</w:t>
      </w:r>
      <w:bookmarkEnd w:id="81"/>
    </w:p>
    <w:p w:rsidR="001C412A" w:rsidRPr="00350BFF" w:rsidRDefault="001C412A" w:rsidP="000273E8">
      <w:pPr>
        <w:jc w:val="center"/>
        <w:rPr>
          <w:szCs w:val="24"/>
        </w:rPr>
      </w:pPr>
    </w:p>
    <w:p w:rsidR="00092591" w:rsidRDefault="00350BFF" w:rsidP="00994BB6">
      <w:pPr>
        <w:numPr>
          <w:ilvl w:val="0"/>
          <w:numId w:val="7"/>
        </w:numPr>
        <w:rPr>
          <w:szCs w:val="24"/>
        </w:rPr>
      </w:pPr>
      <w:r>
        <w:rPr>
          <w:szCs w:val="24"/>
        </w:rPr>
        <w:t>Helymeghatározás igényét a mentésvezető telefonon jelzi a szolgálatvezető főorvosnak.</w:t>
      </w:r>
      <w:r w:rsidR="00092591" w:rsidRPr="00350BFF">
        <w:rPr>
          <w:szCs w:val="24"/>
        </w:rPr>
        <w:t xml:space="preserve"> és </w:t>
      </w:r>
      <w:r w:rsidR="00D32696" w:rsidRPr="00350BFF">
        <w:rPr>
          <w:szCs w:val="24"/>
        </w:rPr>
        <w:t>tájékoztatást</w:t>
      </w:r>
      <w:r w:rsidR="00B535AB" w:rsidRPr="00350BFF">
        <w:rPr>
          <w:szCs w:val="24"/>
        </w:rPr>
        <w:t xml:space="preserve"> ad</w:t>
      </w:r>
      <w:r w:rsidR="00092591" w:rsidRPr="00350BFF">
        <w:rPr>
          <w:szCs w:val="24"/>
        </w:rPr>
        <w:t xml:space="preserve"> a hívó fél mobil telefonszámáról.</w:t>
      </w:r>
    </w:p>
    <w:p w:rsidR="00796588" w:rsidRPr="00350BFF" w:rsidRDefault="00796588" w:rsidP="00796588">
      <w:pPr>
        <w:ind w:left="360"/>
        <w:rPr>
          <w:szCs w:val="24"/>
        </w:rPr>
      </w:pPr>
    </w:p>
    <w:p w:rsidR="00D32696" w:rsidRDefault="00CF0B65" w:rsidP="00994BB6">
      <w:pPr>
        <w:numPr>
          <w:ilvl w:val="0"/>
          <w:numId w:val="7"/>
        </w:numPr>
        <w:rPr>
          <w:szCs w:val="24"/>
        </w:rPr>
      </w:pPr>
      <w:r w:rsidRPr="00350BFF">
        <w:rPr>
          <w:szCs w:val="24"/>
        </w:rPr>
        <w:t>A szolgálatvezető f</w:t>
      </w:r>
      <w:r w:rsidR="00092591" w:rsidRPr="00350BFF">
        <w:rPr>
          <w:szCs w:val="24"/>
        </w:rPr>
        <w:t xml:space="preserve">őorvos felhívja a </w:t>
      </w:r>
      <w:r w:rsidR="0058013E">
        <w:rPr>
          <w:szCs w:val="24"/>
        </w:rPr>
        <w:t>m</w:t>
      </w:r>
      <w:r w:rsidR="00E06368" w:rsidRPr="00350BFF">
        <w:rPr>
          <w:szCs w:val="24"/>
        </w:rPr>
        <w:t>obilszolgáltató m</w:t>
      </w:r>
      <w:r w:rsidR="00092591" w:rsidRPr="00350BFF">
        <w:rPr>
          <w:szCs w:val="24"/>
        </w:rPr>
        <w:t xml:space="preserve">űszaki </w:t>
      </w:r>
      <w:r w:rsidR="00B535AB" w:rsidRPr="00350BFF">
        <w:rPr>
          <w:szCs w:val="24"/>
        </w:rPr>
        <w:t>diszpécserét</w:t>
      </w:r>
      <w:r w:rsidR="00092591" w:rsidRPr="00350BFF">
        <w:rPr>
          <w:szCs w:val="24"/>
        </w:rPr>
        <w:t xml:space="preserve"> és kéri, hogy a megadott mobil hívószám alapján a helymeghatározás</w:t>
      </w:r>
      <w:r w:rsidR="00B535AB" w:rsidRPr="00350BFF">
        <w:rPr>
          <w:szCs w:val="24"/>
        </w:rPr>
        <w:t xml:space="preserve"> történjen meg.</w:t>
      </w:r>
    </w:p>
    <w:p w:rsidR="00796588" w:rsidRPr="00350BFF" w:rsidRDefault="00796588" w:rsidP="00796588">
      <w:pPr>
        <w:ind w:left="360"/>
        <w:rPr>
          <w:szCs w:val="24"/>
        </w:rPr>
      </w:pPr>
    </w:p>
    <w:p w:rsidR="00B535AB" w:rsidRDefault="0058013E" w:rsidP="00994BB6">
      <w:pPr>
        <w:numPr>
          <w:ilvl w:val="0"/>
          <w:numId w:val="7"/>
        </w:numPr>
        <w:rPr>
          <w:szCs w:val="24"/>
        </w:rPr>
      </w:pPr>
      <w:r>
        <w:rPr>
          <w:szCs w:val="24"/>
        </w:rPr>
        <w:t>A m</w:t>
      </w:r>
      <w:r w:rsidR="00E06368" w:rsidRPr="00350BFF">
        <w:rPr>
          <w:szCs w:val="24"/>
        </w:rPr>
        <w:t>obilszolgáltató</w:t>
      </w:r>
      <w:r w:rsidR="00B535AB" w:rsidRPr="00350BFF">
        <w:rPr>
          <w:szCs w:val="24"/>
        </w:rPr>
        <w:t xml:space="preserve"> műszaki diszpécserétől kapott helymeghatározás adatait a szolgálatvezető továbbítja a mentésvezető felé.</w:t>
      </w:r>
    </w:p>
    <w:p w:rsidR="00796588" w:rsidRPr="00350BFF" w:rsidRDefault="00796588" w:rsidP="00796588">
      <w:pPr>
        <w:ind w:left="360"/>
        <w:rPr>
          <w:szCs w:val="24"/>
        </w:rPr>
      </w:pPr>
    </w:p>
    <w:p w:rsidR="006137D1" w:rsidRPr="00350BFF" w:rsidRDefault="00B535AB" w:rsidP="00994BB6">
      <w:pPr>
        <w:numPr>
          <w:ilvl w:val="0"/>
          <w:numId w:val="7"/>
        </w:numPr>
        <w:rPr>
          <w:szCs w:val="24"/>
        </w:rPr>
      </w:pPr>
      <w:r w:rsidRPr="00350BFF">
        <w:rPr>
          <w:szCs w:val="24"/>
        </w:rPr>
        <w:t xml:space="preserve">A mentésirányító az adatlapon rögzíteni köteles: </w:t>
      </w:r>
    </w:p>
    <w:p w:rsidR="006137D1" w:rsidRPr="00350BFF" w:rsidRDefault="00B535AB" w:rsidP="00994BB6">
      <w:pPr>
        <w:numPr>
          <w:ilvl w:val="0"/>
          <w:numId w:val="50"/>
        </w:numPr>
        <w:rPr>
          <w:szCs w:val="24"/>
        </w:rPr>
      </w:pPr>
      <w:r w:rsidRPr="00350BFF">
        <w:rPr>
          <w:szCs w:val="24"/>
        </w:rPr>
        <w:t>helymeghatár</w:t>
      </w:r>
      <w:r w:rsidR="0058013E">
        <w:rPr>
          <w:szCs w:val="24"/>
        </w:rPr>
        <w:t>ozás kezdeményezésének időpontját</w:t>
      </w:r>
      <w:r w:rsidRPr="00350BFF">
        <w:rPr>
          <w:szCs w:val="24"/>
        </w:rPr>
        <w:t>,</w:t>
      </w:r>
    </w:p>
    <w:p w:rsidR="006137D1" w:rsidRPr="00350BFF" w:rsidRDefault="0058013E" w:rsidP="00994BB6">
      <w:pPr>
        <w:numPr>
          <w:ilvl w:val="0"/>
          <w:numId w:val="50"/>
        </w:numPr>
        <w:rPr>
          <w:szCs w:val="24"/>
        </w:rPr>
      </w:pPr>
      <w:r>
        <w:rPr>
          <w:szCs w:val="24"/>
        </w:rPr>
        <w:t>szolgálatvezető főorvos nevét</w:t>
      </w:r>
      <w:r w:rsidR="00B535AB" w:rsidRPr="00350BFF">
        <w:rPr>
          <w:szCs w:val="24"/>
        </w:rPr>
        <w:t xml:space="preserve">, </w:t>
      </w:r>
    </w:p>
    <w:p w:rsidR="006137D1" w:rsidRPr="00350BFF" w:rsidRDefault="00B535AB" w:rsidP="00994BB6">
      <w:pPr>
        <w:numPr>
          <w:ilvl w:val="0"/>
          <w:numId w:val="50"/>
        </w:numPr>
        <w:rPr>
          <w:szCs w:val="24"/>
        </w:rPr>
      </w:pPr>
      <w:r w:rsidRPr="00350BFF">
        <w:rPr>
          <w:szCs w:val="24"/>
        </w:rPr>
        <w:t>kapott helyszín</w:t>
      </w:r>
      <w:r w:rsidR="0058013E">
        <w:rPr>
          <w:szCs w:val="24"/>
        </w:rPr>
        <w:t>t</w:t>
      </w:r>
      <w:r w:rsidRPr="00350BFF">
        <w:rPr>
          <w:szCs w:val="24"/>
        </w:rPr>
        <w:t xml:space="preserve">, </w:t>
      </w:r>
    </w:p>
    <w:p w:rsidR="00B535AB" w:rsidRPr="00350BFF" w:rsidRDefault="00B535AB" w:rsidP="00994BB6">
      <w:pPr>
        <w:numPr>
          <w:ilvl w:val="0"/>
          <w:numId w:val="50"/>
        </w:numPr>
        <w:rPr>
          <w:szCs w:val="24"/>
        </w:rPr>
      </w:pPr>
      <w:r w:rsidRPr="00350BFF">
        <w:rPr>
          <w:szCs w:val="24"/>
        </w:rPr>
        <w:t>időpont</w:t>
      </w:r>
      <w:r w:rsidR="0058013E">
        <w:rPr>
          <w:szCs w:val="24"/>
        </w:rPr>
        <w:t>ot</w:t>
      </w:r>
      <w:r w:rsidRPr="00350BFF">
        <w:rPr>
          <w:szCs w:val="24"/>
        </w:rPr>
        <w:t>.</w:t>
      </w:r>
    </w:p>
    <w:p w:rsidR="007827A6" w:rsidRPr="00CE5561" w:rsidRDefault="00EA3FA1" w:rsidP="00FD5F30">
      <w:pPr>
        <w:pStyle w:val="Cmsor2"/>
        <w:keepNext w:val="0"/>
        <w:numPr>
          <w:ilvl w:val="0"/>
          <w:numId w:val="0"/>
        </w:numPr>
        <w:spacing w:before="240" w:after="240"/>
        <w:ind w:left="142" w:right="70"/>
      </w:pPr>
      <w:r>
        <w:br w:type="page"/>
      </w:r>
      <w:bookmarkStart w:id="82" w:name="_Toc326842593"/>
      <w:r w:rsidR="00CE5561" w:rsidRPr="00FD5F30">
        <w:rPr>
          <w:szCs w:val="24"/>
          <w:lang w:eastAsia="en-US"/>
        </w:rPr>
        <w:lastRenderedPageBreak/>
        <w:t>8</w:t>
      </w:r>
      <w:r w:rsidR="0030113F" w:rsidRPr="00FD5F30">
        <w:rPr>
          <w:szCs w:val="24"/>
          <w:lang w:eastAsia="en-US"/>
        </w:rPr>
        <w:t>. számú melléklet</w:t>
      </w:r>
      <w:r w:rsidR="008C149C" w:rsidRPr="00FD5F30">
        <w:rPr>
          <w:szCs w:val="24"/>
          <w:lang w:eastAsia="en-US"/>
        </w:rPr>
        <w:t xml:space="preserve">: </w:t>
      </w:r>
      <w:r w:rsidR="007827A6" w:rsidRPr="00FD5F30">
        <w:rPr>
          <w:szCs w:val="24"/>
          <w:lang w:eastAsia="en-US"/>
        </w:rPr>
        <w:t>mentőhelikopterek riasztási rendje</w:t>
      </w:r>
      <w:bookmarkEnd w:id="82"/>
    </w:p>
    <w:p w:rsidR="00147701" w:rsidRPr="00147701" w:rsidRDefault="00147701" w:rsidP="00147701"/>
    <w:p w:rsidR="0030113F" w:rsidRPr="0043684F" w:rsidRDefault="00E06368" w:rsidP="00E06368">
      <w:pPr>
        <w:pStyle w:val="Norml0"/>
        <w:jc w:val="both"/>
        <w:rPr>
          <w:rFonts w:ascii="Times New Roman" w:hAnsi="Times New Roman"/>
          <w:color w:val="000000"/>
          <w:sz w:val="24"/>
        </w:rPr>
      </w:pPr>
      <w:r w:rsidRPr="0043684F">
        <w:rPr>
          <w:rFonts w:ascii="Times New Roman" w:hAnsi="Times New Roman"/>
          <w:color w:val="000000"/>
          <w:sz w:val="24"/>
        </w:rPr>
        <w:t xml:space="preserve">A Magyar Légimentő Nonprofit Kft által üzemeltetett mentőhelikopterek riasztási rendjéről a 19/2011. (2011. március 28.) Főigazgatói Utasítás rendelkezik. </w:t>
      </w:r>
    </w:p>
    <w:p w:rsidR="00122FE7" w:rsidRPr="00CE5561" w:rsidRDefault="00122FE7" w:rsidP="00FD5F30">
      <w:pPr>
        <w:pStyle w:val="Cmsor2"/>
        <w:keepNext w:val="0"/>
        <w:numPr>
          <w:ilvl w:val="0"/>
          <w:numId w:val="0"/>
        </w:numPr>
        <w:spacing w:before="240" w:after="240"/>
        <w:ind w:left="142" w:right="70"/>
        <w:rPr>
          <w:szCs w:val="24"/>
        </w:rPr>
      </w:pPr>
      <w:r>
        <w:rPr>
          <w:b w:val="0"/>
          <w:szCs w:val="24"/>
          <w:u w:val="single"/>
        </w:rPr>
        <w:br w:type="page"/>
      </w:r>
      <w:bookmarkStart w:id="83" w:name="_Toc326842594"/>
      <w:r w:rsidR="00CE5561" w:rsidRPr="00FD5F30">
        <w:rPr>
          <w:szCs w:val="24"/>
          <w:lang w:eastAsia="en-US"/>
        </w:rPr>
        <w:lastRenderedPageBreak/>
        <w:t xml:space="preserve">9. </w:t>
      </w:r>
      <w:r w:rsidRPr="00FD5F30">
        <w:rPr>
          <w:szCs w:val="24"/>
          <w:lang w:eastAsia="en-US"/>
        </w:rPr>
        <w:t>Az Országos Mentőszolgálat által irányított orvosi ügyletek működési rendje</w:t>
      </w:r>
      <w:bookmarkEnd w:id="83"/>
    </w:p>
    <w:p w:rsidR="00122FE7" w:rsidRDefault="00122FE7" w:rsidP="00122FE7">
      <w:pPr>
        <w:pStyle w:val="Listaszerbekezds"/>
        <w:ind w:left="360"/>
        <w:jc w:val="center"/>
        <w:rPr>
          <w:szCs w:val="24"/>
        </w:rPr>
      </w:pPr>
    </w:p>
    <w:p w:rsidR="00122FE7" w:rsidRPr="00552686" w:rsidRDefault="00122FE7" w:rsidP="00CE5561">
      <w:pPr>
        <w:pStyle w:val="Listaszerbekezds"/>
        <w:ind w:left="0"/>
        <w:rPr>
          <w:szCs w:val="24"/>
        </w:rPr>
      </w:pPr>
      <w:r w:rsidRPr="00552686">
        <w:rPr>
          <w:szCs w:val="24"/>
        </w:rPr>
        <w:t>1.</w:t>
      </w:r>
      <w:r w:rsidRPr="00552686">
        <w:rPr>
          <w:szCs w:val="24"/>
        </w:rPr>
        <w:tab/>
        <w:t>A kivonuló ügyeleti ellátás optimális szervezése tekintetében a mindenkori diszpécser szolgálat vezetőjének utasításai a mérvadóak.</w:t>
      </w:r>
    </w:p>
    <w:p w:rsidR="00122FE7" w:rsidRPr="00552686" w:rsidRDefault="00122FE7" w:rsidP="00CE5561">
      <w:pPr>
        <w:pStyle w:val="Listaszerbekezds"/>
        <w:ind w:left="0"/>
        <w:rPr>
          <w:szCs w:val="24"/>
        </w:rPr>
      </w:pPr>
    </w:p>
    <w:p w:rsidR="00122FE7" w:rsidRPr="00552686" w:rsidRDefault="00122FE7" w:rsidP="00CE5561">
      <w:pPr>
        <w:pStyle w:val="Listaszerbekezds"/>
        <w:ind w:left="0"/>
        <w:rPr>
          <w:szCs w:val="24"/>
        </w:rPr>
      </w:pPr>
      <w:r w:rsidRPr="00552686">
        <w:rPr>
          <w:szCs w:val="24"/>
        </w:rPr>
        <w:t>2.</w:t>
      </w:r>
      <w:r w:rsidRPr="00552686">
        <w:rPr>
          <w:szCs w:val="24"/>
        </w:rPr>
        <w:tab/>
        <w:t>A mentőállomás diszpécserszolgálatának vezetője a telefonon, illetve általa személyesen vett feladatokat rögzíti és szakmai kritériumok alapján felállított sürgősség függvényében „azonnal”, „2 órán belül”, „3 órán belül” teljesítendő feladatként átdiktálja az orvosi ügyelet munkatársának, járóbetegként rendelőbe hívja, illetőleg orvosi tanács szükségessége esetén az ügyeletes orvost kapcsolja. Több feladat esetén megjelöli a végrehajtás sorrendjét is. A kivonulást teljesítő egységet az TETRA rádión is riaszthatja.</w:t>
      </w:r>
    </w:p>
    <w:p w:rsidR="00122FE7" w:rsidRPr="00552686" w:rsidRDefault="00122FE7" w:rsidP="00CE5561">
      <w:pPr>
        <w:pStyle w:val="Listaszerbekezds"/>
        <w:ind w:left="0"/>
        <w:rPr>
          <w:szCs w:val="24"/>
        </w:rPr>
      </w:pPr>
    </w:p>
    <w:p w:rsidR="00122FE7" w:rsidRDefault="00122FE7" w:rsidP="00CE5561">
      <w:pPr>
        <w:pStyle w:val="Listaszerbekezds"/>
        <w:ind w:left="0"/>
        <w:rPr>
          <w:szCs w:val="24"/>
        </w:rPr>
      </w:pPr>
      <w:r w:rsidRPr="00552686">
        <w:rPr>
          <w:szCs w:val="24"/>
        </w:rPr>
        <w:t>3.</w:t>
      </w:r>
      <w:r w:rsidRPr="00552686">
        <w:rPr>
          <w:szCs w:val="24"/>
        </w:rPr>
        <w:tab/>
        <w:t xml:space="preserve"> A szervezés során a diszpécserszolgálat vezetője az orvosi ügyelet aktuális kapacitásának figyelembe vételével hozza meg döntését. Amennyiben a beérkező ügyeleti hívás a kivonuló egység kompetenciáját meghaladja, úgy a megfelelő szintű mentőegység riasztásáról is dönt.</w:t>
      </w:r>
    </w:p>
    <w:p w:rsidR="00122FE7" w:rsidRPr="00552686" w:rsidRDefault="00122FE7" w:rsidP="00CE5561">
      <w:pPr>
        <w:pStyle w:val="Listaszerbekezds"/>
        <w:ind w:left="0"/>
        <w:rPr>
          <w:szCs w:val="24"/>
        </w:rPr>
      </w:pPr>
    </w:p>
    <w:p w:rsidR="00122FE7" w:rsidRPr="00552686" w:rsidRDefault="00122FE7" w:rsidP="00CE5561">
      <w:pPr>
        <w:pStyle w:val="Listaszerbekezds"/>
        <w:ind w:left="0"/>
        <w:rPr>
          <w:szCs w:val="24"/>
        </w:rPr>
      </w:pPr>
      <w:r w:rsidRPr="00552686">
        <w:rPr>
          <w:szCs w:val="24"/>
        </w:rPr>
        <w:t>4.</w:t>
      </w:r>
      <w:r w:rsidRPr="00552686">
        <w:rPr>
          <w:szCs w:val="24"/>
        </w:rPr>
        <w:tab/>
        <w:t>Amennyiben az orvosi ügyelet a már átvett feladatot nem vagy késve tudja teljesíteni, ennek tényét, okát annak létrejöttekor köteles jelezni a diszpécserszolgálat vezetője felé, aki ezt dokumentálja és meghozza a szükséges intézkedést.</w:t>
      </w:r>
    </w:p>
    <w:p w:rsidR="00122FE7" w:rsidRPr="00552686" w:rsidRDefault="00122FE7" w:rsidP="00CE5561">
      <w:pPr>
        <w:pStyle w:val="Listaszerbekezds"/>
        <w:ind w:left="0"/>
        <w:rPr>
          <w:szCs w:val="24"/>
        </w:rPr>
      </w:pPr>
    </w:p>
    <w:p w:rsidR="00122FE7" w:rsidRPr="00552686" w:rsidRDefault="00122FE7" w:rsidP="00CE5561">
      <w:pPr>
        <w:pStyle w:val="Listaszerbekezds"/>
        <w:ind w:left="0"/>
        <w:rPr>
          <w:szCs w:val="24"/>
        </w:rPr>
      </w:pPr>
      <w:r w:rsidRPr="00552686">
        <w:rPr>
          <w:szCs w:val="24"/>
        </w:rPr>
        <w:t>5.</w:t>
      </w:r>
      <w:r w:rsidRPr="00552686">
        <w:rPr>
          <w:szCs w:val="24"/>
        </w:rPr>
        <w:tab/>
        <w:t>A feladat átadásának tényét, annak időpontját és az átadó, illetőleg átvevő személyek nevét mind átadó, mind pedig a feladat vevője saját dokumentációjában rögzíteni köteles.</w:t>
      </w:r>
    </w:p>
    <w:p w:rsidR="00122FE7" w:rsidRPr="00552686" w:rsidRDefault="00122FE7" w:rsidP="00CE5561">
      <w:pPr>
        <w:pStyle w:val="Listaszerbekezds"/>
        <w:ind w:left="0"/>
        <w:rPr>
          <w:szCs w:val="24"/>
        </w:rPr>
      </w:pPr>
    </w:p>
    <w:p w:rsidR="00122FE7" w:rsidRPr="00552686" w:rsidRDefault="00122FE7" w:rsidP="00CE5561">
      <w:pPr>
        <w:pStyle w:val="Listaszerbekezds"/>
        <w:ind w:left="0"/>
        <w:rPr>
          <w:szCs w:val="24"/>
        </w:rPr>
      </w:pPr>
      <w:r w:rsidRPr="00552686">
        <w:rPr>
          <w:szCs w:val="24"/>
        </w:rPr>
        <w:t>6.</w:t>
      </w:r>
      <w:r w:rsidRPr="00552686">
        <w:rPr>
          <w:szCs w:val="24"/>
        </w:rPr>
        <w:tab/>
        <w:t>A kivonuló egység a szolgálat kezdetéről, a szolgálat végéről, a feladat teljesítésének megkezdéséről és a feladat elvégzéséről a diszpécser szolgálat vezetője felé jelentést tesz. A kivonuló egység továbbiakban köteles jelenteni minden olyan rendkívüli eseményt, amely az ügyeleti egységet akadályozza feladatainak azonnali megkezdésében.</w:t>
      </w:r>
    </w:p>
    <w:p w:rsidR="00122FE7" w:rsidRPr="00552686" w:rsidRDefault="00122FE7" w:rsidP="00CE5561">
      <w:pPr>
        <w:pStyle w:val="Listaszerbekezds"/>
        <w:ind w:left="0"/>
        <w:rPr>
          <w:szCs w:val="24"/>
        </w:rPr>
      </w:pPr>
    </w:p>
    <w:p w:rsidR="00122FE7" w:rsidRPr="00552686" w:rsidRDefault="00122FE7" w:rsidP="00CE5561">
      <w:pPr>
        <w:pStyle w:val="Listaszerbekezds"/>
        <w:ind w:left="0"/>
        <w:rPr>
          <w:szCs w:val="24"/>
        </w:rPr>
      </w:pPr>
      <w:r w:rsidRPr="00552686">
        <w:rPr>
          <w:szCs w:val="24"/>
        </w:rPr>
        <w:t>7.</w:t>
      </w:r>
      <w:r w:rsidRPr="00552686">
        <w:rPr>
          <w:szCs w:val="24"/>
        </w:rPr>
        <w:tab/>
        <w:t>A folyamatos gyógykezelésre (injekciózás) szoruló betegek ellátása idején az egységes azonnali riaszthatóság céljából az elérhetőséget biztosítani kell.</w:t>
      </w:r>
    </w:p>
    <w:p w:rsidR="00122FE7" w:rsidRPr="00552686" w:rsidRDefault="00122FE7" w:rsidP="00CE5561">
      <w:pPr>
        <w:pStyle w:val="Listaszerbekezds"/>
        <w:ind w:left="0"/>
        <w:rPr>
          <w:szCs w:val="24"/>
        </w:rPr>
      </w:pPr>
    </w:p>
    <w:p w:rsidR="00122FE7" w:rsidRPr="00552686" w:rsidRDefault="00122FE7" w:rsidP="00CE5561">
      <w:pPr>
        <w:pStyle w:val="Listaszerbekezds"/>
        <w:ind w:left="0"/>
        <w:rPr>
          <w:szCs w:val="24"/>
        </w:rPr>
      </w:pPr>
      <w:r w:rsidRPr="00552686">
        <w:rPr>
          <w:szCs w:val="24"/>
        </w:rPr>
        <w:t>8.</w:t>
      </w:r>
      <w:r w:rsidRPr="00552686">
        <w:rPr>
          <w:szCs w:val="24"/>
        </w:rPr>
        <w:tab/>
        <w:t xml:space="preserve">A szolgálati idő alatt az orvosi ügyelet illetékességi területén belül mentési érdekre hivatkozással, a sürgős szükség körébe tartozó egyes egészségügyi szolgáltatásokról szóló 52/2006. (XII.28) EüM rendeletben foglaltak figyelembe vételével, kizárólag rendkívüli esetben a diszpécser szolgálat vezetője az orvosi ügyelet működési rendjében feltüntetett feladatokon túl is riaszthatja az ügyeletet. </w:t>
      </w:r>
    </w:p>
    <w:p w:rsidR="00122FE7" w:rsidRPr="00552686" w:rsidRDefault="00122FE7" w:rsidP="00CE5561">
      <w:pPr>
        <w:pStyle w:val="Listaszerbekezds"/>
        <w:ind w:left="0"/>
        <w:rPr>
          <w:szCs w:val="24"/>
        </w:rPr>
      </w:pPr>
    </w:p>
    <w:p w:rsidR="00122FE7" w:rsidRPr="00552686" w:rsidRDefault="00122FE7" w:rsidP="00CE5561">
      <w:pPr>
        <w:pStyle w:val="Listaszerbekezds"/>
        <w:ind w:left="0"/>
        <w:rPr>
          <w:szCs w:val="24"/>
        </w:rPr>
      </w:pPr>
      <w:r w:rsidRPr="00552686">
        <w:rPr>
          <w:szCs w:val="24"/>
        </w:rPr>
        <w:t>9.</w:t>
      </w:r>
      <w:r w:rsidRPr="00552686">
        <w:rPr>
          <w:szCs w:val="24"/>
        </w:rPr>
        <w:tab/>
        <w:t>Az ügyeletre érkező személyes bejelentés, illetve saját észlelés esetén az ügyelet alkalmazottja továbbítja a megkeresést a diszpécser szolgálat vezetője felé a tudomására jutott információkkal együtt, a feladat elvégzésére történő riasztás a diszpécser szolgálat vezetőjének kompetenciája.</w:t>
      </w:r>
    </w:p>
    <w:p w:rsidR="00122FE7" w:rsidRPr="00552686" w:rsidRDefault="00122FE7" w:rsidP="00122FE7">
      <w:pPr>
        <w:pStyle w:val="Listaszerbekezds"/>
        <w:ind w:left="1065"/>
        <w:rPr>
          <w:szCs w:val="24"/>
        </w:rPr>
      </w:pPr>
    </w:p>
    <w:p w:rsidR="0030113F" w:rsidRPr="00CE5561" w:rsidRDefault="006B309D" w:rsidP="00FD5F30">
      <w:pPr>
        <w:pStyle w:val="Cmsor2"/>
        <w:keepNext w:val="0"/>
        <w:numPr>
          <w:ilvl w:val="0"/>
          <w:numId w:val="0"/>
        </w:numPr>
        <w:spacing w:before="240" w:after="240"/>
        <w:ind w:left="142" w:right="70"/>
        <w:rPr>
          <w:b w:val="0"/>
          <w:i/>
          <w:sz w:val="22"/>
          <w:szCs w:val="22"/>
        </w:rPr>
      </w:pPr>
      <w:r>
        <w:rPr>
          <w:i/>
          <w:sz w:val="22"/>
          <w:szCs w:val="22"/>
        </w:rPr>
        <w:br w:type="page"/>
      </w:r>
      <w:bookmarkStart w:id="84" w:name="_Toc326842595"/>
      <w:r w:rsidR="00F556B5" w:rsidRPr="00FD5F30">
        <w:rPr>
          <w:szCs w:val="24"/>
          <w:lang w:eastAsia="en-US"/>
        </w:rPr>
        <w:lastRenderedPageBreak/>
        <w:t>1</w:t>
      </w:r>
      <w:r w:rsidR="00CE5561" w:rsidRPr="00FD5F30">
        <w:rPr>
          <w:szCs w:val="24"/>
          <w:lang w:eastAsia="en-US"/>
        </w:rPr>
        <w:t>0</w:t>
      </w:r>
      <w:r w:rsidR="00F556B5" w:rsidRPr="00FD5F30">
        <w:rPr>
          <w:szCs w:val="24"/>
          <w:lang w:eastAsia="en-US"/>
        </w:rPr>
        <w:t>. számú melléklet</w:t>
      </w:r>
      <w:r w:rsidR="00320CB2" w:rsidRPr="00FD5F30">
        <w:rPr>
          <w:szCs w:val="24"/>
          <w:lang w:eastAsia="en-US"/>
        </w:rPr>
        <w:t>: Szolgálatvezető főorvos munkaköri leírása</w:t>
      </w:r>
      <w:bookmarkEnd w:id="84"/>
    </w:p>
    <w:p w:rsidR="00320CB2" w:rsidRPr="0043684F" w:rsidRDefault="00320CB2" w:rsidP="00320CB2"/>
    <w:p w:rsidR="00320CB2" w:rsidRPr="0043684F" w:rsidRDefault="00320CB2" w:rsidP="00320CB2">
      <w:pPr>
        <w:jc w:val="center"/>
        <w:rPr>
          <w:b/>
          <w:u w:val="single"/>
        </w:rPr>
      </w:pPr>
      <w:r w:rsidRPr="0043684F">
        <w:rPr>
          <w:b/>
          <w:u w:val="single"/>
        </w:rPr>
        <w:t>Munkaköri leírás</w:t>
      </w:r>
    </w:p>
    <w:p w:rsidR="00320CB2" w:rsidRDefault="00350BFF" w:rsidP="00320CB2">
      <w:pPr>
        <w:jc w:val="center"/>
        <w:rPr>
          <w:b/>
        </w:rPr>
      </w:pPr>
      <w:r>
        <w:rPr>
          <w:b/>
        </w:rPr>
        <w:t>Szolgálatvezető főorvos</w:t>
      </w:r>
    </w:p>
    <w:p w:rsidR="00037198" w:rsidRPr="0043684F" w:rsidRDefault="00037198" w:rsidP="00320CB2">
      <w:pPr>
        <w:jc w:val="center"/>
        <w:rPr>
          <w:b/>
        </w:rPr>
      </w:pPr>
    </w:p>
    <w:p w:rsidR="00320CB2" w:rsidRPr="00350BFF" w:rsidRDefault="00320CB2" w:rsidP="00320CB2">
      <w:pPr>
        <w:rPr>
          <w:b/>
          <w:szCs w:val="24"/>
          <w:u w:val="single"/>
        </w:rPr>
      </w:pPr>
      <w:r w:rsidRPr="00350BFF">
        <w:rPr>
          <w:b/>
          <w:szCs w:val="24"/>
          <w:u w:val="single"/>
        </w:rPr>
        <w:t>I. Általános adatok:</w:t>
      </w:r>
    </w:p>
    <w:p w:rsidR="00CE5561" w:rsidRDefault="00320CB2" w:rsidP="00320CB2">
      <w:pPr>
        <w:rPr>
          <w:b/>
          <w:szCs w:val="24"/>
        </w:rPr>
      </w:pPr>
      <w:r w:rsidRPr="00350BFF">
        <w:rPr>
          <w:b/>
          <w:szCs w:val="24"/>
        </w:rPr>
        <w:t>Név:…………………………………….</w:t>
      </w:r>
    </w:p>
    <w:p w:rsidR="00320CB2" w:rsidRPr="00350BFF" w:rsidRDefault="00320CB2" w:rsidP="00320CB2">
      <w:pPr>
        <w:rPr>
          <w:b/>
          <w:szCs w:val="24"/>
        </w:rPr>
      </w:pPr>
      <w:r w:rsidRPr="00350BFF">
        <w:rPr>
          <w:b/>
          <w:szCs w:val="24"/>
        </w:rPr>
        <w:t>Törzsszám:……………………………………..</w:t>
      </w:r>
    </w:p>
    <w:p w:rsidR="00320CB2" w:rsidRPr="00350BFF" w:rsidRDefault="00320CB2" w:rsidP="00320CB2">
      <w:pPr>
        <w:rPr>
          <w:b/>
          <w:szCs w:val="24"/>
        </w:rPr>
      </w:pPr>
      <w:r w:rsidRPr="00350BFF">
        <w:rPr>
          <w:b/>
          <w:szCs w:val="24"/>
        </w:rPr>
        <w:t xml:space="preserve">Szervezeti egység </w:t>
      </w:r>
      <w:r w:rsidR="00AB7915" w:rsidRPr="00350BFF">
        <w:rPr>
          <w:b/>
          <w:szCs w:val="24"/>
        </w:rPr>
        <w:t>megnevezése:</w:t>
      </w:r>
      <w:r w:rsidRPr="00350BFF">
        <w:rPr>
          <w:b/>
          <w:szCs w:val="24"/>
        </w:rPr>
        <w:t xml:space="preserve"> </w:t>
      </w:r>
      <w:r w:rsidRPr="00350BFF">
        <w:rPr>
          <w:szCs w:val="24"/>
        </w:rPr>
        <w:t>szolgálatvezető főorvosok csoportja</w:t>
      </w:r>
    </w:p>
    <w:p w:rsidR="00320CB2" w:rsidRPr="00350BFF" w:rsidRDefault="00320CB2" w:rsidP="00320CB2">
      <w:pPr>
        <w:rPr>
          <w:szCs w:val="24"/>
        </w:rPr>
      </w:pPr>
      <w:r w:rsidRPr="00350BFF">
        <w:rPr>
          <w:b/>
          <w:szCs w:val="24"/>
        </w:rPr>
        <w:t>Munkakör megnevezése</w:t>
      </w:r>
      <w:r w:rsidRPr="00350BFF">
        <w:rPr>
          <w:szCs w:val="24"/>
        </w:rPr>
        <w:t>: szakorvos</w:t>
      </w:r>
    </w:p>
    <w:p w:rsidR="00320CB2" w:rsidRPr="00350BFF" w:rsidRDefault="00320CB2" w:rsidP="00320CB2">
      <w:pPr>
        <w:rPr>
          <w:szCs w:val="24"/>
        </w:rPr>
      </w:pPr>
      <w:r w:rsidRPr="00350BFF">
        <w:rPr>
          <w:b/>
          <w:szCs w:val="24"/>
        </w:rPr>
        <w:t xml:space="preserve">Beosztása: </w:t>
      </w:r>
      <w:r w:rsidRPr="00350BFF">
        <w:rPr>
          <w:szCs w:val="24"/>
        </w:rPr>
        <w:t>szolgálatvezető főorvos</w:t>
      </w:r>
    </w:p>
    <w:p w:rsidR="00320CB2" w:rsidRPr="00350BFF" w:rsidRDefault="00320CB2" w:rsidP="00320CB2">
      <w:pPr>
        <w:rPr>
          <w:szCs w:val="24"/>
        </w:rPr>
      </w:pPr>
      <w:r w:rsidRPr="00350BFF">
        <w:rPr>
          <w:b/>
          <w:szCs w:val="24"/>
        </w:rPr>
        <w:t>Munkáltatói jogkör gyakorlója</w:t>
      </w:r>
      <w:r w:rsidRPr="00350BFF">
        <w:rPr>
          <w:szCs w:val="24"/>
        </w:rPr>
        <w:t xml:space="preserve">: az OMSZ Főigazgatója  </w:t>
      </w:r>
    </w:p>
    <w:p w:rsidR="00320CB2" w:rsidRPr="00350BFF" w:rsidRDefault="00320CB2" w:rsidP="00320CB2">
      <w:pPr>
        <w:rPr>
          <w:b/>
          <w:szCs w:val="24"/>
        </w:rPr>
      </w:pPr>
      <w:r w:rsidRPr="00350BFF">
        <w:rPr>
          <w:b/>
          <w:szCs w:val="24"/>
        </w:rPr>
        <w:t>Munkahelyi vezetője</w:t>
      </w:r>
      <w:r w:rsidRPr="00350BFF">
        <w:rPr>
          <w:szCs w:val="24"/>
        </w:rPr>
        <w:t xml:space="preserve">, </w:t>
      </w:r>
      <w:r w:rsidRPr="00350BFF">
        <w:rPr>
          <w:b/>
          <w:szCs w:val="24"/>
        </w:rPr>
        <w:t>közvetlen felettese</w:t>
      </w:r>
      <w:r w:rsidRPr="00350BFF">
        <w:rPr>
          <w:szCs w:val="24"/>
        </w:rPr>
        <w:t>: a Műv</w:t>
      </w:r>
      <w:r w:rsidR="00CE5561">
        <w:rPr>
          <w:szCs w:val="24"/>
        </w:rPr>
        <w:t>eleti és Szervezési Igazgató</w:t>
      </w:r>
    </w:p>
    <w:p w:rsidR="00320CB2" w:rsidRPr="00350BFF" w:rsidRDefault="00320CB2" w:rsidP="00320CB2">
      <w:pPr>
        <w:rPr>
          <w:b/>
          <w:bCs/>
          <w:szCs w:val="24"/>
        </w:rPr>
      </w:pPr>
      <w:r w:rsidRPr="00350BFF">
        <w:rPr>
          <w:b/>
          <w:bCs/>
          <w:szCs w:val="24"/>
        </w:rPr>
        <w:t xml:space="preserve">Munkakör célja: </w:t>
      </w:r>
      <w:r w:rsidRPr="00350BFF">
        <w:rPr>
          <w:bCs/>
          <w:szCs w:val="24"/>
        </w:rPr>
        <w:t>az operatív mentőmunka folyamatos felügyelete, irányítása</w:t>
      </w:r>
    </w:p>
    <w:p w:rsidR="00320CB2" w:rsidRPr="00350BFF" w:rsidRDefault="00320CB2" w:rsidP="00320CB2">
      <w:pPr>
        <w:rPr>
          <w:szCs w:val="24"/>
        </w:rPr>
      </w:pPr>
    </w:p>
    <w:p w:rsidR="00320CB2" w:rsidRPr="00350BFF" w:rsidRDefault="00320CB2" w:rsidP="00320CB2">
      <w:pPr>
        <w:rPr>
          <w:b/>
          <w:szCs w:val="24"/>
          <w:u w:val="single"/>
        </w:rPr>
      </w:pPr>
      <w:r w:rsidRPr="00350BFF">
        <w:rPr>
          <w:szCs w:val="24"/>
        </w:rPr>
        <w:t xml:space="preserve"> </w:t>
      </w:r>
      <w:r w:rsidRPr="00350BFF">
        <w:rPr>
          <w:b/>
          <w:szCs w:val="24"/>
          <w:u w:val="single"/>
        </w:rPr>
        <w:t>II. Feladatköre</w:t>
      </w:r>
    </w:p>
    <w:p w:rsidR="00320CB2" w:rsidRPr="00350BFF" w:rsidRDefault="00320CB2" w:rsidP="00994BB6">
      <w:pPr>
        <w:numPr>
          <w:ilvl w:val="0"/>
          <w:numId w:val="57"/>
        </w:numPr>
        <w:jc w:val="left"/>
        <w:rPr>
          <w:szCs w:val="24"/>
        </w:rPr>
      </w:pPr>
      <w:r w:rsidRPr="00350BFF">
        <w:rPr>
          <w:szCs w:val="24"/>
        </w:rPr>
        <w:t>Szolgálata alatt, a főigazgató operatív helyettese,</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Felügyeli és segíti az irányító csoportok és mentőegységek szakmai munkavégzését, a szükséges adminisztráció megfelelőségét. </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Szolgálata kezdetekor dokumentáltan ellenőrzi az országos rádióháló működőképességét </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Feladata a légi mentőegységek szakmai irányítása, engedélyezi a mentőhelikopterrel végezhető, őrzött szállításokat. Nyilvántartja és regisztrálja a légi mentőjárművek aktuális feladatait. Előbbiekről jelentést készít. </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Irányítási jogköre kiterjed az Országos Mentőszolgálat által üzemeltetett vagy azzal együttműködő háziorvosi ügyeletek dolgozóira, és az Országos Mentőszolgálattal szerződött más mentőszolgálatokra. </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A tömeges balesetek felszámolásának taktikai szintű vezetője a szolgálatvezető főorvos. A szolgálatvezető főorvos feladatai tömeges baleset esetén: </w:t>
      </w:r>
    </w:p>
    <w:p w:rsidR="00320CB2" w:rsidRPr="00350BFF" w:rsidRDefault="00320CB2" w:rsidP="00994BB6">
      <w:pPr>
        <w:pStyle w:val="NormlWeb"/>
        <w:widowControl w:val="0"/>
        <w:numPr>
          <w:ilvl w:val="0"/>
          <w:numId w:val="58"/>
        </w:numPr>
        <w:suppressAutoHyphens w:val="0"/>
        <w:autoSpaceDE w:val="0"/>
        <w:autoSpaceDN w:val="0"/>
        <w:adjustRightInd w:val="0"/>
        <w:spacing w:before="0" w:after="0"/>
        <w:jc w:val="both"/>
        <w:rPr>
          <w:color w:val="000000"/>
        </w:rPr>
      </w:pPr>
      <w:r w:rsidRPr="00350BFF">
        <w:rPr>
          <w:color w:val="000000"/>
        </w:rPr>
        <w:t xml:space="preserve">kijelöli, vagy megerősíti a kárhely parancsnok személyét </w:t>
      </w:r>
    </w:p>
    <w:p w:rsidR="00320CB2" w:rsidRPr="00350BFF" w:rsidRDefault="00320CB2" w:rsidP="00994BB6">
      <w:pPr>
        <w:pStyle w:val="NormlWeb"/>
        <w:widowControl w:val="0"/>
        <w:numPr>
          <w:ilvl w:val="0"/>
          <w:numId w:val="58"/>
        </w:numPr>
        <w:suppressAutoHyphens w:val="0"/>
        <w:autoSpaceDE w:val="0"/>
        <w:autoSpaceDN w:val="0"/>
        <w:adjustRightInd w:val="0"/>
        <w:spacing w:before="0" w:after="0"/>
        <w:jc w:val="both"/>
        <w:rPr>
          <w:color w:val="000000"/>
        </w:rPr>
      </w:pPr>
      <w:r w:rsidRPr="00350BFF">
        <w:rPr>
          <w:color w:val="000000"/>
        </w:rPr>
        <w:t xml:space="preserve">elvégzi, elvégezteti a szükséges értesítéseket, az érvényes utasítások szerint </w:t>
      </w:r>
    </w:p>
    <w:p w:rsidR="00320CB2" w:rsidRPr="00350BFF" w:rsidRDefault="00320CB2" w:rsidP="00994BB6">
      <w:pPr>
        <w:pStyle w:val="NormlWeb"/>
        <w:widowControl w:val="0"/>
        <w:numPr>
          <w:ilvl w:val="0"/>
          <w:numId w:val="58"/>
        </w:numPr>
        <w:suppressAutoHyphens w:val="0"/>
        <w:autoSpaceDE w:val="0"/>
        <w:autoSpaceDN w:val="0"/>
        <w:adjustRightInd w:val="0"/>
        <w:spacing w:before="0" w:after="0"/>
        <w:jc w:val="both"/>
        <w:rPr>
          <w:color w:val="000000"/>
        </w:rPr>
      </w:pPr>
      <w:r w:rsidRPr="00350BFF">
        <w:rPr>
          <w:color w:val="000000"/>
        </w:rPr>
        <w:t xml:space="preserve">folyamatosan értékeli a bejövő információkat, ezek birtokában újabb mentőerőket, vagy más beavatkozó szervezeteket küld a kárhelyre </w:t>
      </w:r>
    </w:p>
    <w:p w:rsidR="00320CB2" w:rsidRPr="00350BFF" w:rsidRDefault="00320CB2" w:rsidP="00994BB6">
      <w:pPr>
        <w:pStyle w:val="NormlWeb"/>
        <w:widowControl w:val="0"/>
        <w:numPr>
          <w:ilvl w:val="0"/>
          <w:numId w:val="58"/>
        </w:numPr>
        <w:suppressAutoHyphens w:val="0"/>
        <w:autoSpaceDE w:val="0"/>
        <w:autoSpaceDN w:val="0"/>
        <w:adjustRightInd w:val="0"/>
        <w:spacing w:before="0" w:after="0"/>
        <w:jc w:val="both"/>
        <w:rPr>
          <w:color w:val="000000"/>
        </w:rPr>
      </w:pPr>
      <w:r w:rsidRPr="00350BFF">
        <w:rPr>
          <w:color w:val="000000"/>
        </w:rPr>
        <w:t xml:space="preserve">intézkedik a Tömeges Baleseti Egységek riasztásáról </w:t>
      </w:r>
    </w:p>
    <w:p w:rsidR="00320CB2" w:rsidRPr="00350BFF" w:rsidRDefault="00320CB2" w:rsidP="00994BB6">
      <w:pPr>
        <w:pStyle w:val="NormlWeb"/>
        <w:widowControl w:val="0"/>
        <w:numPr>
          <w:ilvl w:val="0"/>
          <w:numId w:val="58"/>
        </w:numPr>
        <w:suppressAutoHyphens w:val="0"/>
        <w:autoSpaceDE w:val="0"/>
        <w:autoSpaceDN w:val="0"/>
        <w:adjustRightInd w:val="0"/>
        <w:spacing w:before="0" w:after="0"/>
        <w:jc w:val="both"/>
        <w:rPr>
          <w:color w:val="000000"/>
        </w:rPr>
      </w:pPr>
      <w:r w:rsidRPr="00350BFF">
        <w:rPr>
          <w:color w:val="000000"/>
        </w:rPr>
        <w:t xml:space="preserve">intézkedik a betegek kórházi elhelyezéséről </w:t>
      </w:r>
    </w:p>
    <w:p w:rsidR="00320CB2" w:rsidRPr="00350BFF" w:rsidRDefault="00320CB2" w:rsidP="00994BB6">
      <w:pPr>
        <w:pStyle w:val="NormlWeb"/>
        <w:widowControl w:val="0"/>
        <w:numPr>
          <w:ilvl w:val="0"/>
          <w:numId w:val="58"/>
        </w:numPr>
        <w:suppressAutoHyphens w:val="0"/>
        <w:autoSpaceDE w:val="0"/>
        <w:autoSpaceDN w:val="0"/>
        <w:adjustRightInd w:val="0"/>
        <w:spacing w:before="0" w:after="0"/>
        <w:jc w:val="both"/>
        <w:rPr>
          <w:color w:val="000000"/>
        </w:rPr>
      </w:pPr>
      <w:r w:rsidRPr="00350BFF">
        <w:rPr>
          <w:color w:val="000000"/>
        </w:rPr>
        <w:t xml:space="preserve">folyamatosan jelenti vezetőinek a kárhely felszámolásának helyzetét. </w:t>
      </w:r>
    </w:p>
    <w:p w:rsidR="00320CB2" w:rsidRPr="00350BFF" w:rsidRDefault="00320CB2" w:rsidP="00994BB6">
      <w:pPr>
        <w:pStyle w:val="NormlWeb"/>
        <w:widowControl w:val="0"/>
        <w:numPr>
          <w:ilvl w:val="0"/>
          <w:numId w:val="58"/>
        </w:numPr>
        <w:suppressAutoHyphens w:val="0"/>
        <w:autoSpaceDE w:val="0"/>
        <w:autoSpaceDN w:val="0"/>
        <w:adjustRightInd w:val="0"/>
        <w:spacing w:before="0" w:after="0"/>
        <w:jc w:val="both"/>
        <w:rPr>
          <w:color w:val="000000"/>
        </w:rPr>
      </w:pPr>
      <w:r w:rsidRPr="00350BFF">
        <w:rPr>
          <w:color w:val="000000"/>
        </w:rPr>
        <w:t xml:space="preserve">szükség esetén javaslatot tesz a Taktikai Munkacsoport összehívására, </w:t>
      </w:r>
    </w:p>
    <w:p w:rsidR="00320CB2" w:rsidRPr="00350BFF" w:rsidRDefault="00350BFF" w:rsidP="00994BB6">
      <w:pPr>
        <w:pStyle w:val="NormlWeb"/>
        <w:widowControl w:val="0"/>
        <w:numPr>
          <w:ilvl w:val="0"/>
          <w:numId w:val="58"/>
        </w:numPr>
        <w:suppressAutoHyphens w:val="0"/>
        <w:autoSpaceDE w:val="0"/>
        <w:autoSpaceDN w:val="0"/>
        <w:adjustRightInd w:val="0"/>
        <w:spacing w:before="0" w:after="0"/>
        <w:jc w:val="both"/>
        <w:rPr>
          <w:color w:val="000000"/>
        </w:rPr>
      </w:pPr>
      <w:r>
        <w:rPr>
          <w:color w:val="000000"/>
        </w:rPr>
        <w:t>a</w:t>
      </w:r>
      <w:r w:rsidR="00320CB2" w:rsidRPr="00350BFF">
        <w:rPr>
          <w:color w:val="000000"/>
        </w:rPr>
        <w:t xml:space="preserve"> kárhely felszámolását követően jelentést tesz az OMSZ főigazgatója által meghatározott személyeknek, valamint a Nemzeti Erőforrás Minisztérium ügyeletének. </w:t>
      </w:r>
    </w:p>
    <w:p w:rsidR="00320CB2" w:rsidRPr="00350BFF" w:rsidRDefault="00320CB2" w:rsidP="00994BB6">
      <w:pPr>
        <w:pStyle w:val="NormlWeb"/>
        <w:widowControl w:val="0"/>
        <w:numPr>
          <w:ilvl w:val="0"/>
          <w:numId w:val="58"/>
        </w:numPr>
        <w:suppressAutoHyphens w:val="0"/>
        <w:autoSpaceDE w:val="0"/>
        <w:autoSpaceDN w:val="0"/>
        <w:adjustRightInd w:val="0"/>
        <w:spacing w:before="0" w:after="0"/>
        <w:jc w:val="both"/>
        <w:rPr>
          <w:color w:val="000000"/>
        </w:rPr>
      </w:pPr>
      <w:r w:rsidRPr="00350BFF">
        <w:rPr>
          <w:color w:val="000000"/>
        </w:rPr>
        <w:t xml:space="preserve">szükség esetén intézkedik a szabadnapos dolgozók riasztásáról </w:t>
      </w:r>
    </w:p>
    <w:p w:rsidR="00320CB2" w:rsidRPr="00350BFF" w:rsidRDefault="00320CB2" w:rsidP="00994BB6">
      <w:pPr>
        <w:pStyle w:val="NormlWeb"/>
        <w:widowControl w:val="0"/>
        <w:numPr>
          <w:ilvl w:val="0"/>
          <w:numId w:val="58"/>
        </w:numPr>
        <w:suppressAutoHyphens w:val="0"/>
        <w:autoSpaceDE w:val="0"/>
        <w:autoSpaceDN w:val="0"/>
        <w:adjustRightInd w:val="0"/>
        <w:spacing w:before="0" w:after="0"/>
        <w:jc w:val="both"/>
        <w:rPr>
          <w:color w:val="000000"/>
        </w:rPr>
      </w:pPr>
      <w:r w:rsidRPr="00350BFF">
        <w:rPr>
          <w:color w:val="000000"/>
        </w:rPr>
        <w:t xml:space="preserve">dönt az OMSZ egyéb feladatainak felfüggesztéséről </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A megrendelő orvossal történt konzultáció után dönt a MICU-feladatok teljesítéséről.  </w:t>
      </w:r>
    </w:p>
    <w:p w:rsidR="00320CB2" w:rsidRPr="00350BFF" w:rsidRDefault="00320CB2" w:rsidP="00994BB6">
      <w:pPr>
        <w:numPr>
          <w:ilvl w:val="0"/>
          <w:numId w:val="57"/>
        </w:numPr>
        <w:jc w:val="left"/>
        <w:rPr>
          <w:szCs w:val="24"/>
        </w:rPr>
      </w:pPr>
      <w:r w:rsidRPr="00350BFF">
        <w:rPr>
          <w:szCs w:val="24"/>
        </w:rPr>
        <w:t>működteti és fejleszti a mentésirányítást támogató kérdezési protokollt, későbbiekben mentésirányítási szoftvert,</w:t>
      </w:r>
    </w:p>
    <w:p w:rsidR="00320CB2" w:rsidRPr="00350BFF" w:rsidRDefault="00320CB2" w:rsidP="00994BB6">
      <w:pPr>
        <w:numPr>
          <w:ilvl w:val="0"/>
          <w:numId w:val="57"/>
        </w:numPr>
        <w:jc w:val="left"/>
        <w:rPr>
          <w:szCs w:val="24"/>
        </w:rPr>
      </w:pPr>
      <w:r w:rsidRPr="00350BFF">
        <w:rPr>
          <w:szCs w:val="24"/>
        </w:rPr>
        <w:t>rendszeresen tájékozódik a mentésirányítás munkájáról és szervezéséről,</w:t>
      </w:r>
    </w:p>
    <w:p w:rsidR="00320CB2" w:rsidRPr="00350BFF" w:rsidRDefault="00320CB2" w:rsidP="00994BB6">
      <w:pPr>
        <w:numPr>
          <w:ilvl w:val="0"/>
          <w:numId w:val="57"/>
        </w:numPr>
        <w:jc w:val="left"/>
        <w:rPr>
          <w:szCs w:val="24"/>
        </w:rPr>
      </w:pPr>
      <w:r w:rsidRPr="00350BFF">
        <w:rPr>
          <w:szCs w:val="24"/>
        </w:rPr>
        <w:t>javaslatokat dolgoz ki az Irányító Központ tevékenységének fejlesztésére,</w:t>
      </w:r>
    </w:p>
    <w:p w:rsidR="00320CB2" w:rsidRPr="00350BFF" w:rsidRDefault="00320CB2" w:rsidP="00994BB6">
      <w:pPr>
        <w:numPr>
          <w:ilvl w:val="0"/>
          <w:numId w:val="57"/>
        </w:numPr>
        <w:jc w:val="left"/>
        <w:rPr>
          <w:szCs w:val="24"/>
        </w:rPr>
      </w:pPr>
      <w:r w:rsidRPr="00350BFF">
        <w:rPr>
          <w:szCs w:val="24"/>
        </w:rPr>
        <w:t>naponta országos kapacitás-felmérést végez, működteti a jelentési rendszert,</w:t>
      </w:r>
    </w:p>
    <w:p w:rsidR="00320CB2" w:rsidRPr="00350BFF" w:rsidRDefault="00320CB2" w:rsidP="00994BB6">
      <w:pPr>
        <w:numPr>
          <w:ilvl w:val="0"/>
          <w:numId w:val="57"/>
        </w:numPr>
        <w:jc w:val="left"/>
        <w:rPr>
          <w:szCs w:val="24"/>
        </w:rPr>
      </w:pPr>
      <w:r w:rsidRPr="00350BFF">
        <w:rPr>
          <w:szCs w:val="24"/>
        </w:rPr>
        <w:lastRenderedPageBreak/>
        <w:t>kapcsolatot tart a társszervekkel, összehangolja az Irányító Csoportok munkáját,</w:t>
      </w:r>
    </w:p>
    <w:p w:rsidR="00320CB2" w:rsidRPr="00350BFF" w:rsidRDefault="00320CB2" w:rsidP="00994BB6">
      <w:pPr>
        <w:numPr>
          <w:ilvl w:val="0"/>
          <w:numId w:val="57"/>
        </w:numPr>
        <w:jc w:val="left"/>
        <w:rPr>
          <w:szCs w:val="24"/>
        </w:rPr>
      </w:pPr>
      <w:r w:rsidRPr="00350BFF">
        <w:rPr>
          <w:szCs w:val="24"/>
        </w:rPr>
        <w:t>kezeli a mentésirányítással összefüggő dokumentációkat</w:t>
      </w:r>
    </w:p>
    <w:p w:rsidR="00320CB2" w:rsidRPr="00350BFF" w:rsidRDefault="00320CB2" w:rsidP="00994BB6">
      <w:pPr>
        <w:numPr>
          <w:ilvl w:val="0"/>
          <w:numId w:val="57"/>
        </w:numPr>
        <w:jc w:val="left"/>
        <w:rPr>
          <w:szCs w:val="24"/>
        </w:rPr>
      </w:pPr>
      <w:r w:rsidRPr="00350BFF">
        <w:rPr>
          <w:szCs w:val="24"/>
        </w:rPr>
        <w:t>vezeti, illetőleg elkészíti a jogszabályokban, illetve egyéb rendelkezésekben számára előírt, feladatkörébe tartozó nyilvántartásokat és jelentéseket</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a mentőegységek vezetőivel, más egészségügyi szakemberekkel történt előzetes megbeszélés alapján dönt az egészségügyi szakmai és szervezési kérdésekben.  </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jogosult megtagadni az indokolatlan feladatok végrehajtását. </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Az ellátandó feladatok függvényében szolgálati idő módosítást rendelhet el. </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A, hatáskörébe tartozó reklamációkat, panaszügyeket intézi, a hatáskörét meghaladó eseteket az illetékes szervezeti egység vezetőjének továbbítja. Intézkedését az eseménynaplóban rögzíti. </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Jelenti a rendkívüli eseményeket a belső utasításban szabályozott módon.</w:t>
      </w:r>
    </w:p>
    <w:p w:rsidR="00320CB2" w:rsidRPr="00350BFF" w:rsidRDefault="00CF0B65" w:rsidP="00994BB6">
      <w:pPr>
        <w:widowControl w:val="0"/>
        <w:numPr>
          <w:ilvl w:val="0"/>
          <w:numId w:val="57"/>
        </w:numPr>
        <w:autoSpaceDE w:val="0"/>
        <w:autoSpaceDN w:val="0"/>
        <w:adjustRightInd w:val="0"/>
        <w:rPr>
          <w:color w:val="000000"/>
          <w:szCs w:val="24"/>
        </w:rPr>
      </w:pPr>
      <w:r w:rsidRPr="00350BFF">
        <w:rPr>
          <w:color w:val="000000"/>
          <w:szCs w:val="24"/>
        </w:rPr>
        <w:t>A szolgálatvezető f</w:t>
      </w:r>
      <w:r w:rsidR="00320CB2" w:rsidRPr="00350BFF">
        <w:rPr>
          <w:color w:val="000000"/>
          <w:szCs w:val="24"/>
        </w:rPr>
        <w:t>őorvosok Csoportjának tagjaként részt vesz a mentésirányítás szabályainak kidolgozásában, módosításában</w:t>
      </w:r>
      <w:r w:rsidR="00320CB2" w:rsidRPr="00350BFF">
        <w:rPr>
          <w:b/>
          <w:color w:val="000000"/>
          <w:szCs w:val="24"/>
        </w:rPr>
        <w:t>.</w:t>
      </w:r>
      <w:r w:rsidR="00320CB2" w:rsidRPr="00350BFF">
        <w:rPr>
          <w:color w:val="000000"/>
          <w:szCs w:val="24"/>
        </w:rPr>
        <w:t xml:space="preserve"> </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Munkaidejéből havi 24 órát ,nem operatív szolgálatvezetői munkával tölt</w:t>
      </w:r>
    </w:p>
    <w:p w:rsidR="00320CB2" w:rsidRPr="00350BFF" w:rsidRDefault="00320CB2" w:rsidP="00994BB6">
      <w:pPr>
        <w:widowControl w:val="0"/>
        <w:numPr>
          <w:ilvl w:val="0"/>
          <w:numId w:val="57"/>
        </w:numPr>
        <w:autoSpaceDE w:val="0"/>
        <w:autoSpaceDN w:val="0"/>
        <w:adjustRightInd w:val="0"/>
        <w:rPr>
          <w:color w:val="000000"/>
          <w:szCs w:val="24"/>
        </w:rPr>
      </w:pPr>
      <w:r w:rsidRPr="00350BFF">
        <w:rPr>
          <w:color w:val="000000"/>
          <w:szCs w:val="24"/>
        </w:rPr>
        <w:t xml:space="preserve">Működési területén hatáskörében tájékoztatást adhat a média képviselőinek. </w:t>
      </w:r>
    </w:p>
    <w:p w:rsidR="00320CB2" w:rsidRPr="00350BFF" w:rsidRDefault="00320CB2" w:rsidP="00994BB6">
      <w:pPr>
        <w:numPr>
          <w:ilvl w:val="0"/>
          <w:numId w:val="57"/>
        </w:numPr>
        <w:jc w:val="left"/>
        <w:rPr>
          <w:szCs w:val="24"/>
        </w:rPr>
      </w:pPr>
      <w:r w:rsidRPr="00350BFF">
        <w:rPr>
          <w:szCs w:val="24"/>
        </w:rPr>
        <w:t>Ellátja azokat a tennivalókat, amelyeket jogszabály, egyéb rendelkezés, felettesi utasítás a feladatkörébe utal.</w:t>
      </w:r>
    </w:p>
    <w:p w:rsidR="00320CB2" w:rsidRPr="00350BFF" w:rsidRDefault="00320CB2" w:rsidP="00320CB2">
      <w:pPr>
        <w:rPr>
          <w:b/>
          <w:szCs w:val="24"/>
        </w:rPr>
      </w:pPr>
    </w:p>
    <w:p w:rsidR="00320CB2" w:rsidRPr="00350BFF" w:rsidRDefault="00320CB2" w:rsidP="00320CB2">
      <w:pPr>
        <w:rPr>
          <w:b/>
          <w:bCs/>
          <w:szCs w:val="24"/>
          <w:u w:val="single"/>
        </w:rPr>
      </w:pPr>
      <w:r w:rsidRPr="00350BFF">
        <w:rPr>
          <w:b/>
          <w:bCs/>
          <w:szCs w:val="24"/>
          <w:u w:val="single"/>
        </w:rPr>
        <w:t>III.</w:t>
      </w:r>
      <w:r w:rsidR="00350BFF">
        <w:rPr>
          <w:b/>
          <w:bCs/>
          <w:szCs w:val="24"/>
          <w:u w:val="single"/>
        </w:rPr>
        <w:t xml:space="preserve"> </w:t>
      </w:r>
      <w:r w:rsidRPr="00350BFF">
        <w:rPr>
          <w:b/>
          <w:bCs/>
          <w:szCs w:val="24"/>
          <w:u w:val="single"/>
        </w:rPr>
        <w:t>Munkakapcsolat, munkahelyi környezet:</w:t>
      </w:r>
    </w:p>
    <w:p w:rsidR="00037198" w:rsidRPr="00350BFF" w:rsidRDefault="00320CB2" w:rsidP="00320CB2">
      <w:pPr>
        <w:rPr>
          <w:bCs/>
          <w:szCs w:val="24"/>
        </w:rPr>
      </w:pPr>
      <w:r w:rsidRPr="00350BFF">
        <w:rPr>
          <w:bCs/>
          <w:szCs w:val="24"/>
        </w:rPr>
        <w:t xml:space="preserve">Munkája során közvetlen kapcsolatban van a mentés irányítással, szükség szerint a </w:t>
      </w:r>
      <w:r w:rsidR="00350BFF">
        <w:rPr>
          <w:bCs/>
          <w:szCs w:val="24"/>
        </w:rPr>
        <w:t>mentőszervezet vezetésével.</w:t>
      </w:r>
      <w:r w:rsidRPr="00350BFF">
        <w:rPr>
          <w:bCs/>
          <w:szCs w:val="24"/>
        </w:rPr>
        <w:t xml:space="preserve"> A jelentési rendben </w:t>
      </w:r>
      <w:r w:rsidR="004460CC" w:rsidRPr="00350BFF">
        <w:rPr>
          <w:bCs/>
          <w:szCs w:val="24"/>
        </w:rPr>
        <w:t>szabályozott jelentési</w:t>
      </w:r>
      <w:r w:rsidRPr="00350BFF">
        <w:rPr>
          <w:bCs/>
          <w:szCs w:val="24"/>
        </w:rPr>
        <w:t xml:space="preserve"> kötelezettség szerint a főigazgatóval.</w:t>
      </w:r>
    </w:p>
    <w:p w:rsidR="00320CB2" w:rsidRPr="00350BFF" w:rsidRDefault="00320CB2" w:rsidP="00320CB2">
      <w:pPr>
        <w:rPr>
          <w:b/>
          <w:szCs w:val="24"/>
          <w:u w:val="single"/>
        </w:rPr>
      </w:pPr>
      <w:r w:rsidRPr="00350BFF">
        <w:rPr>
          <w:b/>
          <w:szCs w:val="24"/>
          <w:u w:val="single"/>
        </w:rPr>
        <w:t>IV. Felelőssége</w:t>
      </w:r>
    </w:p>
    <w:p w:rsidR="00320CB2" w:rsidRPr="00350BFF" w:rsidRDefault="00320CB2" w:rsidP="00994BB6">
      <w:pPr>
        <w:numPr>
          <w:ilvl w:val="0"/>
          <w:numId w:val="55"/>
        </w:numPr>
        <w:jc w:val="left"/>
        <w:rPr>
          <w:szCs w:val="24"/>
        </w:rPr>
      </w:pPr>
      <w:r w:rsidRPr="00350BFF">
        <w:rPr>
          <w:szCs w:val="24"/>
        </w:rPr>
        <w:t xml:space="preserve">Szolgálata alatt felelős Magyarország mentésirányításának szakmai működéséért, a szervezettség biztosításáért. </w:t>
      </w:r>
    </w:p>
    <w:p w:rsidR="00320CB2" w:rsidRPr="00350BFF" w:rsidRDefault="00320CB2" w:rsidP="00994BB6">
      <w:pPr>
        <w:numPr>
          <w:ilvl w:val="0"/>
          <w:numId w:val="55"/>
        </w:numPr>
        <w:jc w:val="left"/>
        <w:rPr>
          <w:szCs w:val="24"/>
        </w:rPr>
      </w:pPr>
      <w:r w:rsidRPr="00350BFF">
        <w:rPr>
          <w:szCs w:val="24"/>
        </w:rPr>
        <w:t>Aktív közreműködés a mentésirányítás szabályainak kidolgozásában</w:t>
      </w:r>
    </w:p>
    <w:p w:rsidR="00320CB2" w:rsidRPr="00350BFF" w:rsidRDefault="00320CB2" w:rsidP="00994BB6">
      <w:pPr>
        <w:numPr>
          <w:ilvl w:val="0"/>
          <w:numId w:val="56"/>
        </w:numPr>
        <w:jc w:val="left"/>
        <w:rPr>
          <w:szCs w:val="24"/>
        </w:rPr>
      </w:pPr>
      <w:r w:rsidRPr="00350BFF">
        <w:rPr>
          <w:szCs w:val="24"/>
        </w:rPr>
        <w:t xml:space="preserve">Felelős a tömeges balesetek szakszerű felszámolásának irányításáért  </w:t>
      </w:r>
    </w:p>
    <w:p w:rsidR="00320CB2" w:rsidRDefault="00320CB2" w:rsidP="00994BB6">
      <w:pPr>
        <w:numPr>
          <w:ilvl w:val="0"/>
          <w:numId w:val="56"/>
        </w:numPr>
        <w:jc w:val="left"/>
        <w:rPr>
          <w:szCs w:val="24"/>
        </w:rPr>
      </w:pPr>
      <w:r w:rsidRPr="00350BFF">
        <w:rPr>
          <w:szCs w:val="24"/>
        </w:rPr>
        <w:t>Munkája során köteles megóvni az OMSZ-által , munkájához biztosított eszközök és felszerelések épségét, felelős azok rendeltetésszerű használatáért</w:t>
      </w:r>
    </w:p>
    <w:p w:rsidR="00037198" w:rsidRPr="00350BFF" w:rsidRDefault="00037198" w:rsidP="00994BB6">
      <w:pPr>
        <w:numPr>
          <w:ilvl w:val="0"/>
          <w:numId w:val="56"/>
        </w:numPr>
        <w:jc w:val="left"/>
        <w:rPr>
          <w:szCs w:val="24"/>
        </w:rPr>
      </w:pPr>
    </w:p>
    <w:p w:rsidR="00320CB2" w:rsidRPr="00350BFF" w:rsidRDefault="00320CB2" w:rsidP="00320CB2">
      <w:pPr>
        <w:rPr>
          <w:b/>
          <w:szCs w:val="24"/>
          <w:u w:val="single"/>
        </w:rPr>
      </w:pPr>
      <w:r w:rsidRPr="00350BFF">
        <w:rPr>
          <w:b/>
          <w:szCs w:val="24"/>
          <w:u w:val="single"/>
        </w:rPr>
        <w:t>V. Döntési jogköre</w:t>
      </w:r>
    </w:p>
    <w:p w:rsidR="00320CB2" w:rsidRDefault="00320CB2" w:rsidP="00320CB2">
      <w:pPr>
        <w:rPr>
          <w:szCs w:val="24"/>
        </w:rPr>
      </w:pPr>
      <w:r w:rsidRPr="00350BFF">
        <w:rPr>
          <w:szCs w:val="24"/>
        </w:rPr>
        <w:t>Az operatív szolgálatellátással kapcsolatban minden kérdésben döntési joga van.</w:t>
      </w:r>
    </w:p>
    <w:p w:rsidR="00037198" w:rsidRPr="00350BFF" w:rsidRDefault="00037198" w:rsidP="00320CB2">
      <w:pPr>
        <w:rPr>
          <w:szCs w:val="24"/>
        </w:rPr>
      </w:pPr>
    </w:p>
    <w:p w:rsidR="00037198" w:rsidRPr="00350BFF" w:rsidRDefault="00320CB2" w:rsidP="00320CB2">
      <w:pPr>
        <w:rPr>
          <w:b/>
          <w:bCs/>
          <w:szCs w:val="24"/>
          <w:u w:val="single"/>
        </w:rPr>
      </w:pPr>
      <w:r w:rsidRPr="00350BFF">
        <w:rPr>
          <w:b/>
          <w:bCs/>
          <w:szCs w:val="24"/>
          <w:u w:val="single"/>
        </w:rPr>
        <w:t>VI. Utasítási jogköre</w:t>
      </w:r>
    </w:p>
    <w:p w:rsidR="00320CB2" w:rsidRDefault="00320CB2" w:rsidP="00320CB2">
      <w:pPr>
        <w:rPr>
          <w:bCs/>
          <w:szCs w:val="24"/>
        </w:rPr>
      </w:pPr>
      <w:r w:rsidRPr="00350BFF">
        <w:rPr>
          <w:bCs/>
          <w:szCs w:val="24"/>
        </w:rPr>
        <w:t>A szolgálatban lévő, kivonuló és szolgálatvezetői állomány felé.</w:t>
      </w:r>
    </w:p>
    <w:p w:rsidR="00037198" w:rsidRPr="00350BFF" w:rsidRDefault="00037198" w:rsidP="00320CB2">
      <w:pPr>
        <w:rPr>
          <w:bCs/>
          <w:szCs w:val="24"/>
        </w:rPr>
      </w:pPr>
    </w:p>
    <w:p w:rsidR="00320CB2" w:rsidRPr="00350BFF" w:rsidRDefault="00320CB2" w:rsidP="00320CB2">
      <w:pPr>
        <w:rPr>
          <w:b/>
          <w:bCs/>
          <w:szCs w:val="24"/>
          <w:u w:val="single"/>
        </w:rPr>
      </w:pPr>
      <w:r w:rsidRPr="00350BFF">
        <w:rPr>
          <w:b/>
          <w:bCs/>
          <w:szCs w:val="24"/>
          <w:u w:val="single"/>
        </w:rPr>
        <w:t>VII. Ellenőrzési jogköre</w:t>
      </w:r>
    </w:p>
    <w:p w:rsidR="00320CB2" w:rsidRDefault="00320CB2" w:rsidP="00320CB2">
      <w:pPr>
        <w:rPr>
          <w:bCs/>
          <w:szCs w:val="24"/>
        </w:rPr>
      </w:pPr>
      <w:r w:rsidRPr="00350BFF">
        <w:rPr>
          <w:bCs/>
          <w:szCs w:val="24"/>
        </w:rPr>
        <w:t>Közvetlenül ellenőrzi a budapesti irányító csoportot, közvetve minden mentőegységet és mentésirányítót.</w:t>
      </w:r>
    </w:p>
    <w:p w:rsidR="00037198" w:rsidRPr="00350BFF" w:rsidRDefault="00037198" w:rsidP="00320CB2">
      <w:pPr>
        <w:rPr>
          <w:bCs/>
          <w:szCs w:val="24"/>
        </w:rPr>
      </w:pPr>
    </w:p>
    <w:p w:rsidR="00320CB2" w:rsidRPr="00350BFF" w:rsidRDefault="00320CB2" w:rsidP="00320CB2">
      <w:pPr>
        <w:rPr>
          <w:b/>
          <w:bCs/>
          <w:szCs w:val="24"/>
          <w:u w:val="single"/>
        </w:rPr>
      </w:pPr>
      <w:r w:rsidRPr="00350BFF">
        <w:rPr>
          <w:b/>
          <w:bCs/>
          <w:szCs w:val="24"/>
          <w:u w:val="single"/>
        </w:rPr>
        <w:t xml:space="preserve">VIII. Kiadmányozás </w:t>
      </w:r>
    </w:p>
    <w:p w:rsidR="00320CB2" w:rsidRDefault="00320CB2" w:rsidP="00320CB2">
      <w:pPr>
        <w:rPr>
          <w:bCs/>
          <w:szCs w:val="24"/>
        </w:rPr>
      </w:pPr>
      <w:r w:rsidRPr="00350BFF">
        <w:rPr>
          <w:bCs/>
          <w:szCs w:val="24"/>
        </w:rPr>
        <w:t>Külön főigazgatói utasításban foglaltak alapján</w:t>
      </w:r>
    </w:p>
    <w:p w:rsidR="00037198" w:rsidRPr="00037198" w:rsidRDefault="00037198" w:rsidP="00320CB2">
      <w:pPr>
        <w:rPr>
          <w:bCs/>
          <w:szCs w:val="24"/>
        </w:rPr>
      </w:pPr>
    </w:p>
    <w:p w:rsidR="00320CB2" w:rsidRPr="00350BFF" w:rsidRDefault="00320CB2" w:rsidP="00320CB2">
      <w:pPr>
        <w:rPr>
          <w:b/>
          <w:bCs/>
          <w:szCs w:val="24"/>
          <w:u w:val="single"/>
        </w:rPr>
      </w:pPr>
      <w:r w:rsidRPr="00350BFF">
        <w:rPr>
          <w:b/>
          <w:szCs w:val="24"/>
          <w:u w:val="single"/>
        </w:rPr>
        <w:t>IX. A munkakör képesítési, ill. végzettségi követelményei,</w:t>
      </w:r>
      <w:r w:rsidRPr="00350BFF">
        <w:rPr>
          <w:b/>
          <w:bCs/>
          <w:color w:val="000000"/>
          <w:szCs w:val="24"/>
          <w:u w:val="single"/>
        </w:rPr>
        <w:t xml:space="preserve"> </w:t>
      </w:r>
      <w:r w:rsidRPr="00350BFF">
        <w:rPr>
          <w:b/>
          <w:bCs/>
          <w:szCs w:val="24"/>
          <w:u w:val="single"/>
        </w:rPr>
        <w:t>gyakorlat, kompetenciák</w:t>
      </w:r>
      <w:r w:rsidRPr="00350BFF">
        <w:rPr>
          <w:b/>
          <w:szCs w:val="24"/>
        </w:rPr>
        <w:t xml:space="preserve">: </w:t>
      </w:r>
    </w:p>
    <w:p w:rsidR="00320CB2" w:rsidRPr="00350BFF" w:rsidRDefault="00320CB2" w:rsidP="00320CB2">
      <w:pPr>
        <w:rPr>
          <w:szCs w:val="24"/>
        </w:rPr>
      </w:pPr>
      <w:r w:rsidRPr="00350BFF">
        <w:rPr>
          <w:szCs w:val="24"/>
        </w:rPr>
        <w:t xml:space="preserve">Oxiológus szakorvos, minimum 5 év kivonuló vagy mentésirányító tapasztalat. </w:t>
      </w:r>
    </w:p>
    <w:p w:rsidR="00320CB2" w:rsidRDefault="00320CB2" w:rsidP="00320CB2">
      <w:pPr>
        <w:rPr>
          <w:szCs w:val="24"/>
        </w:rPr>
      </w:pPr>
      <w:r w:rsidRPr="00350BFF">
        <w:rPr>
          <w:szCs w:val="24"/>
        </w:rPr>
        <w:t>Egy világnyelv tárgyalóképes ismerete.</w:t>
      </w:r>
    </w:p>
    <w:p w:rsidR="00037198" w:rsidRDefault="00037198" w:rsidP="00320CB2">
      <w:pPr>
        <w:rPr>
          <w:szCs w:val="24"/>
        </w:rPr>
      </w:pPr>
    </w:p>
    <w:p w:rsidR="00037198" w:rsidRDefault="00037198" w:rsidP="00320CB2">
      <w:pPr>
        <w:rPr>
          <w:b/>
          <w:bCs/>
          <w:szCs w:val="24"/>
          <w:u w:val="single"/>
        </w:rPr>
      </w:pPr>
    </w:p>
    <w:p w:rsidR="00037198" w:rsidRDefault="00037198" w:rsidP="00320CB2">
      <w:pPr>
        <w:rPr>
          <w:b/>
          <w:bCs/>
          <w:szCs w:val="24"/>
          <w:u w:val="single"/>
        </w:rPr>
      </w:pPr>
    </w:p>
    <w:p w:rsidR="00037198" w:rsidRDefault="00037198" w:rsidP="00320CB2">
      <w:pPr>
        <w:rPr>
          <w:b/>
          <w:bCs/>
          <w:szCs w:val="24"/>
          <w:u w:val="single"/>
        </w:rPr>
      </w:pPr>
    </w:p>
    <w:p w:rsidR="00037198" w:rsidRPr="00350BFF" w:rsidRDefault="00037198" w:rsidP="00320CB2">
      <w:pPr>
        <w:rPr>
          <w:b/>
          <w:bCs/>
          <w:szCs w:val="24"/>
          <w:u w:val="single"/>
        </w:rPr>
      </w:pPr>
    </w:p>
    <w:p w:rsidR="00320CB2" w:rsidRPr="00350BFF" w:rsidRDefault="00320CB2" w:rsidP="00320CB2">
      <w:pPr>
        <w:rPr>
          <w:b/>
          <w:bCs/>
          <w:szCs w:val="24"/>
          <w:u w:val="single"/>
        </w:rPr>
      </w:pPr>
      <w:r w:rsidRPr="00350BFF">
        <w:rPr>
          <w:b/>
          <w:bCs/>
          <w:szCs w:val="24"/>
          <w:u w:val="single"/>
        </w:rPr>
        <w:t>Záradék:</w:t>
      </w:r>
    </w:p>
    <w:p w:rsidR="00320CB2" w:rsidRPr="00350BFF" w:rsidRDefault="00320CB2" w:rsidP="00320CB2">
      <w:pPr>
        <w:rPr>
          <w:szCs w:val="24"/>
        </w:rPr>
      </w:pPr>
      <w:r w:rsidRPr="00350BFF">
        <w:rPr>
          <w:szCs w:val="24"/>
        </w:rPr>
        <w:t xml:space="preserve">A közalkalmazott jelen munkaköri leírásban szereplő feladatokon túlmenően közvetlen felettese ill. a munkáltatói jogkört gyakorló személy utasítása alapján a munkakör jellegéből adódó további feladatok elvégzésére is kötelezhető.   </w:t>
      </w:r>
    </w:p>
    <w:p w:rsidR="00320CB2" w:rsidRPr="00350BFF" w:rsidRDefault="00320CB2" w:rsidP="00320CB2">
      <w:pPr>
        <w:rPr>
          <w:szCs w:val="24"/>
        </w:rPr>
      </w:pPr>
      <w:r w:rsidRPr="00350BFF">
        <w:rPr>
          <w:szCs w:val="24"/>
        </w:rPr>
        <w:t>A közalkalmazott a munkaköri leírásban szereplő feladatait a mindenkor hatályos jogszabályi rendelkezések, valamint a munkakörét érintő szakmai előírások betartásával köteles végezni.</w:t>
      </w:r>
    </w:p>
    <w:p w:rsidR="00320CB2" w:rsidRDefault="00320CB2" w:rsidP="00320CB2">
      <w:pPr>
        <w:rPr>
          <w:szCs w:val="24"/>
        </w:rPr>
      </w:pPr>
      <w:r w:rsidRPr="00350BFF">
        <w:rPr>
          <w:szCs w:val="24"/>
        </w:rPr>
        <w:t xml:space="preserve">Jelen munkaköri leírás a kinevezés elválaszthatatlan mellékletét képezi. </w:t>
      </w:r>
    </w:p>
    <w:p w:rsidR="00037198" w:rsidRDefault="00037198" w:rsidP="00320CB2">
      <w:pPr>
        <w:rPr>
          <w:szCs w:val="24"/>
        </w:rPr>
      </w:pPr>
    </w:p>
    <w:p w:rsidR="00037198" w:rsidRPr="00350BFF" w:rsidRDefault="00037198" w:rsidP="00320CB2">
      <w:pPr>
        <w:rPr>
          <w:szCs w:val="24"/>
        </w:rPr>
      </w:pPr>
    </w:p>
    <w:p w:rsidR="00320CB2" w:rsidRPr="00350BFF" w:rsidRDefault="00320CB2" w:rsidP="00320CB2">
      <w:pPr>
        <w:rPr>
          <w:szCs w:val="24"/>
        </w:rPr>
      </w:pPr>
      <w:r w:rsidRPr="00350BFF">
        <w:rPr>
          <w:szCs w:val="24"/>
        </w:rPr>
        <w:t xml:space="preserve">Kelt: Budapest, 20.. év ………………….. hó ………. nap </w:t>
      </w:r>
    </w:p>
    <w:p w:rsidR="00320CB2" w:rsidRPr="00350BFF" w:rsidRDefault="00320CB2" w:rsidP="00320CB2">
      <w:pPr>
        <w:rPr>
          <w:szCs w:val="24"/>
        </w:rPr>
      </w:pPr>
      <w:r w:rsidRPr="00350BFF">
        <w:rPr>
          <w:szCs w:val="24"/>
        </w:rPr>
        <w:t xml:space="preserve">                                                                                                      ……………………………….</w:t>
      </w:r>
    </w:p>
    <w:p w:rsidR="00320CB2" w:rsidRPr="00350BFF" w:rsidRDefault="00320CB2" w:rsidP="00320CB2">
      <w:pPr>
        <w:jc w:val="right"/>
        <w:rPr>
          <w:szCs w:val="24"/>
        </w:rPr>
      </w:pPr>
      <w:r w:rsidRPr="00350BFF">
        <w:rPr>
          <w:szCs w:val="24"/>
        </w:rPr>
        <w:t>munkáltatói jogkör gyakorlója</w:t>
      </w:r>
    </w:p>
    <w:p w:rsidR="00320CB2" w:rsidRPr="00350BFF" w:rsidRDefault="00320CB2" w:rsidP="00320CB2">
      <w:pPr>
        <w:spacing w:before="240"/>
        <w:rPr>
          <w:szCs w:val="24"/>
        </w:rPr>
      </w:pPr>
      <w:r w:rsidRPr="00350BFF">
        <w:rPr>
          <w:szCs w:val="24"/>
        </w:rPr>
        <w:t>A munkaköri leírás egy példányát .... év ............... hó .... napján átvettem, az abban foglaltakat tudomásul veszem, betartásáért felelősséget vállalok.</w:t>
      </w:r>
    </w:p>
    <w:p w:rsidR="00320CB2" w:rsidRPr="00350BFF" w:rsidRDefault="00320CB2" w:rsidP="00320CB2">
      <w:pPr>
        <w:rPr>
          <w:szCs w:val="24"/>
        </w:rPr>
      </w:pPr>
    </w:p>
    <w:p w:rsidR="00320CB2" w:rsidRPr="00350BFF" w:rsidRDefault="00320CB2" w:rsidP="00320CB2">
      <w:pPr>
        <w:rPr>
          <w:szCs w:val="24"/>
        </w:rPr>
      </w:pPr>
      <w:r w:rsidRPr="00350BFF">
        <w:rPr>
          <w:szCs w:val="24"/>
        </w:rPr>
        <w:t xml:space="preserve">                                                                                                     ………………………………..</w:t>
      </w:r>
    </w:p>
    <w:p w:rsidR="0030113F" w:rsidRPr="00350BFF" w:rsidRDefault="00320CB2" w:rsidP="00761D3E">
      <w:pPr>
        <w:rPr>
          <w:b/>
          <w:color w:val="000000"/>
          <w:szCs w:val="24"/>
        </w:rPr>
      </w:pPr>
      <w:r w:rsidRPr="00350BFF">
        <w:rPr>
          <w:szCs w:val="24"/>
        </w:rPr>
        <w:t xml:space="preserve">                                                                                                             közalkalmazott aláírása</w:t>
      </w:r>
    </w:p>
    <w:p w:rsidR="000076E7" w:rsidRPr="00CE5561" w:rsidRDefault="000076E7" w:rsidP="00FD5F30">
      <w:pPr>
        <w:pStyle w:val="Cmsor2"/>
        <w:keepNext w:val="0"/>
        <w:numPr>
          <w:ilvl w:val="0"/>
          <w:numId w:val="0"/>
        </w:numPr>
        <w:spacing w:before="240" w:after="240"/>
        <w:ind w:left="142" w:right="70"/>
        <w:rPr>
          <w:b w:val="0"/>
          <w:i/>
        </w:rPr>
      </w:pPr>
      <w:r w:rsidRPr="0043684F">
        <w:rPr>
          <w:i/>
          <w:sz w:val="22"/>
          <w:szCs w:val="22"/>
        </w:rPr>
        <w:br w:type="page"/>
      </w:r>
      <w:bookmarkStart w:id="85" w:name="_Toc326842596"/>
      <w:r w:rsidRPr="00FD5F30">
        <w:rPr>
          <w:szCs w:val="24"/>
          <w:lang w:eastAsia="en-US"/>
        </w:rPr>
        <w:lastRenderedPageBreak/>
        <w:t>1</w:t>
      </w:r>
      <w:r w:rsidR="00CE5561" w:rsidRPr="00FD5F30">
        <w:rPr>
          <w:szCs w:val="24"/>
          <w:lang w:eastAsia="en-US"/>
        </w:rPr>
        <w:t>1</w:t>
      </w:r>
      <w:r w:rsidRPr="00FD5F30">
        <w:rPr>
          <w:szCs w:val="24"/>
          <w:lang w:eastAsia="en-US"/>
        </w:rPr>
        <w:t>. számú melléklet: Irányítócsoport vezető munkaköri leírása</w:t>
      </w:r>
      <w:bookmarkEnd w:id="85"/>
    </w:p>
    <w:p w:rsidR="000076E7" w:rsidRPr="0043684F" w:rsidRDefault="000076E7" w:rsidP="000076E7">
      <w:pPr>
        <w:jc w:val="center"/>
        <w:rPr>
          <w:b/>
          <w:u w:val="single"/>
        </w:rPr>
      </w:pPr>
    </w:p>
    <w:p w:rsidR="000076E7" w:rsidRPr="0043684F" w:rsidRDefault="000076E7" w:rsidP="000076E7">
      <w:pPr>
        <w:jc w:val="center"/>
        <w:rPr>
          <w:b/>
          <w:u w:val="single"/>
        </w:rPr>
      </w:pPr>
      <w:r w:rsidRPr="0043684F">
        <w:rPr>
          <w:b/>
          <w:u w:val="single"/>
        </w:rPr>
        <w:t>Munkaköri leírás</w:t>
      </w:r>
    </w:p>
    <w:p w:rsidR="000076E7" w:rsidRPr="0043684F" w:rsidRDefault="000076E7" w:rsidP="000076E7">
      <w:pPr>
        <w:jc w:val="center"/>
        <w:rPr>
          <w:b/>
        </w:rPr>
      </w:pPr>
      <w:r w:rsidRPr="0043684F">
        <w:rPr>
          <w:b/>
        </w:rPr>
        <w:t>Irányítócsoport vezető</w:t>
      </w:r>
    </w:p>
    <w:p w:rsidR="000076E7" w:rsidRPr="0043684F" w:rsidRDefault="000076E7" w:rsidP="000076E7">
      <w:pPr>
        <w:rPr>
          <w:b/>
          <w:u w:val="single"/>
        </w:rPr>
      </w:pPr>
    </w:p>
    <w:p w:rsidR="000076E7" w:rsidRPr="0043684F" w:rsidRDefault="000076E7" w:rsidP="000076E7">
      <w:pPr>
        <w:rPr>
          <w:b/>
          <w:u w:val="single"/>
        </w:rPr>
      </w:pPr>
      <w:r w:rsidRPr="0043684F">
        <w:rPr>
          <w:b/>
          <w:u w:val="single"/>
        </w:rPr>
        <w:t>I. Általános adatok:</w:t>
      </w:r>
    </w:p>
    <w:p w:rsidR="000076E7" w:rsidRPr="0043684F" w:rsidRDefault="000076E7" w:rsidP="000076E7">
      <w:pPr>
        <w:rPr>
          <w:b/>
        </w:rPr>
      </w:pPr>
      <w:r w:rsidRPr="0043684F">
        <w:rPr>
          <w:b/>
        </w:rPr>
        <w:t xml:space="preserve">Név: </w:t>
      </w:r>
    </w:p>
    <w:p w:rsidR="000076E7" w:rsidRPr="0043684F" w:rsidRDefault="000076E7" w:rsidP="000076E7">
      <w:pPr>
        <w:rPr>
          <w:b/>
        </w:rPr>
      </w:pPr>
      <w:r w:rsidRPr="0043684F">
        <w:rPr>
          <w:b/>
        </w:rPr>
        <w:t xml:space="preserve">Törzsszám: </w:t>
      </w:r>
    </w:p>
    <w:p w:rsidR="000076E7" w:rsidRPr="0043684F" w:rsidRDefault="000076E7" w:rsidP="000076E7">
      <w:pPr>
        <w:rPr>
          <w:b/>
        </w:rPr>
      </w:pPr>
      <w:r w:rsidRPr="0043684F">
        <w:rPr>
          <w:b/>
        </w:rPr>
        <w:t>Szervezeti egység megnevezése:</w:t>
      </w:r>
      <w:r w:rsidRPr="0043684F">
        <w:rPr>
          <w:bCs/>
        </w:rPr>
        <w:t xml:space="preserve"> OMSZ …………………. Regionális Mentőszervezet</w:t>
      </w:r>
      <w:r w:rsidRPr="0043684F">
        <w:t xml:space="preserve">  </w:t>
      </w:r>
    </w:p>
    <w:p w:rsidR="000076E7" w:rsidRPr="0043684F" w:rsidRDefault="000076E7" w:rsidP="000076E7">
      <w:r w:rsidRPr="0043684F">
        <w:rPr>
          <w:b/>
        </w:rPr>
        <w:t>Munkakör megnevezése</w:t>
      </w:r>
      <w:r w:rsidRPr="0043684F">
        <w:t>: szolgálatvezető</w:t>
      </w:r>
    </w:p>
    <w:p w:rsidR="000076E7" w:rsidRPr="0043684F" w:rsidRDefault="000076E7" w:rsidP="000076E7">
      <w:r w:rsidRPr="0043684F">
        <w:rPr>
          <w:b/>
        </w:rPr>
        <w:t xml:space="preserve">Vezetői beosztása: </w:t>
      </w:r>
      <w:r w:rsidRPr="0043684F">
        <w:t>……………..</w:t>
      </w:r>
      <w:r w:rsidRPr="0043684F">
        <w:rPr>
          <w:b/>
        </w:rPr>
        <w:t xml:space="preserve"> </w:t>
      </w:r>
      <w:r w:rsidRPr="0043684F">
        <w:t>Irányító Csoport vezető</w:t>
      </w:r>
    </w:p>
    <w:p w:rsidR="000076E7" w:rsidRPr="0043684F" w:rsidRDefault="000076E7" w:rsidP="000076E7">
      <w:r w:rsidRPr="0043684F">
        <w:rPr>
          <w:b/>
        </w:rPr>
        <w:t>Munkáltatói jogkör gyakorlója</w:t>
      </w:r>
      <w:r w:rsidRPr="0043684F">
        <w:t xml:space="preserve">: Főigazgató  </w:t>
      </w:r>
    </w:p>
    <w:p w:rsidR="000076E7" w:rsidRPr="0043684F" w:rsidRDefault="000076E7" w:rsidP="000076E7">
      <w:r w:rsidRPr="0043684F">
        <w:rPr>
          <w:b/>
        </w:rPr>
        <w:t>Munkahelyi vezetője</w:t>
      </w:r>
      <w:r w:rsidRPr="0043684F">
        <w:t>: Regionális orvosigazgató</w:t>
      </w:r>
    </w:p>
    <w:p w:rsidR="000076E7" w:rsidRPr="0043684F" w:rsidRDefault="000076E7" w:rsidP="000076E7">
      <w:pPr>
        <w:rPr>
          <w:b/>
        </w:rPr>
      </w:pPr>
      <w:r w:rsidRPr="0043684F">
        <w:rPr>
          <w:b/>
        </w:rPr>
        <w:t>Közvetlen felettese</w:t>
      </w:r>
      <w:r w:rsidRPr="0043684F">
        <w:t>: a</w:t>
      </w:r>
      <w:r w:rsidR="00350BFF">
        <w:t xml:space="preserve">z </w:t>
      </w:r>
      <w:r w:rsidRPr="0043684F">
        <w:t>illetékes Vezető Mentőtiszt</w:t>
      </w:r>
    </w:p>
    <w:p w:rsidR="000076E7" w:rsidRPr="0043684F" w:rsidRDefault="000076E7" w:rsidP="000076E7">
      <w:r w:rsidRPr="0043684F">
        <w:rPr>
          <w:b/>
        </w:rPr>
        <w:t xml:space="preserve">Helyettesítése: </w:t>
      </w:r>
      <w:r w:rsidRPr="0043684F">
        <w:t>helyettesítéséről az illetékes Vezető Mentőtiszt gondoskodik</w:t>
      </w:r>
    </w:p>
    <w:p w:rsidR="000076E7" w:rsidRPr="0043684F" w:rsidRDefault="000076E7" w:rsidP="000076E7">
      <w:r w:rsidRPr="0043684F">
        <w:rPr>
          <w:b/>
          <w:bCs/>
        </w:rPr>
        <w:t xml:space="preserve">Munkakör célja: </w:t>
      </w:r>
      <w:r w:rsidRPr="0043684F">
        <w:rPr>
          <w:bCs/>
        </w:rPr>
        <w:t>……………. Irányító Csoport munkájának irányítása, szervezése</w:t>
      </w:r>
      <w:r w:rsidRPr="0043684F">
        <w:t>.</w:t>
      </w:r>
    </w:p>
    <w:p w:rsidR="00161C07" w:rsidRDefault="00161C07" w:rsidP="000076E7"/>
    <w:p w:rsidR="000076E7" w:rsidRPr="0043684F" w:rsidRDefault="000076E7" w:rsidP="000076E7">
      <w:pPr>
        <w:rPr>
          <w:b/>
          <w:u w:val="single"/>
        </w:rPr>
      </w:pPr>
      <w:r w:rsidRPr="0043684F">
        <w:t xml:space="preserve"> </w:t>
      </w:r>
      <w:r w:rsidRPr="0043684F">
        <w:rPr>
          <w:b/>
          <w:u w:val="single"/>
        </w:rPr>
        <w:t>II. Feladatköre</w:t>
      </w:r>
    </w:p>
    <w:p w:rsidR="000076E7" w:rsidRPr="0043684F" w:rsidRDefault="000076E7" w:rsidP="00994BB6">
      <w:pPr>
        <w:numPr>
          <w:ilvl w:val="0"/>
          <w:numId w:val="24"/>
        </w:numPr>
        <w:jc w:val="left"/>
      </w:pPr>
      <w:r w:rsidRPr="0043684F">
        <w:t xml:space="preserve">Az Irányító Csoportvezető szervezi és vezeti a hatókörébe tartozó operatív mentésirányítást valamint az OMSz által végzett más egészségügyi szolgáltatások (pl. ügyeleti irányítás) szervezését, irányítását, </w:t>
      </w:r>
    </w:p>
    <w:p w:rsidR="000076E7" w:rsidRPr="0043684F" w:rsidRDefault="000076E7" w:rsidP="00994BB6">
      <w:pPr>
        <w:numPr>
          <w:ilvl w:val="0"/>
          <w:numId w:val="24"/>
        </w:numPr>
        <w:jc w:val="left"/>
      </w:pPr>
      <w:r w:rsidRPr="0043684F">
        <w:t xml:space="preserve">Felettese az irányító csoport valamennyi dolgozójának,  </w:t>
      </w:r>
    </w:p>
    <w:p w:rsidR="000076E7" w:rsidRPr="0043684F" w:rsidRDefault="000076E7" w:rsidP="00994BB6">
      <w:pPr>
        <w:numPr>
          <w:ilvl w:val="0"/>
          <w:numId w:val="24"/>
        </w:numPr>
        <w:jc w:val="left"/>
      </w:pPr>
      <w:r w:rsidRPr="0043684F">
        <w:t>Napi munkakapcsolatot tart</w:t>
      </w:r>
      <w:r w:rsidR="00037198">
        <w:t xml:space="preserve"> a mentőszervezet </w:t>
      </w:r>
      <w:r w:rsidRPr="0043684F">
        <w:t>vezetőivel</w:t>
      </w:r>
      <w:r w:rsidR="00350BFF">
        <w:t xml:space="preserve"> és az ICS dolgozókkal</w:t>
      </w:r>
      <w:r w:rsidRPr="0043684F">
        <w:t xml:space="preserve">, </w:t>
      </w:r>
    </w:p>
    <w:p w:rsidR="000076E7" w:rsidRPr="0043684F" w:rsidRDefault="000076E7" w:rsidP="00994BB6">
      <w:pPr>
        <w:numPr>
          <w:ilvl w:val="0"/>
          <w:numId w:val="24"/>
        </w:numPr>
      </w:pPr>
      <w:r w:rsidRPr="0043684F">
        <w:t xml:space="preserve">Folyamatos kapcsolatot tart fenn és egyeztet </w:t>
      </w:r>
      <w:r w:rsidR="00350BFF">
        <w:t xml:space="preserve">az orvosi ügyeletekkel, </w:t>
      </w:r>
      <w:r w:rsidRPr="0043684F">
        <w:t>a tűzoltóság, rendőrség és egyéb társszervek szolgálatvezetésével, közös feladatok esetén folyamatos koordinációt lát el,</w:t>
      </w:r>
    </w:p>
    <w:p w:rsidR="000076E7" w:rsidRPr="0043684F" w:rsidRDefault="000076E7" w:rsidP="00994BB6">
      <w:pPr>
        <w:widowControl w:val="0"/>
        <w:numPr>
          <w:ilvl w:val="0"/>
          <w:numId w:val="24"/>
        </w:numPr>
        <w:autoSpaceDE w:val="0"/>
        <w:autoSpaceDN w:val="0"/>
        <w:adjustRightInd w:val="0"/>
        <w:rPr>
          <w:color w:val="000000"/>
        </w:rPr>
      </w:pPr>
      <w:r w:rsidRPr="0043684F">
        <w:rPr>
          <w:color w:val="000000"/>
        </w:rPr>
        <w:t xml:space="preserve">Részt vesz a betanuló dolgozók kiképzésében és továbbképzésében </w:t>
      </w:r>
    </w:p>
    <w:p w:rsidR="000076E7" w:rsidRPr="0043684F" w:rsidRDefault="000076E7" w:rsidP="000076E7">
      <w:pPr>
        <w:ind w:left="360"/>
      </w:pPr>
      <w:r w:rsidRPr="0043684F">
        <w:t>Egyéb feladatai:</w:t>
      </w:r>
    </w:p>
    <w:p w:rsidR="000076E7" w:rsidRPr="0043684F" w:rsidRDefault="000076E7" w:rsidP="00994BB6">
      <w:pPr>
        <w:numPr>
          <w:ilvl w:val="0"/>
          <w:numId w:val="22"/>
        </w:numPr>
        <w:jc w:val="left"/>
      </w:pPr>
      <w:r w:rsidRPr="0043684F">
        <w:t>Fogadja a hatókörében felmerülő reklamációkat és kivizsgálására továbbítja,</w:t>
      </w:r>
    </w:p>
    <w:p w:rsidR="000076E7" w:rsidRPr="0043684F" w:rsidRDefault="000076E7" w:rsidP="00994BB6">
      <w:pPr>
        <w:numPr>
          <w:ilvl w:val="0"/>
          <w:numId w:val="22"/>
        </w:numPr>
        <w:jc w:val="left"/>
      </w:pPr>
      <w:r w:rsidRPr="0043684F">
        <w:t xml:space="preserve">A szolgálati beosztásokat elkészíti, </w:t>
      </w:r>
    </w:p>
    <w:p w:rsidR="000076E7" w:rsidRPr="0043684F" w:rsidRDefault="000076E7" w:rsidP="00994BB6">
      <w:pPr>
        <w:numPr>
          <w:ilvl w:val="0"/>
          <w:numId w:val="22"/>
        </w:numPr>
        <w:jc w:val="left"/>
      </w:pPr>
      <w:r w:rsidRPr="0043684F">
        <w:t>Szabadságolási tervet készít,</w:t>
      </w:r>
    </w:p>
    <w:p w:rsidR="000076E7" w:rsidRPr="0043684F" w:rsidRDefault="000076E7" w:rsidP="00994BB6">
      <w:pPr>
        <w:numPr>
          <w:ilvl w:val="0"/>
          <w:numId w:val="22"/>
        </w:numPr>
        <w:jc w:val="left"/>
      </w:pPr>
      <w:r w:rsidRPr="0043684F">
        <w:t>Az irányításban dolgozók és az irányításhoz szükséges technikai felszerelés alkalmasságának folyamatos ellenőrzése,</w:t>
      </w:r>
    </w:p>
    <w:p w:rsidR="000076E7" w:rsidRPr="0043684F" w:rsidRDefault="000076E7" w:rsidP="00994BB6">
      <w:pPr>
        <w:numPr>
          <w:ilvl w:val="0"/>
          <w:numId w:val="22"/>
        </w:numPr>
        <w:jc w:val="left"/>
      </w:pPr>
      <w:r w:rsidRPr="0043684F">
        <w:t>nagy értékű eszközök nyilvántartása és működőképességének biztosítása, karbantartatása.</w:t>
      </w:r>
    </w:p>
    <w:p w:rsidR="000076E7" w:rsidRPr="0043684F" w:rsidRDefault="000076E7" w:rsidP="000076E7">
      <w:pPr>
        <w:rPr>
          <w:b/>
          <w:bCs/>
          <w:u w:val="single"/>
        </w:rPr>
      </w:pPr>
    </w:p>
    <w:p w:rsidR="000076E7" w:rsidRPr="0043684F" w:rsidRDefault="000076E7" w:rsidP="000076E7">
      <w:pPr>
        <w:rPr>
          <w:b/>
          <w:bCs/>
          <w:u w:val="single"/>
        </w:rPr>
      </w:pPr>
      <w:r w:rsidRPr="0043684F">
        <w:rPr>
          <w:b/>
          <w:bCs/>
          <w:u w:val="single"/>
        </w:rPr>
        <w:t>III. Munkakapcsolat, munkahelyi környezet:</w:t>
      </w:r>
    </w:p>
    <w:p w:rsidR="000076E7" w:rsidRPr="0043684F" w:rsidRDefault="000076E7" w:rsidP="00994BB6">
      <w:pPr>
        <w:numPr>
          <w:ilvl w:val="0"/>
          <w:numId w:val="25"/>
        </w:numPr>
      </w:pPr>
      <w:r w:rsidRPr="0043684F">
        <w:t>Az Irányító Csoport vezetőjeként részt vesz az operatív mentésirányításban, a Vezető Mentőtiszten keresztül kapcsolódik a régió vezetéséhez, szervezi az irányító csoport munkáját.</w:t>
      </w:r>
    </w:p>
    <w:p w:rsidR="000076E7" w:rsidRPr="0043684F" w:rsidRDefault="000076E7" w:rsidP="000076E7">
      <w:pPr>
        <w:rPr>
          <w:b/>
          <w:u w:val="single"/>
        </w:rPr>
      </w:pPr>
      <w:r w:rsidRPr="0043684F">
        <w:rPr>
          <w:b/>
          <w:u w:val="single"/>
        </w:rPr>
        <w:t>IV. Felelőssége</w:t>
      </w:r>
    </w:p>
    <w:p w:rsidR="000076E7" w:rsidRPr="0043684F" w:rsidRDefault="000076E7" w:rsidP="00994BB6">
      <w:pPr>
        <w:numPr>
          <w:ilvl w:val="0"/>
          <w:numId w:val="23"/>
        </w:numPr>
        <w:jc w:val="left"/>
      </w:pPr>
      <w:r w:rsidRPr="0043684F">
        <w:t>a tevékenységre vonatkozó jogszabályban foglaltak maradéktalan betartásáért, különösen:</w:t>
      </w:r>
    </w:p>
    <w:p w:rsidR="000076E7" w:rsidRPr="0043684F" w:rsidRDefault="000076E7" w:rsidP="00994BB6">
      <w:pPr>
        <w:numPr>
          <w:ilvl w:val="1"/>
          <w:numId w:val="23"/>
        </w:numPr>
        <w:jc w:val="left"/>
      </w:pPr>
      <w:r w:rsidRPr="0043684F">
        <w:t>a felelősségi körébe tartozó munkatársak szakmai tevékenységéért,</w:t>
      </w:r>
    </w:p>
    <w:p w:rsidR="000076E7" w:rsidRPr="0043684F" w:rsidRDefault="000076E7" w:rsidP="00994BB6">
      <w:pPr>
        <w:numPr>
          <w:ilvl w:val="1"/>
          <w:numId w:val="23"/>
        </w:numPr>
        <w:jc w:val="left"/>
      </w:pPr>
      <w:r w:rsidRPr="0043684F">
        <w:t>a tevékenységéhez tartozó egészségügyi dokumentációk teljeskörűségéért és naprakészségéért,</w:t>
      </w:r>
    </w:p>
    <w:p w:rsidR="000076E7" w:rsidRPr="0043684F" w:rsidRDefault="000076E7" w:rsidP="00994BB6">
      <w:pPr>
        <w:numPr>
          <w:ilvl w:val="1"/>
          <w:numId w:val="23"/>
        </w:numPr>
        <w:jc w:val="left"/>
      </w:pPr>
      <w:r w:rsidRPr="0043684F">
        <w:t>a szolgálat rendjéért és fegyelméért,</w:t>
      </w:r>
    </w:p>
    <w:p w:rsidR="000076E7" w:rsidRPr="0043684F" w:rsidRDefault="000076E7" w:rsidP="00994BB6">
      <w:pPr>
        <w:numPr>
          <w:ilvl w:val="0"/>
          <w:numId w:val="23"/>
        </w:numPr>
        <w:jc w:val="left"/>
      </w:pPr>
      <w:r w:rsidRPr="0043684F">
        <w:lastRenderedPageBreak/>
        <w:t>Munkája során köteles megóvni az OMSZ-által , munkájához biztosított eszközök és felszerelések épségét, felelős azok rendeltetésszerű használatáért</w:t>
      </w:r>
    </w:p>
    <w:p w:rsidR="000076E7" w:rsidRPr="0043684F" w:rsidRDefault="000076E7" w:rsidP="000076E7"/>
    <w:p w:rsidR="000076E7" w:rsidRPr="0043684F" w:rsidRDefault="000076E7" w:rsidP="000076E7">
      <w:pPr>
        <w:rPr>
          <w:b/>
          <w:u w:val="single"/>
        </w:rPr>
      </w:pPr>
      <w:r w:rsidRPr="0043684F">
        <w:rPr>
          <w:b/>
          <w:u w:val="single"/>
        </w:rPr>
        <w:t>V. Döntési jogköre</w:t>
      </w:r>
    </w:p>
    <w:p w:rsidR="000076E7" w:rsidRPr="0043684F" w:rsidRDefault="000076E7" w:rsidP="000076E7">
      <w:r w:rsidRPr="0043684F">
        <w:t>Döntési jogkörrel rendelkezik:</w:t>
      </w:r>
    </w:p>
    <w:p w:rsidR="000076E7" w:rsidRPr="0043684F" w:rsidRDefault="000076E7" w:rsidP="00994BB6">
      <w:pPr>
        <w:numPr>
          <w:ilvl w:val="0"/>
          <w:numId w:val="25"/>
        </w:numPr>
        <w:jc w:val="left"/>
      </w:pPr>
      <w:r w:rsidRPr="0043684F">
        <w:t>A szolgálati beosztások elkészítése során</w:t>
      </w:r>
    </w:p>
    <w:p w:rsidR="000076E7" w:rsidRPr="0043684F" w:rsidRDefault="000076E7" w:rsidP="00994BB6">
      <w:pPr>
        <w:numPr>
          <w:ilvl w:val="0"/>
          <w:numId w:val="25"/>
        </w:numPr>
        <w:jc w:val="left"/>
      </w:pPr>
      <w:r w:rsidRPr="0043684F">
        <w:t xml:space="preserve">A vezető mentőtiszt által hozzá delegált kérdésekben </w:t>
      </w:r>
    </w:p>
    <w:p w:rsidR="000076E7" w:rsidRPr="0043684F" w:rsidRDefault="000076E7" w:rsidP="000076E7">
      <w:pPr>
        <w:rPr>
          <w:b/>
          <w:bCs/>
          <w:u w:val="single"/>
        </w:rPr>
      </w:pPr>
      <w:r w:rsidRPr="0043684F">
        <w:rPr>
          <w:b/>
          <w:bCs/>
          <w:u w:val="single"/>
        </w:rPr>
        <w:t>VI. Utasítási jogköre</w:t>
      </w:r>
    </w:p>
    <w:p w:rsidR="000076E7" w:rsidRPr="0043684F" w:rsidRDefault="000076E7" w:rsidP="00994BB6">
      <w:pPr>
        <w:widowControl w:val="0"/>
        <w:numPr>
          <w:ilvl w:val="0"/>
          <w:numId w:val="27"/>
        </w:numPr>
        <w:autoSpaceDE w:val="0"/>
        <w:autoSpaceDN w:val="0"/>
        <w:adjustRightInd w:val="0"/>
        <w:rPr>
          <w:bCs/>
        </w:rPr>
      </w:pPr>
      <w:r w:rsidRPr="0043684F">
        <w:rPr>
          <w:bCs/>
        </w:rPr>
        <w:t>Utasítási jogköre van az irányító csoport dolgozói felé.</w:t>
      </w:r>
    </w:p>
    <w:p w:rsidR="000076E7" w:rsidRPr="0043684F" w:rsidRDefault="000076E7" w:rsidP="000076E7">
      <w:pPr>
        <w:rPr>
          <w:b/>
          <w:bCs/>
          <w:u w:val="single"/>
        </w:rPr>
      </w:pPr>
      <w:r w:rsidRPr="0043684F">
        <w:rPr>
          <w:b/>
          <w:bCs/>
          <w:u w:val="single"/>
        </w:rPr>
        <w:t>VII. Ellenőrzési jogköre</w:t>
      </w:r>
    </w:p>
    <w:p w:rsidR="000076E7" w:rsidRPr="0043684F" w:rsidRDefault="000076E7" w:rsidP="00994BB6">
      <w:pPr>
        <w:numPr>
          <w:ilvl w:val="0"/>
          <w:numId w:val="26"/>
        </w:numPr>
        <w:rPr>
          <w:bCs/>
        </w:rPr>
      </w:pPr>
      <w:r w:rsidRPr="0043684F">
        <w:rPr>
          <w:bCs/>
        </w:rPr>
        <w:t>Rendszeresen köteles ellenőrizni a hatáskörébe tartozó mentésirányítás munkavégzésének szabályosságát, és a tapasztaltakat írásban rögzíteni, jelenteni szolgálati feletteseinek</w:t>
      </w:r>
    </w:p>
    <w:p w:rsidR="000076E7" w:rsidRPr="0043684F" w:rsidRDefault="000076E7" w:rsidP="000076E7">
      <w:pPr>
        <w:rPr>
          <w:b/>
          <w:bCs/>
          <w:u w:val="single"/>
        </w:rPr>
      </w:pPr>
      <w:r w:rsidRPr="0043684F">
        <w:rPr>
          <w:b/>
          <w:bCs/>
          <w:u w:val="single"/>
        </w:rPr>
        <w:t xml:space="preserve">VIII. Kiadmányozás </w:t>
      </w:r>
    </w:p>
    <w:p w:rsidR="000076E7" w:rsidRPr="0043684F" w:rsidRDefault="000076E7" w:rsidP="00994BB6">
      <w:pPr>
        <w:widowControl w:val="0"/>
        <w:numPr>
          <w:ilvl w:val="0"/>
          <w:numId w:val="26"/>
        </w:numPr>
        <w:autoSpaceDE w:val="0"/>
        <w:autoSpaceDN w:val="0"/>
        <w:adjustRightInd w:val="0"/>
        <w:rPr>
          <w:bCs/>
        </w:rPr>
      </w:pPr>
      <w:r w:rsidRPr="0043684F">
        <w:rPr>
          <w:bCs/>
        </w:rPr>
        <w:t>Külön főigazgatói utasításban foglaltak alapján</w:t>
      </w:r>
    </w:p>
    <w:p w:rsidR="000076E7" w:rsidRPr="0043684F" w:rsidRDefault="000076E7" w:rsidP="000076E7">
      <w:pPr>
        <w:rPr>
          <w:b/>
        </w:rPr>
      </w:pPr>
      <w:r w:rsidRPr="0043684F">
        <w:rPr>
          <w:b/>
          <w:u w:val="single"/>
        </w:rPr>
        <w:t>IX. A munkakör képesítési, ill. végzettségi követelményei,</w:t>
      </w:r>
      <w:r w:rsidRPr="0043684F">
        <w:rPr>
          <w:b/>
          <w:bCs/>
          <w:color w:val="000000"/>
          <w:u w:val="single"/>
        </w:rPr>
        <w:t xml:space="preserve"> </w:t>
      </w:r>
      <w:r w:rsidRPr="0043684F">
        <w:rPr>
          <w:b/>
          <w:bCs/>
          <w:u w:val="single"/>
        </w:rPr>
        <w:t>gyakorlat, kompetenciák</w:t>
      </w:r>
      <w:r w:rsidRPr="0043684F">
        <w:rPr>
          <w:b/>
        </w:rPr>
        <w:t xml:space="preserve">: </w:t>
      </w:r>
    </w:p>
    <w:p w:rsidR="000076E7" w:rsidRPr="0043684F" w:rsidRDefault="000076E7" w:rsidP="00994BB6">
      <w:pPr>
        <w:numPr>
          <w:ilvl w:val="0"/>
          <w:numId w:val="26"/>
        </w:numPr>
        <w:rPr>
          <w:color w:val="000000"/>
        </w:rPr>
      </w:pPr>
      <w:r w:rsidRPr="0043684F">
        <w:rPr>
          <w:color w:val="000000"/>
        </w:rPr>
        <w:t xml:space="preserve">mentőtiszti vagy </w:t>
      </w:r>
      <w:r w:rsidR="00C21875">
        <w:rPr>
          <w:color w:val="000000"/>
        </w:rPr>
        <w:t>mentőápolói</w:t>
      </w:r>
      <w:r w:rsidRPr="0043684F">
        <w:rPr>
          <w:color w:val="000000"/>
        </w:rPr>
        <w:t xml:space="preserve"> végzettség.</w:t>
      </w:r>
    </w:p>
    <w:p w:rsidR="000076E7" w:rsidRPr="0043684F" w:rsidRDefault="000076E7" w:rsidP="00994BB6">
      <w:pPr>
        <w:numPr>
          <w:ilvl w:val="0"/>
          <w:numId w:val="26"/>
        </w:numPr>
        <w:jc w:val="left"/>
      </w:pPr>
      <w:r w:rsidRPr="0043684F">
        <w:t>Minimum 5 év kivonuló vagy mentésirányítási tapasztalat.</w:t>
      </w:r>
    </w:p>
    <w:p w:rsidR="000076E7" w:rsidRDefault="000076E7" w:rsidP="00994BB6">
      <w:pPr>
        <w:numPr>
          <w:ilvl w:val="0"/>
          <w:numId w:val="26"/>
        </w:numPr>
        <w:jc w:val="left"/>
      </w:pPr>
      <w:r w:rsidRPr="0043684F">
        <w:t>magyar nyelv kifogástalan ismerete</w:t>
      </w:r>
    </w:p>
    <w:p w:rsidR="00037198" w:rsidRPr="0043684F" w:rsidRDefault="00037198" w:rsidP="00037198">
      <w:pPr>
        <w:ind w:left="720"/>
        <w:jc w:val="left"/>
      </w:pPr>
    </w:p>
    <w:p w:rsidR="000076E7" w:rsidRPr="0043684F" w:rsidRDefault="000076E7" w:rsidP="000076E7">
      <w:pPr>
        <w:rPr>
          <w:b/>
          <w:bCs/>
          <w:u w:val="single"/>
        </w:rPr>
      </w:pPr>
      <w:r w:rsidRPr="0043684F">
        <w:rPr>
          <w:b/>
          <w:bCs/>
          <w:u w:val="single"/>
        </w:rPr>
        <w:t>Záradék:</w:t>
      </w:r>
    </w:p>
    <w:p w:rsidR="000076E7" w:rsidRPr="0043684F" w:rsidRDefault="000076E7" w:rsidP="000076E7">
      <w:r w:rsidRPr="0043684F">
        <w:t xml:space="preserve">A közalkalmazott jelen munkaköri leírásban szereplő feladatokon túlmenően közvetlen felettese ill. a munkáltatói jogkört gyakorló személy utasítása alapján a munkakör jellegéből adódó további feladatok elvégzésére is kötelezhető.   </w:t>
      </w:r>
    </w:p>
    <w:p w:rsidR="000076E7" w:rsidRPr="0043684F" w:rsidRDefault="000076E7" w:rsidP="000076E7">
      <w:r w:rsidRPr="0043684F">
        <w:t>A közalkalmazott a munkaköri leírásban szereplő feladatait a mindenkor hatályos jogszabályi rendelkezések, valamint a munkakörét érintő szakmai előírások betartásával köteles végezni.</w:t>
      </w:r>
    </w:p>
    <w:p w:rsidR="00161C07" w:rsidRDefault="00161C07" w:rsidP="000076E7"/>
    <w:p w:rsidR="000076E7" w:rsidRPr="0043684F" w:rsidRDefault="000076E7" w:rsidP="000076E7">
      <w:r w:rsidRPr="0043684F">
        <w:t xml:space="preserve">Jelen munkaköri leírás a kinevezés elválaszthatatlan mellékletét képezi. </w:t>
      </w:r>
    </w:p>
    <w:p w:rsidR="000076E7" w:rsidRPr="0043684F" w:rsidRDefault="000076E7" w:rsidP="000076E7"/>
    <w:p w:rsidR="000076E7" w:rsidRPr="0043684F" w:rsidRDefault="000076E7" w:rsidP="000076E7">
      <w:r w:rsidRPr="0043684F">
        <w:t>…………………………….</w:t>
      </w:r>
    </w:p>
    <w:p w:rsidR="000076E7" w:rsidRPr="0043684F" w:rsidRDefault="000076E7" w:rsidP="000076E7">
      <w:r w:rsidRPr="0043684F">
        <w:t>munkáltatói jogkör gyakorlója</w:t>
      </w:r>
    </w:p>
    <w:p w:rsidR="000076E7" w:rsidRPr="0043684F" w:rsidRDefault="000076E7" w:rsidP="000076E7">
      <w:r w:rsidRPr="0043684F">
        <w:t>A munkaköri leírás egy példányát 20.. év .................... hó ..... napján átvettem, az abban foglaltakat tudomásul veszem, betartásáért felelősséget vállalok.</w:t>
      </w:r>
    </w:p>
    <w:p w:rsidR="000076E7" w:rsidRPr="0043684F" w:rsidRDefault="000076E7" w:rsidP="000076E7">
      <w:pPr>
        <w:pStyle w:val="Default"/>
        <w:rPr>
          <w:rFonts w:ascii="Times New Roman" w:hAnsi="Times New Roman" w:cs="Times New Roman"/>
        </w:rPr>
      </w:pPr>
    </w:p>
    <w:p w:rsidR="000076E7" w:rsidRPr="0043684F" w:rsidRDefault="000076E7" w:rsidP="000076E7">
      <w:r w:rsidRPr="0043684F">
        <w:t>……………………………..</w:t>
      </w:r>
    </w:p>
    <w:p w:rsidR="000076E7" w:rsidRPr="0043684F" w:rsidRDefault="000076E7" w:rsidP="000076E7">
      <w:r w:rsidRPr="0043684F">
        <w:t>közalkalmazott aláírása</w:t>
      </w:r>
    </w:p>
    <w:p w:rsidR="000821B4" w:rsidRPr="00CE5561" w:rsidRDefault="000821B4" w:rsidP="00FD5F30">
      <w:pPr>
        <w:pStyle w:val="Cmsor2"/>
        <w:keepNext w:val="0"/>
        <w:numPr>
          <w:ilvl w:val="0"/>
          <w:numId w:val="0"/>
        </w:numPr>
        <w:spacing w:before="240" w:after="240"/>
        <w:ind w:left="142" w:right="70"/>
        <w:rPr>
          <w:b w:val="0"/>
          <w:i/>
          <w:szCs w:val="24"/>
        </w:rPr>
      </w:pPr>
      <w:r w:rsidRPr="0043684F">
        <w:rPr>
          <w:i/>
          <w:sz w:val="22"/>
          <w:szCs w:val="22"/>
        </w:rPr>
        <w:br w:type="page"/>
      </w:r>
      <w:bookmarkStart w:id="86" w:name="_Toc326842597"/>
      <w:r w:rsidRPr="00FD5F30">
        <w:rPr>
          <w:szCs w:val="24"/>
          <w:lang w:eastAsia="en-US"/>
        </w:rPr>
        <w:lastRenderedPageBreak/>
        <w:t>1</w:t>
      </w:r>
      <w:r w:rsidR="00CE5561" w:rsidRPr="00FD5F30">
        <w:rPr>
          <w:szCs w:val="24"/>
          <w:lang w:eastAsia="en-US"/>
        </w:rPr>
        <w:t>2</w:t>
      </w:r>
      <w:r w:rsidR="008E3D83" w:rsidRPr="00FD5F30">
        <w:rPr>
          <w:szCs w:val="24"/>
          <w:lang w:eastAsia="en-US"/>
        </w:rPr>
        <w:t xml:space="preserve">. </w:t>
      </w:r>
      <w:r w:rsidRPr="00FD5F30">
        <w:rPr>
          <w:szCs w:val="24"/>
          <w:lang w:eastAsia="en-US"/>
        </w:rPr>
        <w:t>számú melléklet: Mentésvezető munkaköri leírása</w:t>
      </w:r>
      <w:bookmarkEnd w:id="86"/>
    </w:p>
    <w:p w:rsidR="000821B4" w:rsidRPr="0043684F" w:rsidRDefault="000821B4" w:rsidP="000821B4">
      <w:pPr>
        <w:jc w:val="center"/>
        <w:rPr>
          <w:b/>
          <w:u w:val="single"/>
        </w:rPr>
      </w:pPr>
    </w:p>
    <w:p w:rsidR="000821B4" w:rsidRPr="0043684F" w:rsidRDefault="000821B4" w:rsidP="000821B4">
      <w:pPr>
        <w:jc w:val="center"/>
        <w:rPr>
          <w:b/>
          <w:u w:val="single"/>
        </w:rPr>
      </w:pPr>
      <w:r w:rsidRPr="0043684F">
        <w:rPr>
          <w:b/>
          <w:u w:val="single"/>
        </w:rPr>
        <w:t>Munkaköri leírás</w:t>
      </w:r>
    </w:p>
    <w:p w:rsidR="000821B4" w:rsidRPr="0043684F" w:rsidRDefault="000821B4" w:rsidP="000821B4">
      <w:pPr>
        <w:jc w:val="center"/>
        <w:rPr>
          <w:b/>
        </w:rPr>
      </w:pPr>
      <w:r w:rsidRPr="0043684F">
        <w:rPr>
          <w:b/>
        </w:rPr>
        <w:t>Mentésvezető</w:t>
      </w:r>
    </w:p>
    <w:p w:rsidR="000821B4" w:rsidRPr="0043684F" w:rsidRDefault="000821B4" w:rsidP="000821B4">
      <w:pPr>
        <w:rPr>
          <w:b/>
          <w:u w:val="single"/>
        </w:rPr>
      </w:pPr>
      <w:r w:rsidRPr="0043684F">
        <w:rPr>
          <w:b/>
          <w:u w:val="single"/>
        </w:rPr>
        <w:t>I. Általános adatok:</w:t>
      </w:r>
    </w:p>
    <w:p w:rsidR="000821B4" w:rsidRPr="0043684F" w:rsidRDefault="000821B4" w:rsidP="000821B4">
      <w:pPr>
        <w:rPr>
          <w:b/>
        </w:rPr>
      </w:pPr>
      <w:r w:rsidRPr="0043684F">
        <w:rPr>
          <w:b/>
        </w:rPr>
        <w:t xml:space="preserve">Név: </w:t>
      </w:r>
    </w:p>
    <w:p w:rsidR="000821B4" w:rsidRPr="0043684F" w:rsidRDefault="000821B4" w:rsidP="000821B4">
      <w:pPr>
        <w:rPr>
          <w:b/>
        </w:rPr>
      </w:pPr>
      <w:r w:rsidRPr="0043684F">
        <w:rPr>
          <w:b/>
        </w:rPr>
        <w:t>Törzsszám:</w:t>
      </w:r>
    </w:p>
    <w:p w:rsidR="000821B4" w:rsidRPr="0043684F" w:rsidRDefault="000821B4" w:rsidP="000821B4">
      <w:pPr>
        <w:rPr>
          <w:b/>
        </w:rPr>
      </w:pPr>
      <w:r w:rsidRPr="0043684F">
        <w:rPr>
          <w:b/>
        </w:rPr>
        <w:t>Szervezeti egység megnevezése:</w:t>
      </w:r>
      <w:r w:rsidRPr="0043684F">
        <w:rPr>
          <w:bCs/>
        </w:rPr>
        <w:t xml:space="preserve"> OMSZ Regionális Mentőszervezet</w:t>
      </w:r>
      <w:r w:rsidRPr="0043684F">
        <w:t xml:space="preserve">, mentőállomás </w:t>
      </w:r>
    </w:p>
    <w:p w:rsidR="000821B4" w:rsidRPr="0043684F" w:rsidRDefault="000821B4" w:rsidP="000821B4">
      <w:r w:rsidRPr="0043684F">
        <w:rPr>
          <w:b/>
        </w:rPr>
        <w:t>Munkakör megnevezése</w:t>
      </w:r>
      <w:r w:rsidRPr="0043684F">
        <w:t>: szolgálatvezető</w:t>
      </w:r>
    </w:p>
    <w:p w:rsidR="000821B4" w:rsidRPr="0043684F" w:rsidRDefault="000821B4" w:rsidP="000821B4">
      <w:r w:rsidRPr="0043684F">
        <w:rPr>
          <w:b/>
        </w:rPr>
        <w:t xml:space="preserve">Feladatkör megnevezése: </w:t>
      </w:r>
      <w:r w:rsidRPr="0043684F">
        <w:t>mentésvezető</w:t>
      </w:r>
    </w:p>
    <w:p w:rsidR="000821B4" w:rsidRPr="0043684F" w:rsidRDefault="000821B4" w:rsidP="000821B4">
      <w:r w:rsidRPr="0043684F">
        <w:rPr>
          <w:b/>
        </w:rPr>
        <w:t>Munkáltatói jogkör gyakorlója</w:t>
      </w:r>
      <w:r w:rsidRPr="0043684F">
        <w:t xml:space="preserve">: Főigazgató </w:t>
      </w:r>
    </w:p>
    <w:p w:rsidR="000821B4" w:rsidRPr="0043684F" w:rsidRDefault="000821B4" w:rsidP="000821B4">
      <w:r w:rsidRPr="0043684F">
        <w:rPr>
          <w:b/>
        </w:rPr>
        <w:t>Munkahelyi vezetője</w:t>
      </w:r>
      <w:r w:rsidRPr="0043684F">
        <w:t>: Regionális Orvos-igazgató</w:t>
      </w:r>
    </w:p>
    <w:p w:rsidR="000821B4" w:rsidRPr="0043684F" w:rsidRDefault="000821B4" w:rsidP="000821B4">
      <w:r w:rsidRPr="0043684F">
        <w:rPr>
          <w:b/>
        </w:rPr>
        <w:t>Közvetlen felettese</w:t>
      </w:r>
      <w:r w:rsidRPr="0043684F">
        <w:t>: illetékes Vezető Mentőtiszt</w:t>
      </w:r>
    </w:p>
    <w:p w:rsidR="000821B4" w:rsidRPr="0043684F" w:rsidRDefault="000821B4" w:rsidP="000821B4">
      <w:r w:rsidRPr="0043684F">
        <w:rPr>
          <w:b/>
        </w:rPr>
        <w:t xml:space="preserve">Szolgálati felettese: </w:t>
      </w:r>
      <w:r w:rsidR="00CF0B65">
        <w:t>S</w:t>
      </w:r>
      <w:r w:rsidRPr="0043684F">
        <w:t>zolgálatvezető főorvos</w:t>
      </w:r>
    </w:p>
    <w:p w:rsidR="000821B4" w:rsidRPr="0043684F" w:rsidRDefault="000821B4" w:rsidP="000821B4">
      <w:r w:rsidRPr="0043684F">
        <w:rPr>
          <w:b/>
        </w:rPr>
        <w:t xml:space="preserve">Helyettesítése: az </w:t>
      </w:r>
      <w:r w:rsidRPr="0043684F">
        <w:t>Irányító Csoport vezetője által kijelölt személy</w:t>
      </w:r>
    </w:p>
    <w:p w:rsidR="000821B4" w:rsidRPr="0043684F" w:rsidRDefault="000821B4" w:rsidP="000821B4">
      <w:pPr>
        <w:rPr>
          <w:b/>
          <w:bCs/>
        </w:rPr>
      </w:pPr>
      <w:r w:rsidRPr="0043684F">
        <w:rPr>
          <w:b/>
          <w:bCs/>
        </w:rPr>
        <w:t xml:space="preserve">Munkakör célja: </w:t>
      </w:r>
      <w:r w:rsidRPr="0043684F">
        <w:t>Szolgálati időn belül a szakszerű mentésszervezés biztosítása</w:t>
      </w:r>
    </w:p>
    <w:p w:rsidR="000821B4" w:rsidRPr="0043684F" w:rsidRDefault="000821B4" w:rsidP="000821B4"/>
    <w:p w:rsidR="000821B4" w:rsidRPr="0043684F" w:rsidRDefault="000821B4" w:rsidP="000821B4">
      <w:pPr>
        <w:rPr>
          <w:b/>
          <w:u w:val="single"/>
        </w:rPr>
      </w:pPr>
      <w:r w:rsidRPr="0043684F">
        <w:rPr>
          <w:b/>
          <w:u w:val="single"/>
        </w:rPr>
        <w:t>II. Feladatköre</w:t>
      </w:r>
    </w:p>
    <w:p w:rsidR="000821B4" w:rsidRPr="0043684F" w:rsidRDefault="000821B4" w:rsidP="00994BB6">
      <w:pPr>
        <w:widowControl w:val="0"/>
        <w:numPr>
          <w:ilvl w:val="0"/>
          <w:numId w:val="20"/>
        </w:numPr>
        <w:autoSpaceDE w:val="0"/>
        <w:autoSpaceDN w:val="0"/>
        <w:adjustRightInd w:val="0"/>
      </w:pPr>
      <w:r w:rsidRPr="0043684F">
        <w:t xml:space="preserve">felügyeli és ellenőrzi a mentésirányítás tevékenységét </w:t>
      </w:r>
    </w:p>
    <w:p w:rsidR="000821B4" w:rsidRPr="0043684F" w:rsidRDefault="000821B4" w:rsidP="00994BB6">
      <w:pPr>
        <w:widowControl w:val="0"/>
        <w:numPr>
          <w:ilvl w:val="0"/>
          <w:numId w:val="20"/>
        </w:numPr>
        <w:autoSpaceDE w:val="0"/>
        <w:autoSpaceDN w:val="0"/>
        <w:adjustRightInd w:val="0"/>
      </w:pPr>
      <w:r w:rsidRPr="0043684F">
        <w:t xml:space="preserve">szakmai segítséget nyújt az esetfelvevőknek, ill. a bejelentőknek </w:t>
      </w:r>
    </w:p>
    <w:p w:rsidR="000821B4" w:rsidRPr="0043684F" w:rsidRDefault="000821B4" w:rsidP="00994BB6">
      <w:pPr>
        <w:widowControl w:val="0"/>
        <w:numPr>
          <w:ilvl w:val="0"/>
          <w:numId w:val="20"/>
        </w:numPr>
        <w:autoSpaceDE w:val="0"/>
        <w:autoSpaceDN w:val="0"/>
        <w:adjustRightInd w:val="0"/>
      </w:pPr>
      <w:r w:rsidRPr="0043684F">
        <w:t xml:space="preserve">kezeli és átadja a hatókörön kívüli feladatokat </w:t>
      </w:r>
    </w:p>
    <w:p w:rsidR="000821B4" w:rsidRPr="0043684F" w:rsidRDefault="000821B4" w:rsidP="00994BB6">
      <w:pPr>
        <w:widowControl w:val="0"/>
        <w:numPr>
          <w:ilvl w:val="0"/>
          <w:numId w:val="20"/>
        </w:numPr>
        <w:autoSpaceDE w:val="0"/>
        <w:autoSpaceDN w:val="0"/>
        <w:adjustRightInd w:val="0"/>
      </w:pPr>
      <w:r w:rsidRPr="0043684F">
        <w:t xml:space="preserve">kezeli a speciális szakmai döntéseket igénylő eseteket </w:t>
      </w:r>
    </w:p>
    <w:p w:rsidR="000821B4" w:rsidRPr="0043684F" w:rsidRDefault="000821B4" w:rsidP="00994BB6">
      <w:pPr>
        <w:widowControl w:val="0"/>
        <w:numPr>
          <w:ilvl w:val="0"/>
          <w:numId w:val="20"/>
        </w:numPr>
        <w:autoSpaceDE w:val="0"/>
        <w:autoSpaceDN w:val="0"/>
        <w:adjustRightInd w:val="0"/>
      </w:pPr>
      <w:r w:rsidRPr="0043684F">
        <w:t xml:space="preserve">megbeszéli az őrzött betegszállítási igények végrehajtását a küldő intézménnyel </w:t>
      </w:r>
    </w:p>
    <w:p w:rsidR="000821B4" w:rsidRPr="0043684F" w:rsidRDefault="000821B4" w:rsidP="00994BB6">
      <w:pPr>
        <w:widowControl w:val="0"/>
        <w:numPr>
          <w:ilvl w:val="0"/>
          <w:numId w:val="20"/>
        </w:numPr>
        <w:autoSpaceDE w:val="0"/>
        <w:autoSpaceDN w:val="0"/>
        <w:adjustRightInd w:val="0"/>
      </w:pPr>
      <w:r w:rsidRPr="0043684F">
        <w:t xml:space="preserve">minden kiemelkedő eseményt, szolgálati anomáliát a szolgálati naplóban rögzíti </w:t>
      </w:r>
    </w:p>
    <w:p w:rsidR="000821B4" w:rsidRPr="0043684F" w:rsidRDefault="000821B4" w:rsidP="00994BB6">
      <w:pPr>
        <w:widowControl w:val="0"/>
        <w:numPr>
          <w:ilvl w:val="0"/>
          <w:numId w:val="20"/>
        </w:numPr>
        <w:autoSpaceDE w:val="0"/>
        <w:autoSpaceDN w:val="0"/>
        <w:adjustRightInd w:val="0"/>
      </w:pPr>
      <w:r w:rsidRPr="0043684F">
        <w:t xml:space="preserve">kiemelt események jelentési kötelezettség: </w:t>
      </w:r>
    </w:p>
    <w:p w:rsidR="000821B4" w:rsidRPr="0043684F" w:rsidRDefault="000821B4" w:rsidP="00994BB6">
      <w:pPr>
        <w:widowControl w:val="0"/>
        <w:numPr>
          <w:ilvl w:val="0"/>
          <w:numId w:val="20"/>
        </w:numPr>
        <w:autoSpaceDE w:val="0"/>
        <w:autoSpaceDN w:val="0"/>
        <w:adjustRightInd w:val="0"/>
      </w:pPr>
      <w:r w:rsidRPr="0043684F">
        <w:t xml:space="preserve">indokolatlan feladat végrehajtását megtagadhatja </w:t>
      </w:r>
    </w:p>
    <w:p w:rsidR="000821B4" w:rsidRPr="0043684F" w:rsidRDefault="000821B4" w:rsidP="000821B4">
      <w:pPr>
        <w:rPr>
          <w:b/>
        </w:rPr>
      </w:pPr>
    </w:p>
    <w:p w:rsidR="000821B4" w:rsidRPr="0043684F" w:rsidRDefault="000821B4" w:rsidP="000821B4">
      <w:pPr>
        <w:rPr>
          <w:b/>
          <w:bCs/>
          <w:u w:val="single"/>
        </w:rPr>
      </w:pPr>
      <w:r w:rsidRPr="0043684F">
        <w:rPr>
          <w:b/>
          <w:bCs/>
          <w:u w:val="single"/>
        </w:rPr>
        <w:t>III. Munkakapcsolat, munkahelyi környezet:</w:t>
      </w:r>
    </w:p>
    <w:p w:rsidR="000821B4" w:rsidRPr="0043684F" w:rsidRDefault="000821B4" w:rsidP="00994BB6">
      <w:pPr>
        <w:numPr>
          <w:ilvl w:val="0"/>
          <w:numId w:val="21"/>
        </w:numPr>
        <w:rPr>
          <w:bCs/>
        </w:rPr>
      </w:pPr>
      <w:r w:rsidRPr="0043684F">
        <w:rPr>
          <w:bCs/>
        </w:rPr>
        <w:t>Munkája során szoros kapcsolatot tart a szomszédos mentésirányításokkal, illetve a szolgálatvezető főorvossal</w:t>
      </w:r>
    </w:p>
    <w:p w:rsidR="000821B4" w:rsidRPr="0043684F" w:rsidRDefault="000821B4" w:rsidP="00994BB6">
      <w:pPr>
        <w:numPr>
          <w:ilvl w:val="0"/>
          <w:numId w:val="21"/>
        </w:numPr>
        <w:rPr>
          <w:bCs/>
        </w:rPr>
      </w:pPr>
      <w:r w:rsidRPr="0043684F">
        <w:rPr>
          <w:bCs/>
        </w:rPr>
        <w:t>A jelentési rendnek megfelelően jelent közvetlenül a régió orvosigazgatójának és vezető mentőtisztjének</w:t>
      </w:r>
    </w:p>
    <w:p w:rsidR="000821B4" w:rsidRPr="0043684F" w:rsidRDefault="000821B4" w:rsidP="000821B4">
      <w:pPr>
        <w:ind w:left="720"/>
        <w:rPr>
          <w:bCs/>
        </w:rPr>
      </w:pPr>
    </w:p>
    <w:p w:rsidR="000821B4" w:rsidRPr="0043684F" w:rsidRDefault="000821B4" w:rsidP="000821B4">
      <w:pPr>
        <w:rPr>
          <w:b/>
          <w:u w:val="single"/>
        </w:rPr>
      </w:pPr>
      <w:r w:rsidRPr="0043684F">
        <w:rPr>
          <w:b/>
          <w:u w:val="single"/>
        </w:rPr>
        <w:t>IV. Felelőssége</w:t>
      </w:r>
    </w:p>
    <w:p w:rsidR="000821B4" w:rsidRPr="0043684F" w:rsidRDefault="000821B4" w:rsidP="00994BB6">
      <w:pPr>
        <w:numPr>
          <w:ilvl w:val="2"/>
          <w:numId w:val="18"/>
        </w:numPr>
        <w:tabs>
          <w:tab w:val="clear" w:pos="2160"/>
          <w:tab w:val="num" w:pos="709"/>
        </w:tabs>
        <w:ind w:left="709"/>
      </w:pPr>
      <w:r w:rsidRPr="0043684F">
        <w:t>Felelős a hatáskörébe tartozó földrajzi terület és kapacitások mentésirányítás- s</w:t>
      </w:r>
      <w:r w:rsidR="00166363">
        <w:t>zakmai és operatív működéséért</w:t>
      </w:r>
    </w:p>
    <w:p w:rsidR="000821B4" w:rsidRPr="0043684F" w:rsidRDefault="000821B4" w:rsidP="00994BB6">
      <w:pPr>
        <w:numPr>
          <w:ilvl w:val="2"/>
          <w:numId w:val="18"/>
        </w:numPr>
        <w:tabs>
          <w:tab w:val="clear" w:pos="2160"/>
          <w:tab w:val="num" w:pos="709"/>
        </w:tabs>
        <w:ind w:left="709"/>
      </w:pPr>
      <w:r w:rsidRPr="0043684F">
        <w:t xml:space="preserve">Felelős a szolgálati idejében beosztott dolgozók szakmai munkájáért és a szakma szabályainak betartásáért </w:t>
      </w:r>
    </w:p>
    <w:p w:rsidR="000821B4" w:rsidRPr="0043684F" w:rsidRDefault="000821B4" w:rsidP="00994BB6">
      <w:pPr>
        <w:numPr>
          <w:ilvl w:val="2"/>
          <w:numId w:val="18"/>
        </w:numPr>
        <w:tabs>
          <w:tab w:val="clear" w:pos="2160"/>
          <w:tab w:val="num" w:pos="709"/>
        </w:tabs>
        <w:ind w:left="709"/>
      </w:pPr>
      <w:r w:rsidRPr="0043684F">
        <w:t xml:space="preserve">Munkája során köteles megóvni az </w:t>
      </w:r>
      <w:r w:rsidR="00CD664D" w:rsidRPr="0043684F">
        <w:t>OMSZ-által,</w:t>
      </w:r>
      <w:r w:rsidRPr="0043684F">
        <w:t xml:space="preserve"> munkájához biztosított eszközök és felszerelések épségét, felelős azok rendeltetésszerű használatáért</w:t>
      </w:r>
    </w:p>
    <w:p w:rsidR="000821B4" w:rsidRPr="0043684F" w:rsidRDefault="000821B4" w:rsidP="000821B4">
      <w:pPr>
        <w:rPr>
          <w:b/>
          <w:u w:val="single"/>
        </w:rPr>
      </w:pPr>
      <w:r w:rsidRPr="0043684F">
        <w:rPr>
          <w:b/>
          <w:u w:val="single"/>
        </w:rPr>
        <w:t>V. Döntési jogköre</w:t>
      </w:r>
    </w:p>
    <w:p w:rsidR="000821B4" w:rsidRPr="0043684F" w:rsidRDefault="000821B4" w:rsidP="00994BB6">
      <w:pPr>
        <w:numPr>
          <w:ilvl w:val="0"/>
          <w:numId w:val="19"/>
        </w:numPr>
        <w:tabs>
          <w:tab w:val="clear" w:pos="1080"/>
          <w:tab w:val="num" w:pos="709"/>
        </w:tabs>
        <w:ind w:left="709"/>
      </w:pPr>
      <w:r w:rsidRPr="0043684F">
        <w:t xml:space="preserve">Dönt a mentési </w:t>
      </w:r>
      <w:r w:rsidR="00166363">
        <w:t>esemény minősítéséről</w:t>
      </w:r>
    </w:p>
    <w:p w:rsidR="000821B4" w:rsidRPr="0043684F" w:rsidRDefault="00166363" w:rsidP="00994BB6">
      <w:pPr>
        <w:numPr>
          <w:ilvl w:val="0"/>
          <w:numId w:val="19"/>
        </w:numPr>
        <w:tabs>
          <w:tab w:val="clear" w:pos="1080"/>
          <w:tab w:val="num" w:pos="709"/>
        </w:tabs>
        <w:ind w:left="709"/>
      </w:pPr>
      <w:r>
        <w:t>A mentőegység kijelöléséről</w:t>
      </w:r>
    </w:p>
    <w:p w:rsidR="000821B4" w:rsidRPr="0043684F" w:rsidRDefault="000821B4" w:rsidP="000821B4">
      <w:pPr>
        <w:rPr>
          <w:b/>
          <w:bCs/>
          <w:u w:val="single"/>
        </w:rPr>
      </w:pPr>
      <w:r w:rsidRPr="0043684F">
        <w:rPr>
          <w:b/>
          <w:bCs/>
          <w:u w:val="single"/>
        </w:rPr>
        <w:t>VI. Utasítási jogköre</w:t>
      </w:r>
    </w:p>
    <w:p w:rsidR="000821B4" w:rsidRPr="0043684F" w:rsidRDefault="000821B4" w:rsidP="00994BB6">
      <w:pPr>
        <w:numPr>
          <w:ilvl w:val="0"/>
          <w:numId w:val="19"/>
        </w:numPr>
        <w:tabs>
          <w:tab w:val="clear" w:pos="1080"/>
          <w:tab w:val="num" w:pos="709"/>
        </w:tabs>
        <w:ind w:left="709"/>
        <w:rPr>
          <w:bCs/>
        </w:rPr>
      </w:pPr>
      <w:r w:rsidRPr="0043684F">
        <w:rPr>
          <w:bCs/>
        </w:rPr>
        <w:t>Utasítási joga van a hatáskörébe tartozó mentőállomások szolgálatban lévő mentőegységei felé</w:t>
      </w:r>
    </w:p>
    <w:p w:rsidR="000821B4" w:rsidRPr="0043684F" w:rsidRDefault="000821B4" w:rsidP="000821B4">
      <w:pPr>
        <w:rPr>
          <w:b/>
          <w:bCs/>
          <w:u w:val="single"/>
        </w:rPr>
      </w:pPr>
      <w:r w:rsidRPr="0043684F">
        <w:rPr>
          <w:b/>
          <w:bCs/>
          <w:u w:val="single"/>
        </w:rPr>
        <w:t>VII. Ellenőrzési jogköre</w:t>
      </w:r>
    </w:p>
    <w:p w:rsidR="000821B4" w:rsidRPr="0043684F" w:rsidRDefault="000821B4" w:rsidP="00994BB6">
      <w:pPr>
        <w:numPr>
          <w:ilvl w:val="0"/>
          <w:numId w:val="19"/>
        </w:numPr>
        <w:tabs>
          <w:tab w:val="clear" w:pos="1080"/>
          <w:tab w:val="num" w:pos="709"/>
        </w:tabs>
        <w:ind w:left="709"/>
        <w:rPr>
          <w:bCs/>
        </w:rPr>
      </w:pPr>
      <w:r w:rsidRPr="0043684F">
        <w:rPr>
          <w:bCs/>
        </w:rPr>
        <w:t>Ellenőrizni köteles a mentésirányításban dolgozók munkavégzését</w:t>
      </w:r>
    </w:p>
    <w:p w:rsidR="000821B4" w:rsidRPr="0043684F" w:rsidRDefault="000821B4" w:rsidP="000821B4">
      <w:pPr>
        <w:rPr>
          <w:b/>
        </w:rPr>
      </w:pPr>
      <w:r w:rsidRPr="0043684F">
        <w:rPr>
          <w:b/>
          <w:u w:val="single"/>
        </w:rPr>
        <w:lastRenderedPageBreak/>
        <w:t>VIII. A munkakör képesítési, ill. végzettségi követelményei,</w:t>
      </w:r>
      <w:r w:rsidRPr="0043684F">
        <w:rPr>
          <w:b/>
          <w:bCs/>
          <w:color w:val="000000"/>
          <w:u w:val="single"/>
        </w:rPr>
        <w:t xml:space="preserve"> </w:t>
      </w:r>
      <w:r w:rsidRPr="0043684F">
        <w:rPr>
          <w:b/>
          <w:bCs/>
          <w:u w:val="single"/>
        </w:rPr>
        <w:t>gyakorlat, kompetenciák</w:t>
      </w:r>
      <w:r w:rsidRPr="0043684F">
        <w:rPr>
          <w:b/>
        </w:rPr>
        <w:t xml:space="preserve">: </w:t>
      </w:r>
    </w:p>
    <w:p w:rsidR="000821B4" w:rsidRPr="0043684F" w:rsidRDefault="000821B4" w:rsidP="00994BB6">
      <w:pPr>
        <w:numPr>
          <w:ilvl w:val="0"/>
          <w:numId w:val="19"/>
        </w:numPr>
        <w:tabs>
          <w:tab w:val="clear" w:pos="1080"/>
          <w:tab w:val="num" w:pos="709"/>
        </w:tabs>
        <w:ind w:left="709"/>
      </w:pPr>
      <w:r w:rsidRPr="0043684F">
        <w:t xml:space="preserve">magyar nyelv kifogástalan ismerete </w:t>
      </w:r>
    </w:p>
    <w:p w:rsidR="000821B4" w:rsidRPr="0043684F" w:rsidRDefault="000821B4" w:rsidP="00994BB6">
      <w:pPr>
        <w:numPr>
          <w:ilvl w:val="0"/>
          <w:numId w:val="19"/>
        </w:numPr>
        <w:tabs>
          <w:tab w:val="clear" w:pos="1080"/>
          <w:tab w:val="num" w:pos="709"/>
        </w:tabs>
        <w:ind w:left="709"/>
      </w:pPr>
      <w:r w:rsidRPr="0043684F">
        <w:t xml:space="preserve">Felsőfokú/középfokú (mentőápoló) egészségügyi végzettség </w:t>
      </w:r>
    </w:p>
    <w:p w:rsidR="000821B4" w:rsidRPr="0043684F" w:rsidRDefault="000821B4" w:rsidP="00994BB6">
      <w:pPr>
        <w:numPr>
          <w:ilvl w:val="0"/>
          <w:numId w:val="19"/>
        </w:numPr>
        <w:tabs>
          <w:tab w:val="clear" w:pos="1080"/>
          <w:tab w:val="num" w:pos="709"/>
        </w:tabs>
        <w:ind w:left="709"/>
      </w:pPr>
      <w:r w:rsidRPr="0043684F">
        <w:t xml:space="preserve">3 év kivonulói és/vagy szolgálatvezetői gyakorlat </w:t>
      </w:r>
    </w:p>
    <w:p w:rsidR="000821B4" w:rsidRPr="0043684F" w:rsidRDefault="000821B4" w:rsidP="000821B4">
      <w:pPr>
        <w:pStyle w:val="Default"/>
        <w:rPr>
          <w:rFonts w:ascii="Times New Roman" w:hAnsi="Times New Roman" w:cs="Times New Roman"/>
        </w:rPr>
      </w:pPr>
    </w:p>
    <w:p w:rsidR="000821B4" w:rsidRPr="0043684F" w:rsidRDefault="000821B4" w:rsidP="000821B4">
      <w:pPr>
        <w:rPr>
          <w:b/>
          <w:bCs/>
          <w:u w:val="single"/>
        </w:rPr>
      </w:pPr>
      <w:r w:rsidRPr="0043684F">
        <w:rPr>
          <w:b/>
          <w:bCs/>
          <w:u w:val="single"/>
        </w:rPr>
        <w:t>Záradék:</w:t>
      </w:r>
    </w:p>
    <w:p w:rsidR="000821B4" w:rsidRPr="0043684F" w:rsidRDefault="000821B4" w:rsidP="000821B4">
      <w:r w:rsidRPr="0043684F">
        <w:t xml:space="preserve">A közalkalmazott jelen munkaköri leírásban szereplő feladatokon túlmenően közvetlen felettese ill. a munkáltatói jogkört gyakorló személy utasítása alapján a munkakör jellegéből adódó további feladatok elvégzésére is kötelezhető.   </w:t>
      </w:r>
    </w:p>
    <w:p w:rsidR="000821B4" w:rsidRPr="0043684F" w:rsidRDefault="000821B4" w:rsidP="000821B4">
      <w:r w:rsidRPr="0043684F">
        <w:t>A közalkalmazott a munkaköri leírásban szereplő feladatait a mindenkor hatályos jogszabályi rendelkezések, valamint a munkakörét érintő szakmai előírások betartásával köteles végezni.</w:t>
      </w:r>
    </w:p>
    <w:p w:rsidR="000821B4" w:rsidRPr="0043684F" w:rsidRDefault="000821B4" w:rsidP="000821B4">
      <w:r w:rsidRPr="0043684F">
        <w:t xml:space="preserve">Jelen munkaköri leírás a kinevezés elválaszthatatlan mellékletét képezi. </w:t>
      </w:r>
    </w:p>
    <w:p w:rsidR="000821B4" w:rsidRPr="0043684F" w:rsidRDefault="000821B4" w:rsidP="000821B4">
      <w:r w:rsidRPr="0043684F">
        <w:t>……………………………….</w:t>
      </w:r>
    </w:p>
    <w:p w:rsidR="000821B4" w:rsidRPr="0043684F" w:rsidRDefault="000821B4" w:rsidP="000821B4">
      <w:r w:rsidRPr="0043684F">
        <w:t>A munkaköri leírás egy példányát 20….. év ....................... hó …... napján átvettem, az abban foglaltakat tudomásul veszem, betartásáért felelősséget vállalok.</w:t>
      </w:r>
    </w:p>
    <w:p w:rsidR="000821B4" w:rsidRPr="0043684F" w:rsidRDefault="000821B4" w:rsidP="000821B4">
      <w:pPr>
        <w:pStyle w:val="Default"/>
        <w:rPr>
          <w:rFonts w:ascii="Times New Roman" w:hAnsi="Times New Roman" w:cs="Times New Roman"/>
          <w:sz w:val="20"/>
          <w:szCs w:val="20"/>
        </w:rPr>
      </w:pPr>
    </w:p>
    <w:p w:rsidR="000821B4" w:rsidRPr="0043684F" w:rsidRDefault="000821B4" w:rsidP="000821B4">
      <w:r w:rsidRPr="0043684F">
        <w:t>………………………………..</w:t>
      </w:r>
    </w:p>
    <w:p w:rsidR="000821B4" w:rsidRPr="0043684F" w:rsidRDefault="000821B4" w:rsidP="000821B4">
      <w:r w:rsidRPr="0043684F">
        <w:t>közalkalmazott aláírása</w:t>
      </w:r>
    </w:p>
    <w:p w:rsidR="000C3DCD" w:rsidRPr="00CE5561" w:rsidRDefault="000821B4" w:rsidP="00FD5F30">
      <w:pPr>
        <w:pStyle w:val="Cmsor2"/>
        <w:keepNext w:val="0"/>
        <w:numPr>
          <w:ilvl w:val="0"/>
          <w:numId w:val="0"/>
        </w:numPr>
        <w:spacing w:before="240" w:after="240"/>
        <w:ind w:left="142" w:right="70"/>
        <w:rPr>
          <w:b w:val="0"/>
          <w:szCs w:val="24"/>
        </w:rPr>
      </w:pPr>
      <w:r w:rsidRPr="0043684F">
        <w:br w:type="page"/>
      </w:r>
      <w:bookmarkStart w:id="87" w:name="_Toc326842598"/>
      <w:r w:rsidR="007F2228" w:rsidRPr="00FD5F30">
        <w:rPr>
          <w:szCs w:val="24"/>
          <w:lang w:eastAsia="en-US"/>
        </w:rPr>
        <w:lastRenderedPageBreak/>
        <w:t>1</w:t>
      </w:r>
      <w:r w:rsidR="00CE5561" w:rsidRPr="00FD5F30">
        <w:rPr>
          <w:szCs w:val="24"/>
          <w:lang w:eastAsia="en-US"/>
        </w:rPr>
        <w:t>3</w:t>
      </w:r>
      <w:r w:rsidR="00BB7FC0" w:rsidRPr="00FD5F30">
        <w:rPr>
          <w:szCs w:val="24"/>
          <w:lang w:eastAsia="en-US"/>
        </w:rPr>
        <w:t xml:space="preserve">. </w:t>
      </w:r>
      <w:r w:rsidR="000C3DCD" w:rsidRPr="00FD5F30">
        <w:rPr>
          <w:szCs w:val="24"/>
          <w:lang w:eastAsia="en-US"/>
        </w:rPr>
        <w:t>számú melléklet</w:t>
      </w:r>
      <w:r w:rsidR="007827A6" w:rsidRPr="00FD5F30">
        <w:rPr>
          <w:szCs w:val="24"/>
          <w:lang w:eastAsia="en-US"/>
        </w:rPr>
        <w:t>: Mentésirányító Munkaköri leírása</w:t>
      </w:r>
      <w:bookmarkEnd w:id="87"/>
    </w:p>
    <w:p w:rsidR="007827A6" w:rsidRPr="0043684F" w:rsidRDefault="007827A6" w:rsidP="000273E8">
      <w:pPr>
        <w:pStyle w:val="Norml0"/>
        <w:rPr>
          <w:rFonts w:ascii="Times New Roman" w:hAnsi="Times New Roman"/>
          <w:i/>
          <w:sz w:val="22"/>
          <w:szCs w:val="22"/>
        </w:rPr>
      </w:pPr>
    </w:p>
    <w:p w:rsidR="00E06368" w:rsidRPr="0043684F" w:rsidRDefault="00E06368" w:rsidP="000273E8">
      <w:pPr>
        <w:jc w:val="center"/>
        <w:rPr>
          <w:b/>
          <w:u w:val="single"/>
        </w:rPr>
      </w:pPr>
    </w:p>
    <w:p w:rsidR="000C3DCD" w:rsidRPr="0043684F" w:rsidRDefault="000C3DCD" w:rsidP="000273E8">
      <w:pPr>
        <w:jc w:val="center"/>
        <w:rPr>
          <w:b/>
          <w:u w:val="single"/>
        </w:rPr>
      </w:pPr>
      <w:r w:rsidRPr="0043684F">
        <w:rPr>
          <w:b/>
          <w:u w:val="single"/>
        </w:rPr>
        <w:t>Munkaköri leírás</w:t>
      </w:r>
    </w:p>
    <w:p w:rsidR="000C3DCD" w:rsidRPr="0043684F" w:rsidRDefault="000C3DCD" w:rsidP="000273E8">
      <w:pPr>
        <w:jc w:val="center"/>
        <w:rPr>
          <w:b/>
        </w:rPr>
      </w:pPr>
      <w:r w:rsidRPr="0043684F">
        <w:rPr>
          <w:b/>
        </w:rPr>
        <w:t>Mentésirányító</w:t>
      </w:r>
    </w:p>
    <w:p w:rsidR="000C3DCD" w:rsidRPr="0043684F" w:rsidRDefault="000C3DCD" w:rsidP="000273E8">
      <w:pPr>
        <w:rPr>
          <w:b/>
          <w:u w:val="single"/>
        </w:rPr>
      </w:pPr>
      <w:r w:rsidRPr="0043684F">
        <w:rPr>
          <w:b/>
          <w:u w:val="single"/>
        </w:rPr>
        <w:t>I. Általános adatok:</w:t>
      </w:r>
    </w:p>
    <w:p w:rsidR="003A0887" w:rsidRPr="0043684F" w:rsidRDefault="000C3DCD" w:rsidP="000273E8">
      <w:pPr>
        <w:rPr>
          <w:b/>
        </w:rPr>
      </w:pPr>
      <w:r w:rsidRPr="0043684F">
        <w:rPr>
          <w:b/>
        </w:rPr>
        <w:t>Név:</w:t>
      </w:r>
    </w:p>
    <w:p w:rsidR="000C3DCD" w:rsidRPr="0043684F" w:rsidRDefault="000C3DCD" w:rsidP="000273E8">
      <w:pPr>
        <w:rPr>
          <w:b/>
        </w:rPr>
      </w:pPr>
      <w:r w:rsidRPr="0043684F">
        <w:rPr>
          <w:b/>
        </w:rPr>
        <w:t>Törzsszám:</w:t>
      </w:r>
    </w:p>
    <w:p w:rsidR="000C3DCD" w:rsidRPr="0043684F" w:rsidRDefault="000C3DCD" w:rsidP="000273E8">
      <w:pPr>
        <w:rPr>
          <w:b/>
        </w:rPr>
      </w:pPr>
      <w:r w:rsidRPr="0043684F">
        <w:rPr>
          <w:b/>
        </w:rPr>
        <w:t>Szervezeti egység megnevezése:</w:t>
      </w:r>
      <w:r w:rsidRPr="0043684F">
        <w:rPr>
          <w:bCs/>
        </w:rPr>
        <w:t xml:space="preserve"> OMSZ Regionális Mentőszervezet</w:t>
      </w:r>
      <w:r w:rsidRPr="0043684F">
        <w:t xml:space="preserve">, mentőállomás </w:t>
      </w:r>
    </w:p>
    <w:p w:rsidR="000C3DCD" w:rsidRPr="0043684F" w:rsidRDefault="000C3DCD" w:rsidP="000273E8">
      <w:r w:rsidRPr="0043684F">
        <w:rPr>
          <w:b/>
        </w:rPr>
        <w:t>Munkakör megnevezése</w:t>
      </w:r>
      <w:r w:rsidRPr="0043684F">
        <w:t>: szolgálatvezető</w:t>
      </w:r>
    </w:p>
    <w:p w:rsidR="000C3DCD" w:rsidRPr="0043684F" w:rsidRDefault="000C3DCD" w:rsidP="000273E8">
      <w:r w:rsidRPr="0043684F">
        <w:rPr>
          <w:b/>
        </w:rPr>
        <w:t xml:space="preserve">Feladatkör megnevezése: </w:t>
      </w:r>
      <w:r w:rsidRPr="0043684F">
        <w:t xml:space="preserve">mentésirányító </w:t>
      </w:r>
    </w:p>
    <w:p w:rsidR="000C3DCD" w:rsidRPr="0043684F" w:rsidRDefault="000C3DCD" w:rsidP="000273E8">
      <w:r w:rsidRPr="0043684F">
        <w:rPr>
          <w:b/>
        </w:rPr>
        <w:t>Munkáltatói jogkör gyakorlója</w:t>
      </w:r>
      <w:r w:rsidRPr="0043684F">
        <w:t xml:space="preserve">: Főigazgató  </w:t>
      </w:r>
    </w:p>
    <w:p w:rsidR="000C3DCD" w:rsidRPr="0043684F" w:rsidRDefault="000C3DCD" w:rsidP="000273E8">
      <w:r w:rsidRPr="0043684F">
        <w:rPr>
          <w:b/>
        </w:rPr>
        <w:t>Munkahelyi vezetője</w:t>
      </w:r>
      <w:r w:rsidRPr="0043684F">
        <w:t>: Regionális orvosigazgató</w:t>
      </w:r>
    </w:p>
    <w:p w:rsidR="000C3DCD" w:rsidRPr="0043684F" w:rsidRDefault="000C3DCD" w:rsidP="000273E8">
      <w:r w:rsidRPr="0043684F">
        <w:rPr>
          <w:b/>
        </w:rPr>
        <w:t>Közvetlen felettese</w:t>
      </w:r>
      <w:r w:rsidRPr="0043684F">
        <w:t>: az irányító csoport vezetője</w:t>
      </w:r>
    </w:p>
    <w:p w:rsidR="000C3DCD" w:rsidRPr="0043684F" w:rsidRDefault="000C3DCD" w:rsidP="000273E8">
      <w:r w:rsidRPr="0043684F">
        <w:rPr>
          <w:b/>
        </w:rPr>
        <w:t xml:space="preserve">Szolgálati felettese: </w:t>
      </w:r>
      <w:r w:rsidRPr="0043684F">
        <w:t>mentésvezető</w:t>
      </w:r>
    </w:p>
    <w:p w:rsidR="000C3DCD" w:rsidRPr="0043684F" w:rsidRDefault="000C3DCD" w:rsidP="000273E8">
      <w:r w:rsidRPr="0043684F">
        <w:rPr>
          <w:b/>
        </w:rPr>
        <w:t xml:space="preserve">Helyettesítése: </w:t>
      </w:r>
      <w:r w:rsidRPr="0043684F">
        <w:t>a mentésvezető által kijelölt személy</w:t>
      </w:r>
    </w:p>
    <w:p w:rsidR="000C3DCD" w:rsidRPr="0043684F" w:rsidRDefault="000C3DCD" w:rsidP="000273E8">
      <w:r w:rsidRPr="0043684F">
        <w:rPr>
          <w:b/>
          <w:bCs/>
        </w:rPr>
        <w:t>Munkakör célja:</w:t>
      </w:r>
      <w:r w:rsidRPr="0043684F">
        <w:t xml:space="preserve"> A hatáskörébe tartozó terület mentésszervezése</w:t>
      </w:r>
    </w:p>
    <w:p w:rsidR="000C3DCD" w:rsidRPr="0043684F" w:rsidRDefault="000C3DCD" w:rsidP="000273E8">
      <w:pPr>
        <w:rPr>
          <w:b/>
          <w:u w:val="single"/>
        </w:rPr>
      </w:pPr>
      <w:r w:rsidRPr="0043684F">
        <w:t xml:space="preserve"> </w:t>
      </w:r>
      <w:r w:rsidRPr="0043684F">
        <w:rPr>
          <w:b/>
          <w:u w:val="single"/>
        </w:rPr>
        <w:t>II. Feladatköre</w:t>
      </w:r>
    </w:p>
    <w:p w:rsidR="000C3DCD" w:rsidRPr="0043684F" w:rsidRDefault="000C3DCD" w:rsidP="00994BB6">
      <w:pPr>
        <w:numPr>
          <w:ilvl w:val="0"/>
          <w:numId w:val="17"/>
        </w:numPr>
      </w:pPr>
      <w:r w:rsidRPr="0043684F">
        <w:t xml:space="preserve">Kezeli a hívásokat, azokat adatlapon rögzíti kézírással, vagy elektronikusan </w:t>
      </w:r>
    </w:p>
    <w:p w:rsidR="000C3DCD" w:rsidRPr="0043684F" w:rsidRDefault="000C3DCD" w:rsidP="00994BB6">
      <w:pPr>
        <w:numPr>
          <w:ilvl w:val="0"/>
          <w:numId w:val="17"/>
        </w:numPr>
      </w:pPr>
      <w:r w:rsidRPr="0043684F">
        <w:t>Megjelöli a hívás prioritását/súlyát</w:t>
      </w:r>
      <w:r w:rsidR="00145EF7">
        <w:t>/szükség esetén tanácsot ad a bejel</w:t>
      </w:r>
      <w:r w:rsidR="00147701">
        <w:t>e</w:t>
      </w:r>
      <w:r w:rsidR="00145EF7">
        <w:t>ntőnek</w:t>
      </w:r>
    </w:p>
    <w:p w:rsidR="000C3DCD" w:rsidRPr="0043684F" w:rsidRDefault="000C3DCD" w:rsidP="00994BB6">
      <w:pPr>
        <w:numPr>
          <w:ilvl w:val="0"/>
          <w:numId w:val="17"/>
        </w:numPr>
      </w:pPr>
      <w:r w:rsidRPr="0043684F">
        <w:t xml:space="preserve">Megjelöli a küldeni kívánt mentőegységet </w:t>
      </w:r>
    </w:p>
    <w:p w:rsidR="000C3DCD" w:rsidRPr="0043684F" w:rsidRDefault="000C3DCD" w:rsidP="00994BB6">
      <w:pPr>
        <w:numPr>
          <w:ilvl w:val="0"/>
          <w:numId w:val="17"/>
        </w:numPr>
      </w:pPr>
      <w:r w:rsidRPr="0043684F">
        <w:t>Átadja a feladatot a rádiósnak</w:t>
      </w:r>
    </w:p>
    <w:p w:rsidR="000C3DCD" w:rsidRPr="0043684F" w:rsidRDefault="000C3DCD" w:rsidP="00994BB6">
      <w:pPr>
        <w:numPr>
          <w:ilvl w:val="0"/>
          <w:numId w:val="17"/>
        </w:numPr>
        <w:rPr>
          <w:b/>
        </w:rPr>
      </w:pPr>
      <w:r w:rsidRPr="0043684F">
        <w:t>Bejelentések felvételekor betartja a szakmai, adatvédelmi és etikai szabályokat</w:t>
      </w:r>
    </w:p>
    <w:p w:rsidR="000C3DCD" w:rsidRPr="0043684F" w:rsidRDefault="000C3DCD" w:rsidP="000273E8">
      <w:pPr>
        <w:rPr>
          <w:b/>
          <w:bCs/>
          <w:u w:val="single"/>
        </w:rPr>
      </w:pPr>
      <w:r w:rsidRPr="0043684F">
        <w:rPr>
          <w:b/>
          <w:bCs/>
          <w:u w:val="single"/>
        </w:rPr>
        <w:t>III. Munkakapcsolat, munkahelyi környezet:</w:t>
      </w:r>
    </w:p>
    <w:p w:rsidR="000C3DCD" w:rsidRPr="0043684F" w:rsidRDefault="000C3DCD" w:rsidP="00994BB6">
      <w:pPr>
        <w:numPr>
          <w:ilvl w:val="0"/>
          <w:numId w:val="14"/>
        </w:numPr>
        <w:rPr>
          <w:bCs/>
        </w:rPr>
      </w:pPr>
      <w:r w:rsidRPr="0043684F">
        <w:rPr>
          <w:bCs/>
        </w:rPr>
        <w:t xml:space="preserve">A mentésirányításban, a mentésvezető utasításait követve végzi munkáját. </w:t>
      </w:r>
    </w:p>
    <w:p w:rsidR="000C3DCD" w:rsidRPr="0043684F" w:rsidRDefault="000C3DCD" w:rsidP="00994BB6">
      <w:pPr>
        <w:numPr>
          <w:ilvl w:val="0"/>
          <w:numId w:val="14"/>
        </w:numPr>
        <w:rPr>
          <w:bCs/>
        </w:rPr>
      </w:pPr>
      <w:r w:rsidRPr="0043684F">
        <w:rPr>
          <w:bCs/>
        </w:rPr>
        <w:t>A mentésvezető utasítása szerint, átmenetileg egyéb feladatkört is elláthat</w:t>
      </w:r>
    </w:p>
    <w:p w:rsidR="000C3DCD" w:rsidRPr="0043684F" w:rsidRDefault="000C3DCD" w:rsidP="000273E8">
      <w:pPr>
        <w:rPr>
          <w:b/>
          <w:u w:val="single"/>
        </w:rPr>
      </w:pPr>
      <w:r w:rsidRPr="0043684F">
        <w:rPr>
          <w:b/>
          <w:u w:val="single"/>
        </w:rPr>
        <w:t>IV. Felelőssége</w:t>
      </w:r>
    </w:p>
    <w:p w:rsidR="000C3DCD" w:rsidRPr="0043684F" w:rsidRDefault="000C3DCD" w:rsidP="00994BB6">
      <w:pPr>
        <w:numPr>
          <w:ilvl w:val="0"/>
          <w:numId w:val="15"/>
        </w:numPr>
      </w:pPr>
      <w:r w:rsidRPr="0043684F">
        <w:t xml:space="preserve">Felelős a munkaköri feladatainak szakszerű elvégzéséért, </w:t>
      </w:r>
    </w:p>
    <w:p w:rsidR="000C3DCD" w:rsidRPr="0043684F" w:rsidRDefault="000C3DCD" w:rsidP="00994BB6">
      <w:pPr>
        <w:numPr>
          <w:ilvl w:val="0"/>
          <w:numId w:val="15"/>
        </w:numPr>
      </w:pPr>
      <w:r w:rsidRPr="0043684F">
        <w:t xml:space="preserve">a mentési prioritás szakmailag megfelelő meghatározásáért, </w:t>
      </w:r>
    </w:p>
    <w:p w:rsidR="000C3DCD" w:rsidRPr="0043684F" w:rsidRDefault="000C3DCD" w:rsidP="00994BB6">
      <w:pPr>
        <w:numPr>
          <w:ilvl w:val="0"/>
          <w:numId w:val="15"/>
        </w:numPr>
      </w:pPr>
      <w:r w:rsidRPr="0043684F">
        <w:t xml:space="preserve">a mentésfelvétel </w:t>
      </w:r>
      <w:r w:rsidR="001E0F50" w:rsidRPr="0043684F">
        <w:t>időbeliségéért</w:t>
      </w:r>
      <w:r w:rsidRPr="0043684F">
        <w:t>.</w:t>
      </w:r>
    </w:p>
    <w:p w:rsidR="000C3DCD" w:rsidRPr="0043684F" w:rsidRDefault="000C3DCD" w:rsidP="00994BB6">
      <w:pPr>
        <w:numPr>
          <w:ilvl w:val="0"/>
          <w:numId w:val="15"/>
        </w:numPr>
      </w:pPr>
      <w:r w:rsidRPr="0043684F">
        <w:t xml:space="preserve">munkáját az elvárható szakértelemmel és gondossággal, a munkájára vonatkozó szabályok, előírások és utasítások szerint végzi </w:t>
      </w:r>
    </w:p>
    <w:p w:rsidR="000C3DCD" w:rsidRPr="0043684F" w:rsidRDefault="000C3DCD" w:rsidP="00994BB6">
      <w:pPr>
        <w:numPr>
          <w:ilvl w:val="0"/>
          <w:numId w:val="15"/>
        </w:numPr>
      </w:pPr>
      <w:r w:rsidRPr="0043684F">
        <w:t>Munkája során köteles megóvni az OMSZ-által , munkájához biztosított eszközök és felszerelések épségét, felelős azok rendeltetésszerű használatáért</w:t>
      </w:r>
    </w:p>
    <w:p w:rsidR="000C3DCD" w:rsidRPr="0043684F" w:rsidRDefault="000C3DCD" w:rsidP="000273E8">
      <w:pPr>
        <w:rPr>
          <w:b/>
          <w:u w:val="single"/>
        </w:rPr>
      </w:pPr>
      <w:r w:rsidRPr="0043684F">
        <w:rPr>
          <w:b/>
          <w:u w:val="single"/>
        </w:rPr>
        <w:t>V. Döntési jogköre</w:t>
      </w:r>
    </w:p>
    <w:p w:rsidR="000C3DCD" w:rsidRPr="0043684F" w:rsidRDefault="000C3DCD" w:rsidP="00994BB6">
      <w:pPr>
        <w:numPr>
          <w:ilvl w:val="0"/>
          <w:numId w:val="16"/>
        </w:numPr>
      </w:pPr>
      <w:r w:rsidRPr="0043684F">
        <w:t>Javaslatot tesz az adott mentőfeladat minősítésére</w:t>
      </w:r>
    </w:p>
    <w:p w:rsidR="000C3DCD" w:rsidRPr="0043684F" w:rsidRDefault="000C3DCD" w:rsidP="000273E8">
      <w:pPr>
        <w:rPr>
          <w:b/>
          <w:bCs/>
          <w:u w:val="single"/>
        </w:rPr>
      </w:pPr>
      <w:r w:rsidRPr="0043684F">
        <w:rPr>
          <w:b/>
          <w:bCs/>
          <w:u w:val="single"/>
        </w:rPr>
        <w:t>VI. Utasítási jogköre</w:t>
      </w:r>
    </w:p>
    <w:p w:rsidR="000C3DCD" w:rsidRPr="0043684F" w:rsidRDefault="000C3DCD" w:rsidP="00994BB6">
      <w:pPr>
        <w:numPr>
          <w:ilvl w:val="0"/>
          <w:numId w:val="16"/>
        </w:numPr>
        <w:rPr>
          <w:bCs/>
        </w:rPr>
      </w:pPr>
      <w:r w:rsidRPr="0043684F">
        <w:rPr>
          <w:bCs/>
        </w:rPr>
        <w:t>A mentésvezető felhatalmazása alapján utasíthatja az irányító csoport hatáskörébe tartozó mentőegységeket</w:t>
      </w:r>
    </w:p>
    <w:p w:rsidR="000C3DCD" w:rsidRPr="0043684F" w:rsidRDefault="000C3DCD" w:rsidP="000273E8">
      <w:pPr>
        <w:rPr>
          <w:b/>
          <w:bCs/>
          <w:u w:val="single"/>
        </w:rPr>
      </w:pPr>
      <w:r w:rsidRPr="0043684F">
        <w:rPr>
          <w:b/>
          <w:u w:val="single"/>
        </w:rPr>
        <w:t>VII. A munkakör képesítési, ill. végzettségi követelményei,</w:t>
      </w:r>
      <w:r w:rsidRPr="0043684F">
        <w:rPr>
          <w:b/>
          <w:bCs/>
          <w:color w:val="000000"/>
          <w:u w:val="single"/>
        </w:rPr>
        <w:t xml:space="preserve"> </w:t>
      </w:r>
      <w:r w:rsidRPr="0043684F">
        <w:rPr>
          <w:b/>
          <w:bCs/>
          <w:u w:val="single"/>
        </w:rPr>
        <w:t>gyakorlat, kompetenciák</w:t>
      </w:r>
      <w:r w:rsidRPr="0043684F">
        <w:rPr>
          <w:b/>
        </w:rPr>
        <w:t xml:space="preserve">: </w:t>
      </w:r>
    </w:p>
    <w:p w:rsidR="000C3DCD" w:rsidRPr="0043684F" w:rsidRDefault="000C3DCD" w:rsidP="00994BB6">
      <w:pPr>
        <w:widowControl w:val="0"/>
        <w:numPr>
          <w:ilvl w:val="0"/>
          <w:numId w:val="16"/>
        </w:numPr>
        <w:autoSpaceDE w:val="0"/>
        <w:autoSpaceDN w:val="0"/>
        <w:adjustRightInd w:val="0"/>
      </w:pPr>
      <w:r w:rsidRPr="0043684F">
        <w:t xml:space="preserve">magyar nyelv kifogástalan ismerete </w:t>
      </w:r>
    </w:p>
    <w:p w:rsidR="000C3DCD" w:rsidRPr="0043684F" w:rsidRDefault="000C3DCD" w:rsidP="00994BB6">
      <w:pPr>
        <w:widowControl w:val="0"/>
        <w:numPr>
          <w:ilvl w:val="0"/>
          <w:numId w:val="16"/>
        </w:numPr>
        <w:autoSpaceDE w:val="0"/>
        <w:autoSpaceDN w:val="0"/>
        <w:adjustRightInd w:val="0"/>
      </w:pPr>
      <w:r w:rsidRPr="0043684F">
        <w:t xml:space="preserve">mentőtiszt/mentőápoló esetében legalább 3 év kivonulói és/vagy szolgálatvezetői gyakorlat </w:t>
      </w:r>
    </w:p>
    <w:p w:rsidR="000C3DCD" w:rsidRDefault="000C3DCD" w:rsidP="00994BB6">
      <w:pPr>
        <w:widowControl w:val="0"/>
        <w:numPr>
          <w:ilvl w:val="0"/>
          <w:numId w:val="16"/>
        </w:numPr>
        <w:autoSpaceDE w:val="0"/>
        <w:autoSpaceDN w:val="0"/>
        <w:adjustRightInd w:val="0"/>
      </w:pPr>
      <w:r w:rsidRPr="0043684F">
        <w:t>Egyéb egészségügyi végzettség esetében 5 év kivonulói és/vagy szolgálatvezetői gyakorlat</w:t>
      </w:r>
    </w:p>
    <w:p w:rsidR="00037198" w:rsidRPr="0043684F" w:rsidRDefault="00037198" w:rsidP="00037198">
      <w:pPr>
        <w:widowControl w:val="0"/>
        <w:autoSpaceDE w:val="0"/>
        <w:autoSpaceDN w:val="0"/>
        <w:adjustRightInd w:val="0"/>
        <w:ind w:left="720"/>
      </w:pPr>
    </w:p>
    <w:p w:rsidR="000C3DCD" w:rsidRPr="0043684F" w:rsidRDefault="000C3DCD" w:rsidP="000273E8">
      <w:pPr>
        <w:rPr>
          <w:b/>
          <w:bCs/>
          <w:u w:val="single"/>
        </w:rPr>
      </w:pPr>
      <w:r w:rsidRPr="0043684F">
        <w:rPr>
          <w:b/>
          <w:bCs/>
          <w:u w:val="single"/>
        </w:rPr>
        <w:t>Záradék:</w:t>
      </w:r>
    </w:p>
    <w:p w:rsidR="000C3DCD" w:rsidRPr="0043684F" w:rsidRDefault="000C3DCD" w:rsidP="000273E8">
      <w:r w:rsidRPr="0043684F">
        <w:lastRenderedPageBreak/>
        <w:t xml:space="preserve">A közalkalmazott jelen munkaköri leírásban szereplő feladatokon túlmenően közvetlen felettese ill. a munkáltatói jogkört gyakorló személy utasítása alapján a munkakör jellegéből adódó további feladatok elvégzésére is kötelezhető. </w:t>
      </w:r>
    </w:p>
    <w:p w:rsidR="000C3DCD" w:rsidRPr="0043684F" w:rsidRDefault="000C3DCD" w:rsidP="000273E8">
      <w:r w:rsidRPr="0043684F">
        <w:t>A közalkalmazott a munkaköri leírásban szereplő feladatait a mindenkor hatályos jogszabályi rendelkezések, valamint a munkakörét érintő szakmai előírások betartásával köteles végezni.</w:t>
      </w:r>
    </w:p>
    <w:p w:rsidR="000C3DCD" w:rsidRPr="0043684F" w:rsidRDefault="000C3DCD" w:rsidP="000273E8">
      <w:r w:rsidRPr="0043684F">
        <w:t xml:space="preserve">Jelen munkaköri leírás a kinevezés elválaszthatatlan mellékletét képezi. </w:t>
      </w:r>
    </w:p>
    <w:p w:rsidR="000C3DCD" w:rsidRPr="0043684F" w:rsidRDefault="000C3DCD" w:rsidP="000273E8">
      <w:pPr>
        <w:numPr>
          <w:ilvl w:val="12"/>
          <w:numId w:val="0"/>
        </w:numPr>
        <w:rPr>
          <w:b/>
          <w:bCs/>
        </w:rPr>
      </w:pPr>
    </w:p>
    <w:p w:rsidR="000C3DCD" w:rsidRPr="0043684F" w:rsidRDefault="000C3DCD" w:rsidP="000273E8">
      <w:r w:rsidRPr="0043684F">
        <w:t xml:space="preserve">Kelt: Budapest, 20.. év ………………….. hó ………. nap </w:t>
      </w:r>
    </w:p>
    <w:p w:rsidR="000C3DCD" w:rsidRPr="0043684F" w:rsidRDefault="000C3DCD" w:rsidP="000273E8"/>
    <w:p w:rsidR="000C3DCD" w:rsidRPr="0043684F" w:rsidRDefault="000C3DCD" w:rsidP="000273E8">
      <w:r w:rsidRPr="0043684F">
        <w:t>……………………………….</w:t>
      </w:r>
    </w:p>
    <w:p w:rsidR="000C3DCD" w:rsidRPr="0043684F" w:rsidRDefault="000C3DCD" w:rsidP="000273E8">
      <w:r w:rsidRPr="0043684F">
        <w:t>munkáltatói jogkör gyakorlója</w:t>
      </w:r>
    </w:p>
    <w:p w:rsidR="000C3DCD" w:rsidRPr="0043684F" w:rsidRDefault="000C3DCD" w:rsidP="000273E8">
      <w:r w:rsidRPr="0043684F">
        <w:t>A munkaköri leírás egy példányát ......év ............... hó .... napján átvettem, az abban foglaltakat tudomásul veszem, betartásáért felelősséget vállalok.</w:t>
      </w:r>
    </w:p>
    <w:p w:rsidR="000C3DCD" w:rsidRPr="0043684F" w:rsidRDefault="000C3DCD" w:rsidP="000273E8">
      <w:pPr>
        <w:pStyle w:val="Default"/>
        <w:rPr>
          <w:rFonts w:ascii="Times New Roman" w:hAnsi="Times New Roman" w:cs="Times New Roman"/>
        </w:rPr>
      </w:pPr>
    </w:p>
    <w:p w:rsidR="000C3DCD" w:rsidRPr="0043684F" w:rsidRDefault="000C3DCD" w:rsidP="000273E8">
      <w:pPr>
        <w:pStyle w:val="Default"/>
        <w:rPr>
          <w:rFonts w:ascii="Times New Roman" w:hAnsi="Times New Roman" w:cs="Times New Roman"/>
        </w:rPr>
      </w:pPr>
    </w:p>
    <w:p w:rsidR="000C3DCD" w:rsidRPr="0043684F" w:rsidRDefault="000C3DCD" w:rsidP="000273E8">
      <w:r w:rsidRPr="0043684F">
        <w:t>………………………………..</w:t>
      </w:r>
    </w:p>
    <w:p w:rsidR="00283EFC" w:rsidRPr="0043684F" w:rsidRDefault="000C3DCD" w:rsidP="000273E8">
      <w:r w:rsidRPr="0043684F">
        <w:t xml:space="preserve">   közalkalmazott aláírása</w:t>
      </w:r>
    </w:p>
    <w:p w:rsidR="007827A6" w:rsidRPr="00CE5561" w:rsidRDefault="00283EFC" w:rsidP="00FD5F30">
      <w:pPr>
        <w:pStyle w:val="Cmsor2"/>
        <w:keepNext w:val="0"/>
        <w:numPr>
          <w:ilvl w:val="0"/>
          <w:numId w:val="0"/>
        </w:numPr>
        <w:spacing w:before="240" w:after="240"/>
        <w:ind w:left="142" w:right="70"/>
        <w:rPr>
          <w:b w:val="0"/>
          <w:i/>
          <w:szCs w:val="24"/>
        </w:rPr>
      </w:pPr>
      <w:r w:rsidRPr="0043684F">
        <w:br w:type="page"/>
      </w:r>
      <w:bookmarkStart w:id="88" w:name="_Toc326842599"/>
      <w:r w:rsidR="00B12F35" w:rsidRPr="00FD5F30">
        <w:rPr>
          <w:szCs w:val="24"/>
          <w:lang w:eastAsia="en-US"/>
        </w:rPr>
        <w:lastRenderedPageBreak/>
        <w:t>1</w:t>
      </w:r>
      <w:r w:rsidR="00CE5561" w:rsidRPr="00FD5F30">
        <w:rPr>
          <w:szCs w:val="24"/>
          <w:lang w:eastAsia="en-US"/>
        </w:rPr>
        <w:t>4</w:t>
      </w:r>
      <w:r w:rsidR="00B66B3A" w:rsidRPr="00FD5F30">
        <w:rPr>
          <w:szCs w:val="24"/>
          <w:lang w:eastAsia="en-US"/>
        </w:rPr>
        <w:t>.</w:t>
      </w:r>
      <w:r w:rsidRPr="00FD5F30">
        <w:rPr>
          <w:szCs w:val="24"/>
          <w:lang w:eastAsia="en-US"/>
        </w:rPr>
        <w:t xml:space="preserve"> </w:t>
      </w:r>
      <w:r w:rsidR="00DF04F4" w:rsidRPr="00FD5F30">
        <w:rPr>
          <w:szCs w:val="24"/>
          <w:lang w:eastAsia="en-US"/>
        </w:rPr>
        <w:t>számú melléklet</w:t>
      </w:r>
      <w:r w:rsidR="007827A6" w:rsidRPr="00FD5F30">
        <w:rPr>
          <w:szCs w:val="24"/>
          <w:lang w:eastAsia="en-US"/>
        </w:rPr>
        <w:t>: Mentőszállítás felvevő munkaköri leírása</w:t>
      </w:r>
      <w:bookmarkEnd w:id="88"/>
    </w:p>
    <w:p w:rsidR="00DF04F4" w:rsidRPr="0043684F" w:rsidRDefault="00DF04F4" w:rsidP="000273E8">
      <w:pPr>
        <w:ind w:left="360"/>
        <w:jc w:val="left"/>
        <w:rPr>
          <w:i/>
        </w:rPr>
      </w:pPr>
    </w:p>
    <w:p w:rsidR="00DF04F4" w:rsidRPr="0043684F" w:rsidRDefault="00DF04F4" w:rsidP="000273E8">
      <w:pPr>
        <w:jc w:val="center"/>
        <w:rPr>
          <w:b/>
          <w:u w:val="single"/>
        </w:rPr>
      </w:pPr>
      <w:r w:rsidRPr="0043684F">
        <w:rPr>
          <w:b/>
          <w:u w:val="single"/>
        </w:rPr>
        <w:t>Munkaköri leírás</w:t>
      </w:r>
    </w:p>
    <w:p w:rsidR="00DF04F4" w:rsidRPr="0043684F" w:rsidRDefault="005A242E" w:rsidP="000273E8">
      <w:pPr>
        <w:jc w:val="center"/>
        <w:rPr>
          <w:b/>
          <w:u w:val="single"/>
        </w:rPr>
      </w:pPr>
      <w:r w:rsidRPr="0043684F">
        <w:rPr>
          <w:b/>
        </w:rPr>
        <w:t>Mentőszállítás felvevő</w:t>
      </w:r>
    </w:p>
    <w:p w:rsidR="00DF04F4" w:rsidRPr="0043684F" w:rsidRDefault="00DF04F4" w:rsidP="000273E8">
      <w:pPr>
        <w:rPr>
          <w:b/>
          <w:u w:val="single"/>
        </w:rPr>
      </w:pPr>
      <w:r w:rsidRPr="0043684F">
        <w:rPr>
          <w:b/>
          <w:u w:val="single"/>
        </w:rPr>
        <w:t>I. Általános adatok:</w:t>
      </w:r>
    </w:p>
    <w:p w:rsidR="00DF04F4" w:rsidRPr="0043684F" w:rsidRDefault="00DF04F4" w:rsidP="000273E8">
      <w:pPr>
        <w:rPr>
          <w:b/>
        </w:rPr>
      </w:pPr>
      <w:r w:rsidRPr="0043684F">
        <w:rPr>
          <w:b/>
        </w:rPr>
        <w:t xml:space="preserve">Név: </w:t>
      </w:r>
      <w:r w:rsidR="00FD5F30">
        <w:rPr>
          <w:b/>
        </w:rPr>
        <w:t xml:space="preserve"> </w:t>
      </w:r>
      <w:r w:rsidR="00FD5F30">
        <w:rPr>
          <w:b/>
        </w:rPr>
        <w:tab/>
      </w:r>
      <w:r w:rsidR="00FD5F30">
        <w:rPr>
          <w:b/>
        </w:rPr>
        <w:tab/>
      </w:r>
      <w:r w:rsidR="00FD5F30">
        <w:rPr>
          <w:b/>
        </w:rPr>
        <w:tab/>
      </w:r>
      <w:r w:rsidR="00FD5F30">
        <w:rPr>
          <w:b/>
        </w:rPr>
        <w:tab/>
      </w:r>
      <w:r w:rsidR="00FD5F30">
        <w:rPr>
          <w:b/>
        </w:rPr>
        <w:tab/>
      </w:r>
      <w:r w:rsidR="00FD5F30">
        <w:rPr>
          <w:b/>
        </w:rPr>
        <w:tab/>
      </w:r>
      <w:r w:rsidR="00FD5F30">
        <w:rPr>
          <w:b/>
        </w:rPr>
        <w:tab/>
      </w:r>
      <w:r w:rsidR="00FD5F30">
        <w:rPr>
          <w:b/>
        </w:rPr>
        <w:tab/>
      </w:r>
      <w:r w:rsidRPr="0043684F">
        <w:rPr>
          <w:b/>
        </w:rPr>
        <w:t>Törzsszám:</w:t>
      </w:r>
    </w:p>
    <w:p w:rsidR="00DF04F4" w:rsidRPr="0043684F" w:rsidRDefault="00DF04F4" w:rsidP="000273E8">
      <w:pPr>
        <w:rPr>
          <w:b/>
        </w:rPr>
      </w:pPr>
      <w:r w:rsidRPr="0043684F">
        <w:rPr>
          <w:b/>
        </w:rPr>
        <w:t>Szervezeti egység megnevezése:</w:t>
      </w:r>
      <w:r w:rsidRPr="0043684F">
        <w:rPr>
          <w:bCs/>
        </w:rPr>
        <w:t xml:space="preserve"> OMSZ Regionális Mentőszervezet</w:t>
      </w:r>
      <w:r w:rsidRPr="0043684F">
        <w:t xml:space="preserve">,             mentőállomás </w:t>
      </w:r>
    </w:p>
    <w:p w:rsidR="00DF04F4" w:rsidRPr="0043684F" w:rsidRDefault="00DF04F4" w:rsidP="000273E8">
      <w:r w:rsidRPr="0043684F">
        <w:rPr>
          <w:b/>
        </w:rPr>
        <w:t>Munkakör megnevezése</w:t>
      </w:r>
      <w:r w:rsidRPr="0043684F">
        <w:t>: szolgálatvezető</w:t>
      </w:r>
    </w:p>
    <w:p w:rsidR="00DF04F4" w:rsidRPr="0043684F" w:rsidRDefault="00DF04F4" w:rsidP="000273E8">
      <w:r w:rsidRPr="0043684F">
        <w:rPr>
          <w:b/>
        </w:rPr>
        <w:t xml:space="preserve">Feladatkör megnevezése: </w:t>
      </w:r>
      <w:r w:rsidRPr="0043684F">
        <w:t xml:space="preserve">mentőszállítás felvevő </w:t>
      </w:r>
    </w:p>
    <w:p w:rsidR="00DF04F4" w:rsidRPr="0043684F" w:rsidRDefault="00DF04F4" w:rsidP="000273E8">
      <w:r w:rsidRPr="0043684F">
        <w:rPr>
          <w:b/>
        </w:rPr>
        <w:t>Munkáltatói jogkör gyakorlója</w:t>
      </w:r>
      <w:r w:rsidRPr="0043684F">
        <w:t xml:space="preserve">: Főigazgató  </w:t>
      </w:r>
    </w:p>
    <w:p w:rsidR="00DF04F4" w:rsidRPr="0043684F" w:rsidRDefault="00DF04F4" w:rsidP="000273E8">
      <w:r w:rsidRPr="0043684F">
        <w:rPr>
          <w:b/>
        </w:rPr>
        <w:t>Munkahelyi vezetője</w:t>
      </w:r>
      <w:r w:rsidRPr="0043684F">
        <w:t>: Regionális orvosigazgató</w:t>
      </w:r>
    </w:p>
    <w:p w:rsidR="00DF04F4" w:rsidRPr="0043684F" w:rsidRDefault="00DF04F4" w:rsidP="000273E8">
      <w:r w:rsidRPr="0043684F">
        <w:rPr>
          <w:b/>
        </w:rPr>
        <w:t>Közvetlen felettese</w:t>
      </w:r>
      <w:r w:rsidRPr="0043684F">
        <w:t>: az irányító csoport vezetője</w:t>
      </w:r>
    </w:p>
    <w:p w:rsidR="00DF04F4" w:rsidRPr="0043684F" w:rsidRDefault="00DF04F4" w:rsidP="000273E8">
      <w:r w:rsidRPr="0043684F">
        <w:rPr>
          <w:b/>
        </w:rPr>
        <w:t xml:space="preserve">Szolgálati felettese: </w:t>
      </w:r>
      <w:r w:rsidRPr="0043684F">
        <w:t>mentésvezető</w:t>
      </w:r>
    </w:p>
    <w:p w:rsidR="00DF04F4" w:rsidRPr="0043684F" w:rsidRDefault="00DF04F4" w:rsidP="000273E8">
      <w:r w:rsidRPr="0043684F">
        <w:rPr>
          <w:b/>
        </w:rPr>
        <w:t xml:space="preserve">Helyettesítése: </w:t>
      </w:r>
      <w:r w:rsidRPr="0043684F">
        <w:t>a mentésvezető által kijelölt személy</w:t>
      </w:r>
    </w:p>
    <w:p w:rsidR="00DF04F4" w:rsidRPr="0043684F" w:rsidRDefault="00DF04F4" w:rsidP="000273E8">
      <w:r w:rsidRPr="0043684F">
        <w:rPr>
          <w:b/>
          <w:bCs/>
        </w:rPr>
        <w:t>Munkakör célja:</w:t>
      </w:r>
      <w:r w:rsidRPr="0043684F">
        <w:t xml:space="preserve"> a mentőszállítási feladatok rögzítése</w:t>
      </w:r>
    </w:p>
    <w:p w:rsidR="00A46696" w:rsidRPr="0043684F" w:rsidRDefault="00A46696" w:rsidP="000273E8"/>
    <w:p w:rsidR="00DF04F4" w:rsidRPr="0043684F" w:rsidRDefault="00DF04F4" w:rsidP="000273E8">
      <w:pPr>
        <w:rPr>
          <w:b/>
          <w:u w:val="single"/>
        </w:rPr>
      </w:pPr>
      <w:r w:rsidRPr="0043684F">
        <w:t xml:space="preserve"> </w:t>
      </w:r>
      <w:r w:rsidRPr="0043684F">
        <w:rPr>
          <w:b/>
          <w:u w:val="single"/>
        </w:rPr>
        <w:t>II. Feladatköre</w:t>
      </w:r>
    </w:p>
    <w:p w:rsidR="00DF04F4" w:rsidRPr="0043684F" w:rsidRDefault="00DF04F4" w:rsidP="00994BB6">
      <w:pPr>
        <w:numPr>
          <w:ilvl w:val="0"/>
          <w:numId w:val="17"/>
        </w:numPr>
        <w:tabs>
          <w:tab w:val="clear" w:pos="1080"/>
          <w:tab w:val="num" w:pos="709"/>
        </w:tabs>
        <w:ind w:left="709"/>
      </w:pPr>
      <w:r w:rsidRPr="0043684F">
        <w:t>Kezeli a</w:t>
      </w:r>
      <w:r w:rsidR="00145EF7">
        <w:t xml:space="preserve"> mentőszállítás megrendelésével és az őrzött szállítással kapcsolatos</w:t>
      </w:r>
      <w:r w:rsidRPr="0043684F">
        <w:t xml:space="preserve"> hívásokat, azokat adatlapon rögzíti kézírással, vagy elektronikusan </w:t>
      </w:r>
    </w:p>
    <w:p w:rsidR="00DF04F4" w:rsidRPr="0043684F" w:rsidRDefault="00DF04F4" w:rsidP="00994BB6">
      <w:pPr>
        <w:numPr>
          <w:ilvl w:val="0"/>
          <w:numId w:val="17"/>
        </w:numPr>
        <w:tabs>
          <w:tab w:val="clear" w:pos="1080"/>
          <w:tab w:val="num" w:pos="709"/>
        </w:tabs>
        <w:ind w:left="709"/>
      </w:pPr>
      <w:r w:rsidRPr="0043684F">
        <w:t>Átadja a feladatot a mentésirányítónak</w:t>
      </w:r>
    </w:p>
    <w:p w:rsidR="00DF04F4" w:rsidRPr="0043684F" w:rsidRDefault="00DF04F4" w:rsidP="00994BB6">
      <w:pPr>
        <w:numPr>
          <w:ilvl w:val="0"/>
          <w:numId w:val="17"/>
        </w:numPr>
        <w:tabs>
          <w:tab w:val="clear" w:pos="1080"/>
          <w:tab w:val="num" w:pos="709"/>
        </w:tabs>
        <w:ind w:left="709"/>
        <w:rPr>
          <w:b/>
        </w:rPr>
      </w:pPr>
      <w:r w:rsidRPr="0043684F">
        <w:t>Bejelentések felvételekor betartja a szakmai, adatvédelmi és etikai szabályokat</w:t>
      </w:r>
    </w:p>
    <w:p w:rsidR="00DF04F4" w:rsidRPr="0043684F" w:rsidRDefault="00DF04F4" w:rsidP="000273E8">
      <w:pPr>
        <w:rPr>
          <w:b/>
          <w:bCs/>
          <w:u w:val="single"/>
        </w:rPr>
      </w:pPr>
      <w:r w:rsidRPr="0043684F">
        <w:rPr>
          <w:b/>
          <w:bCs/>
          <w:u w:val="single"/>
        </w:rPr>
        <w:t>III. Munkakapcsolat, munkahelyi környezet:</w:t>
      </w:r>
    </w:p>
    <w:p w:rsidR="00DF04F4" w:rsidRPr="0043684F" w:rsidRDefault="00DF04F4" w:rsidP="00994BB6">
      <w:pPr>
        <w:numPr>
          <w:ilvl w:val="0"/>
          <w:numId w:val="14"/>
        </w:numPr>
        <w:tabs>
          <w:tab w:val="clear" w:pos="720"/>
          <w:tab w:val="num" w:pos="426"/>
        </w:tabs>
        <w:ind w:left="426" w:hanging="11"/>
        <w:rPr>
          <w:bCs/>
        </w:rPr>
      </w:pPr>
      <w:r w:rsidRPr="0043684F">
        <w:rPr>
          <w:bCs/>
        </w:rPr>
        <w:t xml:space="preserve">A mentésirányításban, a mentésvezető utasításait követve végzi munkáját. </w:t>
      </w:r>
    </w:p>
    <w:p w:rsidR="00DF04F4" w:rsidRPr="0043684F" w:rsidRDefault="00DF04F4" w:rsidP="00994BB6">
      <w:pPr>
        <w:numPr>
          <w:ilvl w:val="0"/>
          <w:numId w:val="14"/>
        </w:numPr>
        <w:tabs>
          <w:tab w:val="clear" w:pos="720"/>
          <w:tab w:val="num" w:pos="426"/>
        </w:tabs>
        <w:ind w:left="426" w:hanging="11"/>
        <w:rPr>
          <w:bCs/>
        </w:rPr>
      </w:pPr>
      <w:r w:rsidRPr="0043684F">
        <w:rPr>
          <w:bCs/>
        </w:rPr>
        <w:t>A mentésvezető utasítása szerint, átmenetileg egyéb feladatkört is elláthat</w:t>
      </w:r>
      <w:r w:rsidR="00A46696" w:rsidRPr="0043684F">
        <w:rPr>
          <w:bCs/>
        </w:rPr>
        <w:t>.</w:t>
      </w:r>
    </w:p>
    <w:p w:rsidR="00DF04F4" w:rsidRPr="0043684F" w:rsidRDefault="00DF04F4" w:rsidP="000273E8">
      <w:pPr>
        <w:rPr>
          <w:b/>
          <w:u w:val="single"/>
        </w:rPr>
      </w:pPr>
      <w:r w:rsidRPr="0043684F">
        <w:rPr>
          <w:b/>
          <w:u w:val="single"/>
        </w:rPr>
        <w:t>IV. Felelőssége</w:t>
      </w:r>
    </w:p>
    <w:p w:rsidR="00DF04F4" w:rsidRPr="0043684F" w:rsidRDefault="00DF04F4" w:rsidP="00994BB6">
      <w:pPr>
        <w:numPr>
          <w:ilvl w:val="0"/>
          <w:numId w:val="15"/>
        </w:numPr>
      </w:pPr>
      <w:r w:rsidRPr="0043684F">
        <w:t>Felelős a munkaköri felad</w:t>
      </w:r>
      <w:r w:rsidR="00A46696" w:rsidRPr="0043684F">
        <w:t>atainak szakszerű elvégzéséért</w:t>
      </w:r>
    </w:p>
    <w:p w:rsidR="00DF04F4" w:rsidRPr="0043684F" w:rsidRDefault="00DF04F4" w:rsidP="00994BB6">
      <w:pPr>
        <w:numPr>
          <w:ilvl w:val="0"/>
          <w:numId w:val="15"/>
        </w:numPr>
      </w:pPr>
      <w:r w:rsidRPr="0043684F">
        <w:t xml:space="preserve">Munkáját az elvárható szakértelemmel és gondossággal, a munkájára vonatkozó szabályok, előírások és utasítások szerint végzi </w:t>
      </w:r>
    </w:p>
    <w:p w:rsidR="00DF04F4" w:rsidRPr="0043684F" w:rsidRDefault="00DF04F4" w:rsidP="00994BB6">
      <w:pPr>
        <w:numPr>
          <w:ilvl w:val="0"/>
          <w:numId w:val="15"/>
        </w:numPr>
      </w:pPr>
      <w:r w:rsidRPr="0043684F">
        <w:t>Munkája során köteles megóvni az OMSZ-által, munkájához biztosított eszközök és felszerelések épségét, felelős azok rendeltetésszerű használatáért</w:t>
      </w:r>
    </w:p>
    <w:p w:rsidR="00DF04F4" w:rsidRPr="0043684F" w:rsidRDefault="00DF04F4" w:rsidP="000273E8">
      <w:pPr>
        <w:rPr>
          <w:b/>
          <w:bCs/>
          <w:u w:val="single"/>
        </w:rPr>
      </w:pPr>
      <w:r w:rsidRPr="0043684F">
        <w:rPr>
          <w:b/>
          <w:u w:val="single"/>
        </w:rPr>
        <w:t>V. A munkakör képesítési, ill. végzettségi követelményei,</w:t>
      </w:r>
      <w:r w:rsidRPr="0043684F">
        <w:rPr>
          <w:b/>
          <w:bCs/>
          <w:color w:val="000000"/>
          <w:u w:val="single"/>
        </w:rPr>
        <w:t xml:space="preserve"> </w:t>
      </w:r>
      <w:r w:rsidRPr="0043684F">
        <w:rPr>
          <w:b/>
          <w:bCs/>
          <w:u w:val="single"/>
        </w:rPr>
        <w:t>gyakorlat, kompetenciák</w:t>
      </w:r>
      <w:r w:rsidRPr="0043684F">
        <w:rPr>
          <w:b/>
        </w:rPr>
        <w:t xml:space="preserve">: </w:t>
      </w:r>
    </w:p>
    <w:p w:rsidR="00DF04F4" w:rsidRPr="0043684F" w:rsidRDefault="00DF04F4" w:rsidP="00994BB6">
      <w:pPr>
        <w:widowControl w:val="0"/>
        <w:numPr>
          <w:ilvl w:val="0"/>
          <w:numId w:val="16"/>
        </w:numPr>
        <w:autoSpaceDE w:val="0"/>
        <w:autoSpaceDN w:val="0"/>
        <w:adjustRightInd w:val="0"/>
      </w:pPr>
      <w:r w:rsidRPr="0043684F">
        <w:t xml:space="preserve">magyar nyelv kifogástalan ismerete </w:t>
      </w:r>
    </w:p>
    <w:p w:rsidR="00DF04F4" w:rsidRPr="0043684F" w:rsidRDefault="00DF04F4" w:rsidP="00994BB6">
      <w:pPr>
        <w:widowControl w:val="0"/>
        <w:numPr>
          <w:ilvl w:val="0"/>
          <w:numId w:val="16"/>
        </w:numPr>
        <w:autoSpaceDE w:val="0"/>
        <w:autoSpaceDN w:val="0"/>
        <w:adjustRightInd w:val="0"/>
      </w:pPr>
      <w:r w:rsidRPr="0043684F">
        <w:t>mentőápoló vagy egészségügyi középszintű végzettség</w:t>
      </w:r>
    </w:p>
    <w:p w:rsidR="00DF04F4" w:rsidRPr="0043684F" w:rsidRDefault="00DF04F4" w:rsidP="00994BB6">
      <w:pPr>
        <w:widowControl w:val="0"/>
        <w:numPr>
          <w:ilvl w:val="0"/>
          <w:numId w:val="16"/>
        </w:numPr>
        <w:autoSpaceDE w:val="0"/>
        <w:autoSpaceDN w:val="0"/>
        <w:adjustRightInd w:val="0"/>
      </w:pPr>
      <w:r w:rsidRPr="0043684F">
        <w:t>mentőápoló esetében 3 év kivonulói és/vagy szolgálatvezetői gyakorlat</w:t>
      </w:r>
    </w:p>
    <w:p w:rsidR="00DF04F4" w:rsidRPr="0043684F" w:rsidRDefault="00DF04F4" w:rsidP="000273E8">
      <w:pPr>
        <w:rPr>
          <w:b/>
          <w:bCs/>
          <w:u w:val="single"/>
        </w:rPr>
      </w:pPr>
      <w:r w:rsidRPr="0043684F">
        <w:rPr>
          <w:b/>
          <w:bCs/>
          <w:u w:val="single"/>
        </w:rPr>
        <w:t>Záradék:</w:t>
      </w:r>
    </w:p>
    <w:p w:rsidR="00DF04F4" w:rsidRPr="0043684F" w:rsidRDefault="00DF04F4" w:rsidP="000273E8">
      <w:r w:rsidRPr="0043684F">
        <w:t xml:space="preserve">A közalkalmazott jelen munkaköri leírásban szereplő feladatokon túlmenően közvetlen felettese ill. a munkáltatói jogkört gyakorló személy utasítása alapján a munkakör jellegéből adódó további feladatok elvégzésére is kötelezhető.   </w:t>
      </w:r>
    </w:p>
    <w:p w:rsidR="00DF04F4" w:rsidRPr="0043684F" w:rsidRDefault="00DF04F4" w:rsidP="000273E8">
      <w:r w:rsidRPr="0043684F">
        <w:t>A közalkalmazott a munkaköri leírásban szereplő feladatait a mindenkor hatályos jogszabályi rendelkezések, valamint a munkakörét érintő szakmai előírások betartásával köteles végezni.</w:t>
      </w:r>
    </w:p>
    <w:p w:rsidR="00DF04F4" w:rsidRPr="0043684F" w:rsidRDefault="00DF04F4" w:rsidP="000273E8">
      <w:r w:rsidRPr="0043684F">
        <w:t xml:space="preserve">Jelen munkaköri leírás a kinevezés elválaszthatatlan mellékletét képezi. </w:t>
      </w:r>
    </w:p>
    <w:p w:rsidR="00DF04F4" w:rsidRPr="0043684F" w:rsidRDefault="00DF04F4" w:rsidP="000273E8">
      <w:r w:rsidRPr="0043684F">
        <w:t xml:space="preserve">Kelt: Budapest, 20.. év ………………….. hó ………. nap </w:t>
      </w:r>
    </w:p>
    <w:p w:rsidR="00DF04F4" w:rsidRPr="0043684F" w:rsidRDefault="00DF04F4" w:rsidP="000273E8">
      <w:r w:rsidRPr="0043684F">
        <w:t>……………………………….</w:t>
      </w:r>
    </w:p>
    <w:p w:rsidR="00DF04F4" w:rsidRPr="0043684F" w:rsidRDefault="00DF04F4" w:rsidP="000273E8">
      <w:r w:rsidRPr="0043684F">
        <w:t>munkáltatói jogkör gyakorlója</w:t>
      </w:r>
    </w:p>
    <w:p w:rsidR="00DF04F4" w:rsidRPr="0043684F" w:rsidRDefault="00DF04F4" w:rsidP="000273E8">
      <w:r w:rsidRPr="0043684F">
        <w:t>A munkaköri leírás egy példányát ......év ............... hó .... napján átvettem, az abban foglaltakat tudomásul veszem, betartásáért felelősséget vállalok.</w:t>
      </w:r>
    </w:p>
    <w:p w:rsidR="00DF04F4" w:rsidRPr="0043684F" w:rsidRDefault="00DF04F4" w:rsidP="000273E8">
      <w:r w:rsidRPr="0043684F">
        <w:t>………………………………..</w:t>
      </w:r>
    </w:p>
    <w:p w:rsidR="00DF04F4" w:rsidRPr="0043684F" w:rsidRDefault="00DF04F4" w:rsidP="000273E8">
      <w:r w:rsidRPr="0043684F">
        <w:t>közalkalmazott aláírása</w:t>
      </w:r>
    </w:p>
    <w:p w:rsidR="001D523A" w:rsidRPr="00E15DAE" w:rsidRDefault="00700C6D" w:rsidP="007D591D">
      <w:pPr>
        <w:pStyle w:val="Cmsor2"/>
        <w:numPr>
          <w:ilvl w:val="0"/>
          <w:numId w:val="0"/>
        </w:numPr>
        <w:spacing w:before="0" w:after="0"/>
        <w:rPr>
          <w:szCs w:val="24"/>
        </w:rPr>
      </w:pPr>
      <w:r w:rsidRPr="0043684F">
        <w:rPr>
          <w:b w:val="0"/>
          <w:color w:val="FF0000"/>
          <w:sz w:val="22"/>
          <w:szCs w:val="22"/>
        </w:rPr>
        <w:br w:type="page"/>
      </w:r>
      <w:r w:rsidR="001D523A" w:rsidRPr="00E15DAE">
        <w:rPr>
          <w:szCs w:val="24"/>
        </w:rPr>
        <w:lastRenderedPageBreak/>
        <w:t xml:space="preserve"> </w:t>
      </w:r>
    </w:p>
    <w:p w:rsidR="001D523A" w:rsidRPr="00E15DAE" w:rsidRDefault="001D523A" w:rsidP="000273E8">
      <w:pPr>
        <w:rPr>
          <w:szCs w:val="24"/>
        </w:rPr>
      </w:pPr>
      <w:r w:rsidRPr="00E15DAE">
        <w:rPr>
          <w:szCs w:val="24"/>
        </w:rPr>
        <w:t>A közalkalmazott a munkaköri leírásban szereplő feladatait a mindenkor hatályos jogszabályi rendelkezések, valamint a munkakörét érintő szakmai előírások betartásával köteles végezni.</w:t>
      </w:r>
    </w:p>
    <w:p w:rsidR="001D523A" w:rsidRPr="00E15DAE" w:rsidRDefault="001D523A" w:rsidP="000273E8">
      <w:pPr>
        <w:rPr>
          <w:szCs w:val="24"/>
        </w:rPr>
      </w:pPr>
    </w:p>
    <w:p w:rsidR="001D523A" w:rsidRPr="00E15DAE" w:rsidRDefault="001D523A" w:rsidP="000273E8">
      <w:pPr>
        <w:rPr>
          <w:szCs w:val="24"/>
        </w:rPr>
      </w:pPr>
      <w:r w:rsidRPr="00E15DAE">
        <w:rPr>
          <w:szCs w:val="24"/>
        </w:rPr>
        <w:t xml:space="preserve">Jelen munkaköri leírás a kinevezés elválaszthatatlan mellékletét képezi. </w:t>
      </w:r>
    </w:p>
    <w:p w:rsidR="001D523A" w:rsidRPr="00E15DAE" w:rsidRDefault="001D523A" w:rsidP="000273E8">
      <w:pPr>
        <w:numPr>
          <w:ilvl w:val="12"/>
          <w:numId w:val="0"/>
        </w:numPr>
        <w:rPr>
          <w:b/>
          <w:bCs/>
          <w:szCs w:val="24"/>
        </w:rPr>
      </w:pPr>
    </w:p>
    <w:p w:rsidR="001D523A" w:rsidRPr="00E15DAE" w:rsidRDefault="001D523A" w:rsidP="000273E8">
      <w:pPr>
        <w:rPr>
          <w:szCs w:val="24"/>
        </w:rPr>
      </w:pPr>
      <w:r w:rsidRPr="00E15DAE">
        <w:rPr>
          <w:szCs w:val="24"/>
        </w:rPr>
        <w:t xml:space="preserve">Kelt: Budapest, 20.. év ………………….. hó ………. nap </w:t>
      </w:r>
    </w:p>
    <w:p w:rsidR="001D523A" w:rsidRPr="00E15DAE" w:rsidRDefault="001D523A" w:rsidP="000273E8">
      <w:pPr>
        <w:rPr>
          <w:szCs w:val="24"/>
        </w:rPr>
      </w:pPr>
    </w:p>
    <w:p w:rsidR="001D523A" w:rsidRPr="00E15DAE" w:rsidRDefault="001D523A" w:rsidP="000273E8">
      <w:pPr>
        <w:rPr>
          <w:szCs w:val="24"/>
        </w:rPr>
      </w:pPr>
      <w:r w:rsidRPr="00E15DAE">
        <w:rPr>
          <w:szCs w:val="24"/>
        </w:rPr>
        <w:t>……………………………….</w:t>
      </w:r>
    </w:p>
    <w:p w:rsidR="001D523A" w:rsidRPr="00E15DAE" w:rsidRDefault="001D523A" w:rsidP="000273E8">
      <w:pPr>
        <w:rPr>
          <w:szCs w:val="24"/>
        </w:rPr>
      </w:pPr>
      <w:r w:rsidRPr="00E15DAE">
        <w:rPr>
          <w:szCs w:val="24"/>
        </w:rPr>
        <w:t>munkáltatói jogkör gyakorlója</w:t>
      </w:r>
    </w:p>
    <w:p w:rsidR="001D523A" w:rsidRPr="00E15DAE" w:rsidRDefault="001D523A" w:rsidP="000273E8">
      <w:pPr>
        <w:rPr>
          <w:szCs w:val="24"/>
        </w:rPr>
      </w:pPr>
      <w:r w:rsidRPr="00E15DAE">
        <w:rPr>
          <w:szCs w:val="24"/>
        </w:rPr>
        <w:t>A munkaköri leírás egy példányát ......év ............... hó .... napján átvettem, az abban foglaltakat tudomásul veszem, betartásáért felelősséget vállalok.</w:t>
      </w:r>
    </w:p>
    <w:p w:rsidR="001D523A" w:rsidRPr="00E15DAE" w:rsidRDefault="001D523A" w:rsidP="000273E8">
      <w:pPr>
        <w:pStyle w:val="Default"/>
        <w:rPr>
          <w:rFonts w:ascii="Times New Roman" w:hAnsi="Times New Roman" w:cs="Times New Roman"/>
        </w:rPr>
      </w:pPr>
    </w:p>
    <w:p w:rsidR="001D523A" w:rsidRPr="00E15DAE" w:rsidRDefault="001D523A" w:rsidP="000273E8">
      <w:pPr>
        <w:pStyle w:val="Default"/>
        <w:rPr>
          <w:rFonts w:ascii="Times New Roman" w:hAnsi="Times New Roman" w:cs="Times New Roman"/>
        </w:rPr>
      </w:pPr>
    </w:p>
    <w:p w:rsidR="001D523A" w:rsidRPr="00E15DAE" w:rsidRDefault="001D523A" w:rsidP="000273E8">
      <w:pPr>
        <w:rPr>
          <w:szCs w:val="24"/>
        </w:rPr>
      </w:pPr>
      <w:r w:rsidRPr="00E15DAE">
        <w:rPr>
          <w:szCs w:val="24"/>
        </w:rPr>
        <w:t>………………………………..</w:t>
      </w:r>
    </w:p>
    <w:p w:rsidR="00B23854" w:rsidRDefault="001D523A" w:rsidP="000273E8">
      <w:pPr>
        <w:rPr>
          <w:szCs w:val="24"/>
        </w:rPr>
      </w:pPr>
      <w:r w:rsidRPr="00E15DAE">
        <w:rPr>
          <w:szCs w:val="24"/>
        </w:rPr>
        <w:t xml:space="preserve">   közalkalmazott aláírása</w:t>
      </w:r>
    </w:p>
    <w:p w:rsidR="00B23854" w:rsidRDefault="00B23854" w:rsidP="00FD5F30">
      <w:pPr>
        <w:pStyle w:val="Cmsor2"/>
        <w:keepNext w:val="0"/>
        <w:numPr>
          <w:ilvl w:val="0"/>
          <w:numId w:val="0"/>
        </w:numPr>
        <w:spacing w:before="240" w:after="240"/>
        <w:ind w:left="142" w:right="70"/>
        <w:rPr>
          <w:b w:val="0"/>
          <w:i/>
          <w:szCs w:val="24"/>
        </w:rPr>
      </w:pPr>
      <w:r>
        <w:rPr>
          <w:szCs w:val="24"/>
        </w:rPr>
        <w:br w:type="page"/>
      </w:r>
      <w:bookmarkStart w:id="89" w:name="_Toc313542943"/>
      <w:bookmarkStart w:id="90" w:name="_Toc326842600"/>
      <w:r w:rsidRPr="00FD5F30">
        <w:rPr>
          <w:szCs w:val="24"/>
          <w:lang w:eastAsia="en-US"/>
        </w:rPr>
        <w:lastRenderedPageBreak/>
        <w:t>15. számú melléklet: Betegszállítás irányító munkaköri leírása</w:t>
      </w:r>
      <w:bookmarkEnd w:id="89"/>
      <w:bookmarkEnd w:id="90"/>
    </w:p>
    <w:p w:rsidR="00F17B77" w:rsidRDefault="00F17B77" w:rsidP="00F17B77"/>
    <w:p w:rsidR="00F17B77" w:rsidRPr="0043684F" w:rsidRDefault="00F17B77" w:rsidP="00F17B77">
      <w:pPr>
        <w:jc w:val="center"/>
        <w:rPr>
          <w:b/>
          <w:u w:val="single"/>
        </w:rPr>
      </w:pPr>
      <w:r w:rsidRPr="0043684F">
        <w:rPr>
          <w:b/>
          <w:u w:val="single"/>
        </w:rPr>
        <w:t>Munkaköri leírás</w:t>
      </w:r>
    </w:p>
    <w:p w:rsidR="00F17B77" w:rsidRPr="0043684F" w:rsidRDefault="00EC0620" w:rsidP="00F17B77">
      <w:pPr>
        <w:jc w:val="center"/>
        <w:rPr>
          <w:b/>
          <w:u w:val="single"/>
        </w:rPr>
      </w:pPr>
      <w:r>
        <w:rPr>
          <w:b/>
        </w:rPr>
        <w:t>Beteg</w:t>
      </w:r>
      <w:r w:rsidR="00F17B77" w:rsidRPr="0043684F">
        <w:rPr>
          <w:b/>
        </w:rPr>
        <w:t xml:space="preserve">szállítás </w:t>
      </w:r>
      <w:r w:rsidR="00F17B77">
        <w:rPr>
          <w:b/>
        </w:rPr>
        <w:t>irányító</w:t>
      </w:r>
    </w:p>
    <w:p w:rsidR="00B23854" w:rsidRPr="0043684F" w:rsidRDefault="00B23854" w:rsidP="00B23854">
      <w:pPr>
        <w:rPr>
          <w:b/>
          <w:u w:val="single"/>
        </w:rPr>
      </w:pPr>
    </w:p>
    <w:p w:rsidR="00B23854" w:rsidRPr="00E15DAE" w:rsidRDefault="00B23854" w:rsidP="00B23854">
      <w:pPr>
        <w:rPr>
          <w:b/>
          <w:szCs w:val="24"/>
          <w:u w:val="single"/>
        </w:rPr>
      </w:pPr>
      <w:r w:rsidRPr="00E15DAE">
        <w:rPr>
          <w:b/>
          <w:szCs w:val="24"/>
          <w:u w:val="single"/>
        </w:rPr>
        <w:t>I. Általános adatok:</w:t>
      </w:r>
    </w:p>
    <w:p w:rsidR="00B23854" w:rsidRPr="00516AAE" w:rsidRDefault="00516AAE" w:rsidP="00516AAE">
      <w:pPr>
        <w:rPr>
          <w:b/>
        </w:rPr>
      </w:pPr>
      <w:r w:rsidRPr="0043684F">
        <w:rPr>
          <w:b/>
        </w:rPr>
        <w:t>Név:</w:t>
      </w:r>
      <w:r>
        <w:rPr>
          <w:b/>
        </w:rPr>
        <w:tab/>
      </w:r>
      <w:r>
        <w:rPr>
          <w:b/>
        </w:rPr>
        <w:tab/>
      </w:r>
      <w:r>
        <w:rPr>
          <w:b/>
        </w:rPr>
        <w:tab/>
      </w:r>
      <w:r>
        <w:rPr>
          <w:b/>
        </w:rPr>
        <w:tab/>
      </w:r>
      <w:r>
        <w:rPr>
          <w:b/>
        </w:rPr>
        <w:tab/>
      </w:r>
      <w:r>
        <w:rPr>
          <w:b/>
        </w:rPr>
        <w:tab/>
      </w:r>
      <w:r>
        <w:rPr>
          <w:b/>
        </w:rPr>
        <w:tab/>
      </w:r>
      <w:r>
        <w:rPr>
          <w:b/>
        </w:rPr>
        <w:tab/>
      </w:r>
      <w:r w:rsidRPr="0043684F">
        <w:rPr>
          <w:b/>
        </w:rPr>
        <w:t xml:space="preserve"> Törzsszám:</w:t>
      </w:r>
    </w:p>
    <w:p w:rsidR="00B23854" w:rsidRPr="00E15DAE" w:rsidRDefault="00B23854" w:rsidP="00B23854">
      <w:pPr>
        <w:rPr>
          <w:b/>
          <w:szCs w:val="24"/>
        </w:rPr>
      </w:pPr>
      <w:r w:rsidRPr="00E15DAE">
        <w:rPr>
          <w:b/>
          <w:szCs w:val="24"/>
        </w:rPr>
        <w:t>Szervezeti egység megnevezése:</w:t>
      </w:r>
      <w:r w:rsidRPr="00E15DAE">
        <w:rPr>
          <w:bCs/>
          <w:szCs w:val="24"/>
        </w:rPr>
        <w:t xml:space="preserve"> OMSZ Regionális Mentőszervezet</w:t>
      </w:r>
      <w:r w:rsidRPr="00E15DAE">
        <w:rPr>
          <w:szCs w:val="24"/>
        </w:rPr>
        <w:t xml:space="preserve">,             mentőállomás </w:t>
      </w:r>
    </w:p>
    <w:p w:rsidR="00B23854" w:rsidRPr="00E15DAE" w:rsidRDefault="00B23854" w:rsidP="00B23854">
      <w:pPr>
        <w:rPr>
          <w:szCs w:val="24"/>
        </w:rPr>
      </w:pPr>
      <w:r w:rsidRPr="00E15DAE">
        <w:rPr>
          <w:b/>
          <w:szCs w:val="24"/>
        </w:rPr>
        <w:t>Munkakör megnevezése</w:t>
      </w:r>
      <w:r w:rsidRPr="00E15DAE">
        <w:rPr>
          <w:szCs w:val="24"/>
        </w:rPr>
        <w:t>: szolgálatvezető</w:t>
      </w:r>
    </w:p>
    <w:p w:rsidR="00B23854" w:rsidRPr="00E15DAE" w:rsidRDefault="00B23854" w:rsidP="00B23854">
      <w:pPr>
        <w:rPr>
          <w:szCs w:val="24"/>
        </w:rPr>
      </w:pPr>
      <w:r w:rsidRPr="00E15DAE">
        <w:rPr>
          <w:b/>
          <w:szCs w:val="24"/>
        </w:rPr>
        <w:t xml:space="preserve">Feladatkör megnevezése: </w:t>
      </w:r>
      <w:r w:rsidRPr="00E15DAE">
        <w:rPr>
          <w:szCs w:val="24"/>
        </w:rPr>
        <w:t xml:space="preserve">betegszállítás irányító </w:t>
      </w:r>
    </w:p>
    <w:p w:rsidR="00B23854" w:rsidRPr="00E15DAE" w:rsidRDefault="00B23854" w:rsidP="00B23854">
      <w:pPr>
        <w:rPr>
          <w:szCs w:val="24"/>
        </w:rPr>
      </w:pPr>
      <w:r w:rsidRPr="00E15DAE">
        <w:rPr>
          <w:b/>
          <w:szCs w:val="24"/>
        </w:rPr>
        <w:t>Munkáltatói jogkör gyakorlója</w:t>
      </w:r>
      <w:r w:rsidRPr="00E15DAE">
        <w:rPr>
          <w:szCs w:val="24"/>
        </w:rPr>
        <w:t xml:space="preserve">: Főigazgató  </w:t>
      </w:r>
    </w:p>
    <w:p w:rsidR="00B23854" w:rsidRPr="00E15DAE" w:rsidRDefault="00B23854" w:rsidP="00B23854">
      <w:pPr>
        <w:rPr>
          <w:szCs w:val="24"/>
        </w:rPr>
      </w:pPr>
      <w:r w:rsidRPr="00E15DAE">
        <w:rPr>
          <w:b/>
          <w:szCs w:val="24"/>
        </w:rPr>
        <w:t>Munkahelyi vezetője</w:t>
      </w:r>
      <w:r w:rsidRPr="00E15DAE">
        <w:rPr>
          <w:szCs w:val="24"/>
        </w:rPr>
        <w:t>: Regionális orvosigazgató</w:t>
      </w:r>
    </w:p>
    <w:p w:rsidR="00B23854" w:rsidRPr="00E15DAE" w:rsidRDefault="00B23854" w:rsidP="00B23854">
      <w:pPr>
        <w:rPr>
          <w:szCs w:val="24"/>
        </w:rPr>
      </w:pPr>
      <w:r w:rsidRPr="00E15DAE">
        <w:rPr>
          <w:b/>
          <w:szCs w:val="24"/>
        </w:rPr>
        <w:t>Közvetlen felettese</w:t>
      </w:r>
      <w:r w:rsidRPr="00E15DAE">
        <w:rPr>
          <w:szCs w:val="24"/>
        </w:rPr>
        <w:t>: az irányító csoport vezetője</w:t>
      </w:r>
    </w:p>
    <w:p w:rsidR="00B23854" w:rsidRPr="00E15DAE" w:rsidRDefault="00B23854" w:rsidP="00B23854">
      <w:pPr>
        <w:rPr>
          <w:szCs w:val="24"/>
        </w:rPr>
      </w:pPr>
      <w:r w:rsidRPr="00E15DAE">
        <w:rPr>
          <w:b/>
          <w:szCs w:val="24"/>
        </w:rPr>
        <w:t xml:space="preserve">Szolgálati felettese: </w:t>
      </w:r>
      <w:r w:rsidRPr="00E15DAE">
        <w:rPr>
          <w:szCs w:val="24"/>
        </w:rPr>
        <w:t>mentésvezető</w:t>
      </w:r>
    </w:p>
    <w:p w:rsidR="00B23854" w:rsidRPr="00E15DAE" w:rsidRDefault="00B23854" w:rsidP="00B23854">
      <w:pPr>
        <w:rPr>
          <w:szCs w:val="24"/>
        </w:rPr>
      </w:pPr>
      <w:r w:rsidRPr="00E15DAE">
        <w:rPr>
          <w:b/>
          <w:szCs w:val="24"/>
        </w:rPr>
        <w:t xml:space="preserve">Helyettesítése: </w:t>
      </w:r>
      <w:r w:rsidRPr="00E15DAE">
        <w:rPr>
          <w:szCs w:val="24"/>
        </w:rPr>
        <w:t>a mentésvezető által kijelölt személy</w:t>
      </w:r>
    </w:p>
    <w:p w:rsidR="00B23854" w:rsidRPr="00E15DAE" w:rsidRDefault="00B23854" w:rsidP="00B23854">
      <w:pPr>
        <w:rPr>
          <w:szCs w:val="24"/>
        </w:rPr>
      </w:pPr>
      <w:r w:rsidRPr="00E15DAE">
        <w:rPr>
          <w:b/>
          <w:bCs/>
          <w:szCs w:val="24"/>
        </w:rPr>
        <w:t>Munkakör célja:</w:t>
      </w:r>
      <w:r w:rsidRPr="00E15DAE">
        <w:rPr>
          <w:szCs w:val="24"/>
        </w:rPr>
        <w:t xml:space="preserve"> </w:t>
      </w:r>
      <w:r w:rsidRPr="00E15DAE">
        <w:rPr>
          <w:color w:val="000000"/>
          <w:szCs w:val="24"/>
        </w:rPr>
        <w:t>A hatáskörébe tartozó terület betegszállítás-szervezése</w:t>
      </w:r>
    </w:p>
    <w:p w:rsidR="00B23854" w:rsidRPr="00E15DAE" w:rsidRDefault="00B23854" w:rsidP="00B23854">
      <w:pPr>
        <w:rPr>
          <w:szCs w:val="24"/>
        </w:rPr>
      </w:pPr>
    </w:p>
    <w:p w:rsidR="00B23854" w:rsidRPr="00E15DAE" w:rsidRDefault="00B23854" w:rsidP="00B23854">
      <w:pPr>
        <w:rPr>
          <w:b/>
          <w:szCs w:val="24"/>
          <w:u w:val="single"/>
        </w:rPr>
      </w:pPr>
      <w:r w:rsidRPr="00E15DAE">
        <w:rPr>
          <w:szCs w:val="24"/>
        </w:rPr>
        <w:t xml:space="preserve"> </w:t>
      </w:r>
      <w:r w:rsidRPr="00E15DAE">
        <w:rPr>
          <w:b/>
          <w:szCs w:val="24"/>
          <w:u w:val="single"/>
        </w:rPr>
        <w:t>II. Feladatköre</w:t>
      </w:r>
    </w:p>
    <w:p w:rsidR="00B23854" w:rsidRPr="00E15DAE" w:rsidRDefault="00B23854" w:rsidP="00994BB6">
      <w:pPr>
        <w:pStyle w:val="Default"/>
        <w:numPr>
          <w:ilvl w:val="0"/>
          <w:numId w:val="65"/>
        </w:numPr>
        <w:jc w:val="both"/>
        <w:rPr>
          <w:rFonts w:ascii="Times New Roman" w:hAnsi="Times New Roman" w:cs="Times New Roman"/>
        </w:rPr>
      </w:pPr>
      <w:r w:rsidRPr="00E15DAE">
        <w:rPr>
          <w:rFonts w:ascii="Times New Roman" w:hAnsi="Times New Roman" w:cs="Times New Roman"/>
        </w:rPr>
        <w:t>Felügyeli, ellenőrzi és megszervezi a betegszállítás tevékenységét</w:t>
      </w:r>
    </w:p>
    <w:p w:rsidR="00B23854" w:rsidRPr="00E15DAE" w:rsidRDefault="00B23854" w:rsidP="00994BB6">
      <w:pPr>
        <w:pStyle w:val="Default"/>
        <w:numPr>
          <w:ilvl w:val="0"/>
          <w:numId w:val="65"/>
        </w:numPr>
        <w:jc w:val="both"/>
        <w:rPr>
          <w:rFonts w:ascii="Times New Roman" w:hAnsi="Times New Roman" w:cs="Times New Roman"/>
        </w:rPr>
      </w:pPr>
      <w:r w:rsidRPr="00E15DAE">
        <w:rPr>
          <w:rFonts w:ascii="Times New Roman" w:hAnsi="Times New Roman" w:cs="Times New Roman"/>
        </w:rPr>
        <w:t>Meghatározza a betegszállítási feladatok végrehajtásának sorrendjét</w:t>
      </w:r>
    </w:p>
    <w:p w:rsidR="00B23854" w:rsidRPr="00E15DAE" w:rsidRDefault="00B23854" w:rsidP="00994BB6">
      <w:pPr>
        <w:pStyle w:val="Default"/>
        <w:numPr>
          <w:ilvl w:val="0"/>
          <w:numId w:val="65"/>
        </w:numPr>
        <w:jc w:val="both"/>
        <w:rPr>
          <w:rFonts w:ascii="Times New Roman" w:hAnsi="Times New Roman" w:cs="Times New Roman"/>
        </w:rPr>
      </w:pPr>
      <w:r w:rsidRPr="00E15DAE">
        <w:rPr>
          <w:rFonts w:ascii="Times New Roman" w:hAnsi="Times New Roman" w:cs="Times New Roman"/>
        </w:rPr>
        <w:t>Szakmai segítséget nyújt a betegszállítást felvevőknek, betegszállítást rendelőknek</w:t>
      </w:r>
    </w:p>
    <w:p w:rsidR="00B23854" w:rsidRPr="00E15DAE" w:rsidRDefault="00B23854" w:rsidP="00994BB6">
      <w:pPr>
        <w:pStyle w:val="Default"/>
        <w:numPr>
          <w:ilvl w:val="0"/>
          <w:numId w:val="65"/>
        </w:numPr>
        <w:jc w:val="both"/>
        <w:rPr>
          <w:rFonts w:ascii="Times New Roman" w:hAnsi="Times New Roman" w:cs="Times New Roman"/>
        </w:rPr>
      </w:pPr>
      <w:r w:rsidRPr="00E15DAE">
        <w:rPr>
          <w:rFonts w:ascii="Times New Roman" w:hAnsi="Times New Roman" w:cs="Times New Roman"/>
        </w:rPr>
        <w:t>Nyilvántartja a konszignációs feladatokat</w:t>
      </w:r>
    </w:p>
    <w:p w:rsidR="00B23854" w:rsidRPr="00E15DAE" w:rsidRDefault="00B23854" w:rsidP="00994BB6">
      <w:pPr>
        <w:pStyle w:val="Default"/>
        <w:numPr>
          <w:ilvl w:val="0"/>
          <w:numId w:val="65"/>
        </w:numPr>
        <w:jc w:val="both"/>
        <w:rPr>
          <w:rFonts w:ascii="Times New Roman" w:hAnsi="Times New Roman" w:cs="Times New Roman"/>
        </w:rPr>
      </w:pPr>
      <w:r w:rsidRPr="00E15DAE">
        <w:rPr>
          <w:rFonts w:ascii="Times New Roman" w:hAnsi="Times New Roman" w:cs="Times New Roman"/>
        </w:rPr>
        <w:t>Kezeli és átadja a hatókörön kívüli feladatokat</w:t>
      </w:r>
    </w:p>
    <w:p w:rsidR="00B23854" w:rsidRPr="00E15DAE" w:rsidRDefault="00B23854" w:rsidP="00994BB6">
      <w:pPr>
        <w:pStyle w:val="Default"/>
        <w:numPr>
          <w:ilvl w:val="0"/>
          <w:numId w:val="65"/>
        </w:numPr>
        <w:jc w:val="both"/>
        <w:rPr>
          <w:rFonts w:ascii="Times New Roman" w:hAnsi="Times New Roman" w:cs="Times New Roman"/>
        </w:rPr>
      </w:pPr>
      <w:r w:rsidRPr="00E15DAE">
        <w:rPr>
          <w:rFonts w:ascii="Times New Roman" w:hAnsi="Times New Roman" w:cs="Times New Roman"/>
        </w:rPr>
        <w:t>Minden kiemelkedő eseményt, szolgálati anomáliát rögzíti az irányító csoport naplóban</w:t>
      </w:r>
    </w:p>
    <w:p w:rsidR="00B23854" w:rsidRPr="00E15DAE" w:rsidRDefault="00B23854" w:rsidP="00B23854">
      <w:pPr>
        <w:pStyle w:val="Default"/>
        <w:jc w:val="both"/>
        <w:rPr>
          <w:rFonts w:ascii="Times New Roman" w:hAnsi="Times New Roman" w:cs="Times New Roman"/>
        </w:rPr>
      </w:pPr>
    </w:p>
    <w:p w:rsidR="00B23854" w:rsidRPr="00E15DAE" w:rsidRDefault="00B23854" w:rsidP="00B23854">
      <w:pPr>
        <w:rPr>
          <w:b/>
          <w:bCs/>
          <w:szCs w:val="24"/>
          <w:u w:val="single"/>
        </w:rPr>
      </w:pPr>
      <w:r w:rsidRPr="00E15DAE">
        <w:rPr>
          <w:b/>
          <w:bCs/>
          <w:szCs w:val="24"/>
          <w:u w:val="single"/>
        </w:rPr>
        <w:t>III. Munkakapcsolat, munkahelyi környezet:</w:t>
      </w:r>
    </w:p>
    <w:p w:rsidR="00B23854" w:rsidRPr="00E15DAE" w:rsidRDefault="00B23854" w:rsidP="00994BB6">
      <w:pPr>
        <w:numPr>
          <w:ilvl w:val="0"/>
          <w:numId w:val="14"/>
        </w:numPr>
        <w:rPr>
          <w:bCs/>
          <w:szCs w:val="24"/>
        </w:rPr>
      </w:pPr>
      <w:r>
        <w:rPr>
          <w:bCs/>
          <w:szCs w:val="24"/>
        </w:rPr>
        <w:t>Az irányítócsoport</w:t>
      </w:r>
      <w:r w:rsidRPr="00E15DAE">
        <w:rPr>
          <w:bCs/>
          <w:szCs w:val="24"/>
        </w:rPr>
        <w:t xml:space="preserve">ban, a mentésvezető utasításait követve végzi munkáját. </w:t>
      </w:r>
    </w:p>
    <w:p w:rsidR="00B23854" w:rsidRPr="00717B56" w:rsidRDefault="00B23854" w:rsidP="00B23854">
      <w:pPr>
        <w:numPr>
          <w:ilvl w:val="0"/>
          <w:numId w:val="14"/>
        </w:numPr>
        <w:rPr>
          <w:bCs/>
          <w:szCs w:val="24"/>
        </w:rPr>
      </w:pPr>
      <w:r w:rsidRPr="00E15DAE">
        <w:rPr>
          <w:bCs/>
          <w:szCs w:val="24"/>
        </w:rPr>
        <w:t>A mentésvezető utasítása szerint, átmenetileg egyéb feladatkört is elláthat</w:t>
      </w:r>
    </w:p>
    <w:p w:rsidR="00B23854" w:rsidRPr="00E15DAE" w:rsidRDefault="00B23854" w:rsidP="00B23854">
      <w:pPr>
        <w:rPr>
          <w:b/>
          <w:szCs w:val="24"/>
          <w:u w:val="single"/>
        </w:rPr>
      </w:pPr>
      <w:r w:rsidRPr="00E15DAE">
        <w:rPr>
          <w:b/>
          <w:szCs w:val="24"/>
          <w:u w:val="single"/>
        </w:rPr>
        <w:t>IV. Felelőssége</w:t>
      </w:r>
    </w:p>
    <w:p w:rsidR="00B23854" w:rsidRPr="00E15DAE" w:rsidRDefault="00B23854" w:rsidP="00994BB6">
      <w:pPr>
        <w:pStyle w:val="Default"/>
        <w:numPr>
          <w:ilvl w:val="0"/>
          <w:numId w:val="66"/>
        </w:numPr>
        <w:ind w:left="714" w:hanging="357"/>
        <w:rPr>
          <w:rFonts w:ascii="Times New Roman" w:hAnsi="Times New Roman" w:cs="Times New Roman"/>
        </w:rPr>
      </w:pPr>
      <w:r w:rsidRPr="00E15DAE">
        <w:rPr>
          <w:rFonts w:ascii="Times New Roman" w:hAnsi="Times New Roman" w:cs="Times New Roman"/>
        </w:rPr>
        <w:t>Felelős a hatáskörébe tartozó földrajzi terület és kapacitások betegszállítás –irányítás szakmai és operatív működésében</w:t>
      </w:r>
    </w:p>
    <w:p w:rsidR="00B23854" w:rsidRPr="00E15DAE" w:rsidRDefault="00B23854" w:rsidP="00994BB6">
      <w:pPr>
        <w:pStyle w:val="Default"/>
        <w:numPr>
          <w:ilvl w:val="0"/>
          <w:numId w:val="66"/>
        </w:numPr>
        <w:ind w:left="714" w:hanging="357"/>
        <w:rPr>
          <w:rFonts w:ascii="Times New Roman" w:hAnsi="Times New Roman" w:cs="Times New Roman"/>
        </w:rPr>
      </w:pPr>
      <w:r w:rsidRPr="00E15DAE">
        <w:rPr>
          <w:rFonts w:ascii="Times New Roman" w:hAnsi="Times New Roman" w:cs="Times New Roman"/>
        </w:rPr>
        <w:t>Felelős a szolgálati idejében beosztott munkatársak szakmai munkájáért és a szakma szabályainak betartásáért</w:t>
      </w:r>
    </w:p>
    <w:p w:rsidR="00B23854" w:rsidRPr="00E15DAE" w:rsidRDefault="00B23854" w:rsidP="00994BB6">
      <w:pPr>
        <w:numPr>
          <w:ilvl w:val="0"/>
          <w:numId w:val="15"/>
        </w:numPr>
        <w:rPr>
          <w:szCs w:val="24"/>
        </w:rPr>
      </w:pPr>
      <w:r w:rsidRPr="00E15DAE">
        <w:rPr>
          <w:szCs w:val="24"/>
        </w:rPr>
        <w:t>Felelős a munkaköri feladatainak szakszerű elvégzéséért</w:t>
      </w:r>
    </w:p>
    <w:p w:rsidR="00B23854" w:rsidRPr="00E15DAE" w:rsidRDefault="00B23854" w:rsidP="00994BB6">
      <w:pPr>
        <w:numPr>
          <w:ilvl w:val="0"/>
          <w:numId w:val="15"/>
        </w:numPr>
        <w:rPr>
          <w:szCs w:val="24"/>
        </w:rPr>
      </w:pPr>
      <w:r w:rsidRPr="00E15DAE">
        <w:rPr>
          <w:szCs w:val="24"/>
        </w:rPr>
        <w:t xml:space="preserve">Munkáját az elvárható szakértelemmel és gondossággal, a munkájára vonatkozó szabályok, előírások és utasítások szerint végzi </w:t>
      </w:r>
    </w:p>
    <w:p w:rsidR="00B23854" w:rsidRPr="00E15DAE" w:rsidRDefault="00B23854" w:rsidP="00994BB6">
      <w:pPr>
        <w:numPr>
          <w:ilvl w:val="0"/>
          <w:numId w:val="15"/>
        </w:numPr>
        <w:rPr>
          <w:szCs w:val="24"/>
        </w:rPr>
      </w:pPr>
      <w:r w:rsidRPr="00E15DAE">
        <w:rPr>
          <w:szCs w:val="24"/>
        </w:rPr>
        <w:t>Munkája során köteles megóvni az OMSZ-által, munkájához biztosított eszközök és felszerelések épségét, felelős azok rendeltetésszerű használatáért</w:t>
      </w:r>
    </w:p>
    <w:p w:rsidR="00B23854" w:rsidRPr="00E15DAE" w:rsidRDefault="00B23854" w:rsidP="00B23854">
      <w:pPr>
        <w:pStyle w:val="Default"/>
        <w:rPr>
          <w:rFonts w:ascii="Times New Roman" w:hAnsi="Times New Roman" w:cs="Times New Roman"/>
        </w:rPr>
      </w:pPr>
    </w:p>
    <w:p w:rsidR="00717B56" w:rsidRDefault="00B23854" w:rsidP="00717B56">
      <w:pPr>
        <w:rPr>
          <w:b/>
          <w:szCs w:val="24"/>
        </w:rPr>
      </w:pPr>
      <w:r w:rsidRPr="00E15DAE">
        <w:rPr>
          <w:b/>
          <w:szCs w:val="24"/>
          <w:u w:val="single"/>
        </w:rPr>
        <w:t>V. A munkakör képesítési, ill. végzettségi követelményei,</w:t>
      </w:r>
      <w:r w:rsidRPr="00E15DAE">
        <w:rPr>
          <w:b/>
          <w:bCs/>
          <w:color w:val="000000"/>
          <w:szCs w:val="24"/>
          <w:u w:val="single"/>
        </w:rPr>
        <w:t xml:space="preserve"> </w:t>
      </w:r>
      <w:r w:rsidRPr="00E15DAE">
        <w:rPr>
          <w:b/>
          <w:bCs/>
          <w:szCs w:val="24"/>
          <w:u w:val="single"/>
        </w:rPr>
        <w:t>gyakorlat, kompetenciák</w:t>
      </w:r>
      <w:r w:rsidRPr="00E15DAE">
        <w:rPr>
          <w:b/>
          <w:szCs w:val="24"/>
        </w:rPr>
        <w:t>:</w:t>
      </w:r>
    </w:p>
    <w:p w:rsidR="00717B56" w:rsidRPr="00717B56" w:rsidRDefault="00717B56" w:rsidP="00717B56">
      <w:pPr>
        <w:numPr>
          <w:ilvl w:val="0"/>
          <w:numId w:val="75"/>
        </w:numPr>
        <w:rPr>
          <w:bCs/>
          <w:szCs w:val="24"/>
          <w:u w:val="single"/>
        </w:rPr>
      </w:pPr>
      <w:r w:rsidRPr="00717B56">
        <w:rPr>
          <w:szCs w:val="24"/>
        </w:rPr>
        <w:t>középfokú képesítés, érettségi bizonyítvány</w:t>
      </w:r>
    </w:p>
    <w:p w:rsidR="00717B56" w:rsidRPr="00717B56" w:rsidRDefault="00717B56" w:rsidP="00717B56">
      <w:pPr>
        <w:numPr>
          <w:ilvl w:val="0"/>
          <w:numId w:val="75"/>
        </w:numPr>
        <w:tabs>
          <w:tab w:val="left" w:pos="15"/>
        </w:tabs>
        <w:suppressAutoHyphens/>
        <w:overflowPunct w:val="0"/>
        <w:autoSpaceDE w:val="0"/>
        <w:textAlignment w:val="baseline"/>
        <w:rPr>
          <w:szCs w:val="24"/>
        </w:rPr>
      </w:pPr>
      <w:r w:rsidRPr="00717B56">
        <w:rPr>
          <w:szCs w:val="24"/>
        </w:rPr>
        <w:t>mentőápolói képzettség és 3 év kivonulói és/vagy szolgálatvezetői gyakorlat</w:t>
      </w:r>
    </w:p>
    <w:p w:rsidR="00717B56" w:rsidRPr="00717B56" w:rsidRDefault="00717B56" w:rsidP="00717B56">
      <w:pPr>
        <w:numPr>
          <w:ilvl w:val="0"/>
          <w:numId w:val="75"/>
        </w:numPr>
        <w:tabs>
          <w:tab w:val="left" w:pos="15"/>
        </w:tabs>
        <w:suppressAutoHyphens/>
        <w:overflowPunct w:val="0"/>
        <w:autoSpaceDE w:val="0"/>
        <w:textAlignment w:val="baseline"/>
        <w:rPr>
          <w:szCs w:val="24"/>
        </w:rPr>
      </w:pPr>
      <w:r w:rsidRPr="00717B56">
        <w:rPr>
          <w:szCs w:val="24"/>
        </w:rPr>
        <w:t>büntetlen előélet</w:t>
      </w:r>
    </w:p>
    <w:p w:rsidR="00717B56" w:rsidRPr="00717B56" w:rsidRDefault="00717B56" w:rsidP="00717B56">
      <w:pPr>
        <w:numPr>
          <w:ilvl w:val="0"/>
          <w:numId w:val="75"/>
        </w:numPr>
        <w:tabs>
          <w:tab w:val="left" w:pos="15"/>
        </w:tabs>
        <w:suppressAutoHyphens/>
        <w:overflowPunct w:val="0"/>
        <w:autoSpaceDE w:val="0"/>
        <w:textAlignment w:val="baseline"/>
        <w:rPr>
          <w:szCs w:val="24"/>
        </w:rPr>
      </w:pPr>
      <w:r w:rsidRPr="00717B56">
        <w:rPr>
          <w:szCs w:val="24"/>
        </w:rPr>
        <w:t>magyar nyelv kifogástalan ismerete</w:t>
      </w:r>
    </w:p>
    <w:p w:rsidR="00717B56" w:rsidRPr="00717B56" w:rsidRDefault="00717B56" w:rsidP="00717B56">
      <w:pPr>
        <w:numPr>
          <w:ilvl w:val="0"/>
          <w:numId w:val="75"/>
        </w:numPr>
        <w:tabs>
          <w:tab w:val="left" w:pos="15"/>
        </w:tabs>
        <w:suppressAutoHyphens/>
        <w:overflowPunct w:val="0"/>
        <w:autoSpaceDE w:val="0"/>
        <w:textAlignment w:val="baseline"/>
        <w:rPr>
          <w:szCs w:val="24"/>
        </w:rPr>
      </w:pPr>
      <w:r w:rsidRPr="00717B56">
        <w:rPr>
          <w:szCs w:val="24"/>
        </w:rPr>
        <w:t>számítógépes ismeret</w:t>
      </w:r>
    </w:p>
    <w:p w:rsidR="00717B56" w:rsidRDefault="00717B56" w:rsidP="00717B56">
      <w:pPr>
        <w:numPr>
          <w:ilvl w:val="0"/>
          <w:numId w:val="75"/>
        </w:numPr>
        <w:tabs>
          <w:tab w:val="left" w:pos="15"/>
        </w:tabs>
        <w:suppressAutoHyphens/>
        <w:overflowPunct w:val="0"/>
        <w:autoSpaceDE w:val="0"/>
        <w:textAlignment w:val="baseline"/>
        <w:rPr>
          <w:szCs w:val="24"/>
        </w:rPr>
      </w:pPr>
      <w:r w:rsidRPr="00717B56">
        <w:rPr>
          <w:szCs w:val="24"/>
        </w:rPr>
        <w:t>egészségügyi alkalmasság</w:t>
      </w:r>
    </w:p>
    <w:p w:rsidR="00717B56" w:rsidRPr="00717B56" w:rsidRDefault="00717B56" w:rsidP="00717B56">
      <w:pPr>
        <w:numPr>
          <w:ilvl w:val="0"/>
          <w:numId w:val="75"/>
        </w:numPr>
        <w:tabs>
          <w:tab w:val="left" w:pos="15"/>
        </w:tabs>
        <w:suppressAutoHyphens/>
        <w:overflowPunct w:val="0"/>
        <w:autoSpaceDE w:val="0"/>
        <w:textAlignment w:val="baseline"/>
        <w:rPr>
          <w:szCs w:val="24"/>
        </w:rPr>
      </w:pPr>
      <w:r w:rsidRPr="00717B56">
        <w:rPr>
          <w:szCs w:val="24"/>
        </w:rPr>
        <w:t>sikeres pályázat</w:t>
      </w:r>
    </w:p>
    <w:p w:rsidR="00717B56" w:rsidRDefault="00717B56" w:rsidP="00717B56">
      <w:pPr>
        <w:tabs>
          <w:tab w:val="left" w:pos="15"/>
        </w:tabs>
        <w:suppressAutoHyphens/>
        <w:overflowPunct w:val="0"/>
        <w:autoSpaceDE w:val="0"/>
        <w:textAlignment w:val="baseline"/>
        <w:rPr>
          <w:szCs w:val="24"/>
        </w:rPr>
      </w:pPr>
    </w:p>
    <w:p w:rsidR="00EC0620" w:rsidRDefault="00EC0620" w:rsidP="00EC0620">
      <w:pPr>
        <w:tabs>
          <w:tab w:val="left" w:pos="15"/>
        </w:tabs>
        <w:overflowPunct w:val="0"/>
        <w:autoSpaceDE w:val="0"/>
        <w:textAlignment w:val="baseline"/>
        <w:rPr>
          <w:szCs w:val="24"/>
        </w:rPr>
      </w:pPr>
    </w:p>
    <w:p w:rsidR="00B23854" w:rsidRPr="00516AAE" w:rsidRDefault="00B23854" w:rsidP="00B23854">
      <w:pPr>
        <w:rPr>
          <w:b/>
          <w:bCs/>
          <w:szCs w:val="24"/>
          <w:u w:val="single"/>
        </w:rPr>
      </w:pPr>
      <w:r w:rsidRPr="00E15DAE">
        <w:rPr>
          <w:b/>
          <w:bCs/>
          <w:szCs w:val="24"/>
          <w:u w:val="single"/>
        </w:rPr>
        <w:t>Záradék</w:t>
      </w:r>
      <w:r w:rsidRPr="00516AAE">
        <w:rPr>
          <w:b/>
          <w:bCs/>
          <w:szCs w:val="24"/>
        </w:rPr>
        <w:t>:</w:t>
      </w:r>
      <w:r w:rsidR="00516AAE" w:rsidRPr="00516AAE">
        <w:rPr>
          <w:b/>
          <w:bCs/>
          <w:szCs w:val="24"/>
        </w:rPr>
        <w:t xml:space="preserve"> </w:t>
      </w:r>
      <w:r w:rsidRPr="00E15DAE">
        <w:rPr>
          <w:szCs w:val="24"/>
        </w:rPr>
        <w:t xml:space="preserve">A közalkalmazott jelen munkaköri leírásban szereplő feladatokon túlmenően közvetlen felettese ill. a munkáltatói jogkört gyakorló személy utasítása alapján a munkakör jellegéből adódó további feladatok elvégzésére is kötelezhető.   </w:t>
      </w:r>
    </w:p>
    <w:p w:rsidR="00B23854" w:rsidRPr="00E15DAE" w:rsidRDefault="00B23854" w:rsidP="00B23854">
      <w:pPr>
        <w:rPr>
          <w:szCs w:val="24"/>
        </w:rPr>
      </w:pPr>
      <w:r w:rsidRPr="00E15DAE">
        <w:rPr>
          <w:szCs w:val="24"/>
        </w:rPr>
        <w:t>A közalkalmazott a munkaköri leírásban szereplő feladatait a mindenkor hatályos jogszabályi rendelkezések, valamint a munkakörét érintő szakmai előírások betartásával köteles végezni.</w:t>
      </w:r>
    </w:p>
    <w:p w:rsidR="00B23854" w:rsidRPr="00E15DAE" w:rsidRDefault="00B23854" w:rsidP="00B23854">
      <w:pPr>
        <w:rPr>
          <w:szCs w:val="24"/>
        </w:rPr>
      </w:pPr>
    </w:p>
    <w:p w:rsidR="00B23854" w:rsidRPr="00E15DAE" w:rsidRDefault="00B23854" w:rsidP="00B23854">
      <w:pPr>
        <w:rPr>
          <w:szCs w:val="24"/>
        </w:rPr>
      </w:pPr>
      <w:r w:rsidRPr="00E15DAE">
        <w:rPr>
          <w:szCs w:val="24"/>
        </w:rPr>
        <w:t xml:space="preserve">Jelen munkaköri leírás a kinevezés elválaszthatatlan mellékletét képezi. </w:t>
      </w:r>
    </w:p>
    <w:p w:rsidR="00B23854" w:rsidRPr="00E15DAE" w:rsidRDefault="00B23854" w:rsidP="00B23854">
      <w:pPr>
        <w:numPr>
          <w:ilvl w:val="12"/>
          <w:numId w:val="0"/>
        </w:numPr>
        <w:rPr>
          <w:b/>
          <w:bCs/>
          <w:szCs w:val="24"/>
        </w:rPr>
      </w:pPr>
    </w:p>
    <w:p w:rsidR="00B23854" w:rsidRPr="00E15DAE" w:rsidRDefault="00B23854" w:rsidP="00B23854">
      <w:pPr>
        <w:rPr>
          <w:szCs w:val="24"/>
        </w:rPr>
      </w:pPr>
      <w:r w:rsidRPr="00E15DAE">
        <w:rPr>
          <w:szCs w:val="24"/>
        </w:rPr>
        <w:t xml:space="preserve">Kelt: Budapest, 20.. év ………………….. hó ………. nap </w:t>
      </w:r>
    </w:p>
    <w:p w:rsidR="00B23854" w:rsidRPr="00E15DAE" w:rsidRDefault="00B23854" w:rsidP="00B23854">
      <w:pPr>
        <w:rPr>
          <w:szCs w:val="24"/>
        </w:rPr>
      </w:pPr>
    </w:p>
    <w:p w:rsidR="00B23854" w:rsidRPr="00E15DAE" w:rsidRDefault="00B23854" w:rsidP="00B23854">
      <w:pPr>
        <w:rPr>
          <w:szCs w:val="24"/>
        </w:rPr>
      </w:pPr>
      <w:r w:rsidRPr="00E15DAE">
        <w:rPr>
          <w:szCs w:val="24"/>
        </w:rPr>
        <w:t>……………………………….</w:t>
      </w:r>
    </w:p>
    <w:p w:rsidR="00B23854" w:rsidRPr="00E15DAE" w:rsidRDefault="00B23854" w:rsidP="00B23854">
      <w:pPr>
        <w:rPr>
          <w:szCs w:val="24"/>
        </w:rPr>
      </w:pPr>
      <w:r w:rsidRPr="00E15DAE">
        <w:rPr>
          <w:szCs w:val="24"/>
        </w:rPr>
        <w:t>munkáltatói jogkör gyakorlója</w:t>
      </w:r>
    </w:p>
    <w:p w:rsidR="00B23854" w:rsidRPr="00E15DAE" w:rsidRDefault="00B23854" w:rsidP="00B23854">
      <w:pPr>
        <w:rPr>
          <w:szCs w:val="24"/>
        </w:rPr>
      </w:pPr>
      <w:r w:rsidRPr="00E15DAE">
        <w:rPr>
          <w:szCs w:val="24"/>
        </w:rPr>
        <w:t>A munkaköri leírás egy példányát ......év ............... hó .... napján átvettem, az abban foglaltakat tudomásul veszem, betartásáért felelősséget vállalok.</w:t>
      </w:r>
    </w:p>
    <w:p w:rsidR="00B23854" w:rsidRPr="00E15DAE" w:rsidRDefault="00B23854" w:rsidP="00B23854">
      <w:pPr>
        <w:pStyle w:val="Default"/>
        <w:rPr>
          <w:rFonts w:ascii="Times New Roman" w:hAnsi="Times New Roman" w:cs="Times New Roman"/>
        </w:rPr>
      </w:pPr>
    </w:p>
    <w:p w:rsidR="00B23854" w:rsidRPr="00E15DAE" w:rsidRDefault="00B23854" w:rsidP="00B23854">
      <w:pPr>
        <w:pStyle w:val="Default"/>
        <w:rPr>
          <w:rFonts w:ascii="Times New Roman" w:hAnsi="Times New Roman" w:cs="Times New Roman"/>
        </w:rPr>
      </w:pPr>
    </w:p>
    <w:p w:rsidR="00B23854" w:rsidRPr="00E15DAE" w:rsidRDefault="00B23854" w:rsidP="00B23854">
      <w:pPr>
        <w:rPr>
          <w:szCs w:val="24"/>
        </w:rPr>
      </w:pPr>
      <w:r w:rsidRPr="00E15DAE">
        <w:rPr>
          <w:szCs w:val="24"/>
        </w:rPr>
        <w:t>………………………………..</w:t>
      </w:r>
    </w:p>
    <w:p w:rsidR="00B23854" w:rsidRPr="00E15DAE" w:rsidRDefault="00B23854" w:rsidP="00B23854">
      <w:pPr>
        <w:rPr>
          <w:szCs w:val="24"/>
        </w:rPr>
      </w:pPr>
      <w:r w:rsidRPr="00E15DAE">
        <w:rPr>
          <w:szCs w:val="24"/>
        </w:rPr>
        <w:t xml:space="preserve">   közalkalmazott aláírása</w:t>
      </w:r>
    </w:p>
    <w:p w:rsidR="00F17B77" w:rsidRPr="00FD5F30" w:rsidRDefault="00B23854" w:rsidP="00FD5F30">
      <w:pPr>
        <w:pStyle w:val="Cmsor2"/>
        <w:keepNext w:val="0"/>
        <w:numPr>
          <w:ilvl w:val="0"/>
          <w:numId w:val="0"/>
        </w:numPr>
        <w:spacing w:before="240" w:after="240"/>
        <w:ind w:left="142" w:right="70"/>
        <w:rPr>
          <w:b w:val="0"/>
          <w:i/>
          <w:szCs w:val="24"/>
        </w:rPr>
      </w:pPr>
      <w:r w:rsidRPr="0043684F">
        <w:br w:type="page"/>
      </w:r>
      <w:bookmarkStart w:id="91" w:name="_Toc313542944"/>
      <w:bookmarkStart w:id="92" w:name="_Toc326842601"/>
      <w:r w:rsidRPr="00FD5F30">
        <w:rPr>
          <w:szCs w:val="24"/>
          <w:lang w:eastAsia="en-US"/>
        </w:rPr>
        <w:lastRenderedPageBreak/>
        <w:t>1</w:t>
      </w:r>
      <w:r w:rsidR="0075037D" w:rsidRPr="00FD5F30">
        <w:rPr>
          <w:szCs w:val="24"/>
          <w:lang w:eastAsia="en-US"/>
        </w:rPr>
        <w:t>6</w:t>
      </w:r>
      <w:r w:rsidRPr="00FD5F30">
        <w:rPr>
          <w:szCs w:val="24"/>
          <w:lang w:eastAsia="en-US"/>
        </w:rPr>
        <w:t>. számú melléklet: Betegszállítás felvevő munkaköri leírása</w:t>
      </w:r>
      <w:bookmarkEnd w:id="91"/>
      <w:bookmarkEnd w:id="92"/>
    </w:p>
    <w:p w:rsidR="00F17B77" w:rsidRPr="0043684F" w:rsidRDefault="00F17B77" w:rsidP="00F17B77">
      <w:pPr>
        <w:jc w:val="center"/>
        <w:rPr>
          <w:b/>
          <w:u w:val="single"/>
        </w:rPr>
      </w:pPr>
      <w:r w:rsidRPr="0043684F">
        <w:rPr>
          <w:b/>
          <w:u w:val="single"/>
        </w:rPr>
        <w:t>Munkaköri leírás</w:t>
      </w:r>
    </w:p>
    <w:p w:rsidR="00B23854" w:rsidRPr="00A134C4" w:rsidRDefault="00F17B77" w:rsidP="00A134C4">
      <w:pPr>
        <w:jc w:val="center"/>
        <w:rPr>
          <w:b/>
          <w:u w:val="single"/>
        </w:rPr>
      </w:pPr>
      <w:r>
        <w:rPr>
          <w:b/>
        </w:rPr>
        <w:t>Beteg</w:t>
      </w:r>
      <w:r w:rsidRPr="0043684F">
        <w:rPr>
          <w:b/>
        </w:rPr>
        <w:t>szállítás felvevő</w:t>
      </w:r>
    </w:p>
    <w:p w:rsidR="00B23854" w:rsidRPr="0043684F" w:rsidRDefault="00B23854" w:rsidP="00B23854">
      <w:pPr>
        <w:rPr>
          <w:b/>
          <w:u w:val="single"/>
        </w:rPr>
      </w:pPr>
      <w:r w:rsidRPr="0043684F">
        <w:rPr>
          <w:b/>
          <w:u w:val="single"/>
        </w:rPr>
        <w:t>I. Általános adatok:</w:t>
      </w:r>
    </w:p>
    <w:p w:rsidR="00A134C4" w:rsidRPr="0043684F" w:rsidRDefault="00B23854" w:rsidP="00A134C4">
      <w:pPr>
        <w:rPr>
          <w:b/>
        </w:rPr>
      </w:pPr>
      <w:r w:rsidRPr="0043684F">
        <w:rPr>
          <w:b/>
        </w:rPr>
        <w:t>Név:</w:t>
      </w:r>
      <w:r w:rsidR="00A134C4">
        <w:rPr>
          <w:b/>
        </w:rPr>
        <w:tab/>
      </w:r>
      <w:r w:rsidR="00A134C4">
        <w:rPr>
          <w:b/>
        </w:rPr>
        <w:tab/>
      </w:r>
      <w:r w:rsidR="00A134C4">
        <w:rPr>
          <w:b/>
        </w:rPr>
        <w:tab/>
      </w:r>
      <w:r w:rsidR="00A134C4">
        <w:rPr>
          <w:b/>
        </w:rPr>
        <w:tab/>
      </w:r>
      <w:r w:rsidR="00A134C4">
        <w:rPr>
          <w:b/>
        </w:rPr>
        <w:tab/>
      </w:r>
      <w:r w:rsidR="00A134C4">
        <w:rPr>
          <w:b/>
        </w:rPr>
        <w:tab/>
      </w:r>
      <w:r w:rsidR="00A134C4">
        <w:rPr>
          <w:b/>
        </w:rPr>
        <w:tab/>
      </w:r>
      <w:r w:rsidR="00A134C4">
        <w:rPr>
          <w:b/>
        </w:rPr>
        <w:tab/>
      </w:r>
      <w:r w:rsidRPr="0043684F">
        <w:rPr>
          <w:b/>
        </w:rPr>
        <w:t xml:space="preserve"> </w:t>
      </w:r>
      <w:r w:rsidR="00A134C4" w:rsidRPr="0043684F">
        <w:rPr>
          <w:b/>
        </w:rPr>
        <w:t>Törzsszám:</w:t>
      </w:r>
    </w:p>
    <w:p w:rsidR="00B23854" w:rsidRPr="0043684F" w:rsidRDefault="00B23854" w:rsidP="00B23854">
      <w:pPr>
        <w:rPr>
          <w:b/>
        </w:rPr>
      </w:pPr>
      <w:r w:rsidRPr="0043684F">
        <w:rPr>
          <w:b/>
        </w:rPr>
        <w:t>Szervezeti egység megnevezése:</w:t>
      </w:r>
      <w:r w:rsidRPr="0043684F">
        <w:rPr>
          <w:bCs/>
        </w:rPr>
        <w:t xml:space="preserve"> OMSZ Regionális Mentőszervezet</w:t>
      </w:r>
      <w:r w:rsidRPr="0043684F">
        <w:t xml:space="preserve">,             mentőállomás </w:t>
      </w:r>
    </w:p>
    <w:p w:rsidR="00B23854" w:rsidRPr="0043684F" w:rsidRDefault="00B23854" w:rsidP="00B23854">
      <w:r w:rsidRPr="0043684F">
        <w:rPr>
          <w:b/>
        </w:rPr>
        <w:t>Munkakör megnevezése</w:t>
      </w:r>
      <w:r w:rsidRPr="0043684F">
        <w:t>: szolgálatvezető</w:t>
      </w:r>
    </w:p>
    <w:p w:rsidR="00B23854" w:rsidRPr="0043684F" w:rsidRDefault="00B23854" w:rsidP="00B23854">
      <w:r w:rsidRPr="0043684F">
        <w:rPr>
          <w:b/>
        </w:rPr>
        <w:t xml:space="preserve">Feladatkör megnevezése: </w:t>
      </w:r>
      <w:r w:rsidRPr="0043684F">
        <w:t xml:space="preserve">betegszállítás felvevő </w:t>
      </w:r>
    </w:p>
    <w:p w:rsidR="00896279" w:rsidRDefault="00B23854" w:rsidP="00B23854">
      <w:r w:rsidRPr="0043684F">
        <w:rPr>
          <w:b/>
        </w:rPr>
        <w:t>Munkáltatói jogkör gyakorlója</w:t>
      </w:r>
      <w:r w:rsidRPr="0043684F">
        <w:t xml:space="preserve">: Főigazgató </w:t>
      </w:r>
    </w:p>
    <w:p w:rsidR="00B23854" w:rsidRPr="0043684F" w:rsidRDefault="00B23854" w:rsidP="00B23854">
      <w:r w:rsidRPr="0043684F">
        <w:rPr>
          <w:b/>
        </w:rPr>
        <w:t>Munkahelyi vezetője</w:t>
      </w:r>
      <w:r w:rsidRPr="0043684F">
        <w:t>: Regionális orvosigazgató</w:t>
      </w:r>
    </w:p>
    <w:p w:rsidR="00B23854" w:rsidRPr="0043684F" w:rsidRDefault="00B23854" w:rsidP="00B23854">
      <w:r w:rsidRPr="0043684F">
        <w:rPr>
          <w:b/>
        </w:rPr>
        <w:t>Közvetlen felettese</w:t>
      </w:r>
      <w:r w:rsidRPr="0043684F">
        <w:t>: az irányító csoport vezetője</w:t>
      </w:r>
    </w:p>
    <w:p w:rsidR="00B23854" w:rsidRPr="0043684F" w:rsidRDefault="00B23854" w:rsidP="00B23854">
      <w:r w:rsidRPr="0043684F">
        <w:rPr>
          <w:b/>
        </w:rPr>
        <w:t xml:space="preserve">Szolgálati felettese: </w:t>
      </w:r>
      <w:r w:rsidRPr="0043684F">
        <w:t>mentésvezető</w:t>
      </w:r>
    </w:p>
    <w:p w:rsidR="00B23854" w:rsidRPr="0043684F" w:rsidRDefault="00B23854" w:rsidP="00B23854">
      <w:r w:rsidRPr="0043684F">
        <w:rPr>
          <w:b/>
        </w:rPr>
        <w:t xml:space="preserve">Helyettesítése: </w:t>
      </w:r>
      <w:r w:rsidRPr="0043684F">
        <w:t>a mentésvezető által kijelölt személy</w:t>
      </w:r>
    </w:p>
    <w:p w:rsidR="00B23854" w:rsidRPr="0043684F" w:rsidRDefault="00B23854" w:rsidP="00B23854">
      <w:r w:rsidRPr="0043684F">
        <w:rPr>
          <w:b/>
          <w:bCs/>
        </w:rPr>
        <w:t>Munkakör célja:</w:t>
      </w:r>
      <w:r w:rsidRPr="0043684F">
        <w:t xml:space="preserve"> a mentőszállítási feladatok rögzítése</w:t>
      </w:r>
    </w:p>
    <w:p w:rsidR="00B23854" w:rsidRPr="0043684F" w:rsidRDefault="00B23854" w:rsidP="00B23854">
      <w:pPr>
        <w:rPr>
          <w:b/>
          <w:u w:val="single"/>
        </w:rPr>
      </w:pPr>
      <w:r w:rsidRPr="0043684F">
        <w:rPr>
          <w:b/>
          <w:u w:val="single"/>
        </w:rPr>
        <w:t>II. Feladatköre</w:t>
      </w:r>
    </w:p>
    <w:p w:rsidR="00B23854" w:rsidRPr="0043684F" w:rsidRDefault="00B23854" w:rsidP="00994BB6">
      <w:pPr>
        <w:numPr>
          <w:ilvl w:val="0"/>
          <w:numId w:val="17"/>
        </w:numPr>
        <w:tabs>
          <w:tab w:val="clear" w:pos="1080"/>
          <w:tab w:val="num" w:pos="709"/>
        </w:tabs>
        <w:ind w:left="851" w:hanging="425"/>
      </w:pPr>
      <w:r w:rsidRPr="0043684F">
        <w:t xml:space="preserve">Kezeli a hívásokat, azokat adatlapon rögzíti kézírással, vagy elektronikusan </w:t>
      </w:r>
    </w:p>
    <w:p w:rsidR="00B23854" w:rsidRPr="0043684F" w:rsidRDefault="00B23854" w:rsidP="00994BB6">
      <w:pPr>
        <w:numPr>
          <w:ilvl w:val="0"/>
          <w:numId w:val="17"/>
        </w:numPr>
        <w:tabs>
          <w:tab w:val="clear" w:pos="1080"/>
          <w:tab w:val="num" w:pos="709"/>
        </w:tabs>
        <w:ind w:left="851" w:hanging="425"/>
      </w:pPr>
      <w:r>
        <w:t xml:space="preserve">Átadja a feladatot a betegszállítás </w:t>
      </w:r>
      <w:r w:rsidRPr="0043684F">
        <w:t>irányítónak</w:t>
      </w:r>
    </w:p>
    <w:p w:rsidR="00B23854" w:rsidRPr="0043684F" w:rsidRDefault="00B23854" w:rsidP="00994BB6">
      <w:pPr>
        <w:numPr>
          <w:ilvl w:val="0"/>
          <w:numId w:val="17"/>
        </w:numPr>
        <w:tabs>
          <w:tab w:val="clear" w:pos="1080"/>
          <w:tab w:val="num" w:pos="709"/>
        </w:tabs>
        <w:ind w:left="851" w:hanging="425"/>
        <w:rPr>
          <w:b/>
        </w:rPr>
      </w:pPr>
      <w:r w:rsidRPr="0043684F">
        <w:t>Bejelentések felvételekor betartja a szakmai, adatvédelmi és etikai szabályokat</w:t>
      </w:r>
    </w:p>
    <w:p w:rsidR="00B23854" w:rsidRPr="0043684F" w:rsidRDefault="00B23854" w:rsidP="00B23854">
      <w:pPr>
        <w:rPr>
          <w:b/>
          <w:bCs/>
          <w:u w:val="single"/>
        </w:rPr>
      </w:pPr>
      <w:r w:rsidRPr="0043684F">
        <w:rPr>
          <w:b/>
          <w:bCs/>
          <w:u w:val="single"/>
        </w:rPr>
        <w:t>III. Munkakapcsolat, munkahelyi környezet:</w:t>
      </w:r>
    </w:p>
    <w:p w:rsidR="00B23854" w:rsidRPr="0043684F" w:rsidRDefault="00B23854" w:rsidP="00994BB6">
      <w:pPr>
        <w:numPr>
          <w:ilvl w:val="0"/>
          <w:numId w:val="14"/>
        </w:numPr>
        <w:rPr>
          <w:bCs/>
        </w:rPr>
      </w:pPr>
      <w:r w:rsidRPr="0043684F">
        <w:rPr>
          <w:bCs/>
        </w:rPr>
        <w:t>A</w:t>
      </w:r>
      <w:r>
        <w:rPr>
          <w:bCs/>
        </w:rPr>
        <w:t>z Irányító Csoportban, a betegszállítás irányító</w:t>
      </w:r>
      <w:r w:rsidRPr="0043684F">
        <w:rPr>
          <w:bCs/>
        </w:rPr>
        <w:t xml:space="preserve"> utasításait követve végzi munkáját. </w:t>
      </w:r>
    </w:p>
    <w:p w:rsidR="00B23854" w:rsidRPr="0043684F" w:rsidRDefault="00B23854" w:rsidP="00994BB6">
      <w:pPr>
        <w:numPr>
          <w:ilvl w:val="0"/>
          <w:numId w:val="14"/>
        </w:numPr>
        <w:rPr>
          <w:bCs/>
        </w:rPr>
      </w:pPr>
      <w:r w:rsidRPr="0043684F">
        <w:rPr>
          <w:bCs/>
        </w:rPr>
        <w:t>A mentésvezető utasítása szerint, átmenetileg egyéb feladatkört is elláthat</w:t>
      </w:r>
    </w:p>
    <w:p w:rsidR="00B23854" w:rsidRPr="0043684F" w:rsidRDefault="00B23854" w:rsidP="00B23854">
      <w:pPr>
        <w:rPr>
          <w:b/>
          <w:u w:val="single"/>
        </w:rPr>
      </w:pPr>
      <w:r w:rsidRPr="0043684F">
        <w:rPr>
          <w:b/>
          <w:u w:val="single"/>
        </w:rPr>
        <w:t>IV. Felelőssége</w:t>
      </w:r>
    </w:p>
    <w:p w:rsidR="00B23854" w:rsidRPr="0043684F" w:rsidRDefault="00B23854" w:rsidP="00994BB6">
      <w:pPr>
        <w:numPr>
          <w:ilvl w:val="0"/>
          <w:numId w:val="15"/>
        </w:numPr>
      </w:pPr>
      <w:r w:rsidRPr="0043684F">
        <w:t xml:space="preserve">Felelős a munkaköri feladatainak szakszerű elvégzéséért, </w:t>
      </w:r>
    </w:p>
    <w:p w:rsidR="00B23854" w:rsidRPr="0043684F" w:rsidRDefault="00B23854" w:rsidP="00994BB6">
      <w:pPr>
        <w:numPr>
          <w:ilvl w:val="0"/>
          <w:numId w:val="15"/>
        </w:numPr>
      </w:pPr>
      <w:r w:rsidRPr="0043684F">
        <w:t xml:space="preserve">Munkáját az elvárható szakértelemmel és gondossággal, a munkájára vonatkozó szabályok, előírások és utasítások szerint végzi </w:t>
      </w:r>
    </w:p>
    <w:p w:rsidR="00B23854" w:rsidRPr="0043684F" w:rsidRDefault="00B23854" w:rsidP="00994BB6">
      <w:pPr>
        <w:numPr>
          <w:ilvl w:val="0"/>
          <w:numId w:val="15"/>
        </w:numPr>
      </w:pPr>
      <w:r w:rsidRPr="0043684F">
        <w:t>Munkája során köteles megóvni az OMSZ-által, munkájához biztosított eszközök és felszerelések épségét, felelős azok rendeltetésszerű használatáért</w:t>
      </w:r>
    </w:p>
    <w:p w:rsidR="00B23854" w:rsidRPr="0043684F" w:rsidRDefault="00B23854" w:rsidP="00B23854">
      <w:pPr>
        <w:rPr>
          <w:b/>
          <w:bCs/>
          <w:u w:val="single"/>
        </w:rPr>
      </w:pPr>
      <w:r w:rsidRPr="0043684F">
        <w:rPr>
          <w:b/>
          <w:u w:val="single"/>
        </w:rPr>
        <w:t>V. A munkakör képesítési, ill. végzettségi követelményei,</w:t>
      </w:r>
      <w:r w:rsidRPr="0043684F">
        <w:rPr>
          <w:b/>
          <w:bCs/>
          <w:color w:val="000000"/>
          <w:u w:val="single"/>
        </w:rPr>
        <w:t xml:space="preserve"> </w:t>
      </w:r>
      <w:r w:rsidRPr="0043684F">
        <w:rPr>
          <w:b/>
          <w:bCs/>
          <w:u w:val="single"/>
        </w:rPr>
        <w:t>gyakorlat, kompetenciák</w:t>
      </w:r>
      <w:r w:rsidRPr="0043684F">
        <w:rPr>
          <w:b/>
        </w:rPr>
        <w:t xml:space="preserve">: </w:t>
      </w:r>
    </w:p>
    <w:p w:rsidR="00AA52B5" w:rsidRDefault="00AA52B5" w:rsidP="00AA52B5">
      <w:pPr>
        <w:numPr>
          <w:ilvl w:val="0"/>
          <w:numId w:val="76"/>
        </w:numPr>
        <w:tabs>
          <w:tab w:val="left" w:pos="15"/>
        </w:tabs>
        <w:suppressAutoHyphens/>
        <w:overflowPunct w:val="0"/>
        <w:autoSpaceDE w:val="0"/>
        <w:ind w:left="851" w:hanging="11"/>
        <w:textAlignment w:val="baseline"/>
        <w:rPr>
          <w:szCs w:val="24"/>
        </w:rPr>
      </w:pPr>
      <w:r>
        <w:rPr>
          <w:szCs w:val="24"/>
        </w:rPr>
        <w:t>középfokú képesítés, érettségi bizonyítvány</w:t>
      </w:r>
    </w:p>
    <w:p w:rsidR="00AA52B5" w:rsidRPr="00A30BBD" w:rsidRDefault="00AA52B5" w:rsidP="00AA52B5">
      <w:pPr>
        <w:numPr>
          <w:ilvl w:val="0"/>
          <w:numId w:val="76"/>
        </w:numPr>
        <w:suppressAutoHyphens/>
        <w:overflowPunct w:val="0"/>
        <w:autoSpaceDE w:val="0"/>
        <w:ind w:firstLine="131"/>
        <w:textAlignment w:val="baseline"/>
        <w:rPr>
          <w:szCs w:val="24"/>
        </w:rPr>
      </w:pPr>
      <w:r w:rsidRPr="00A30BBD">
        <w:rPr>
          <w:szCs w:val="24"/>
        </w:rPr>
        <w:t>büntetlen előélet</w:t>
      </w:r>
    </w:p>
    <w:p w:rsidR="00AA52B5" w:rsidRDefault="00AA52B5" w:rsidP="00AA52B5">
      <w:pPr>
        <w:numPr>
          <w:ilvl w:val="0"/>
          <w:numId w:val="76"/>
        </w:numPr>
        <w:suppressAutoHyphens/>
        <w:overflowPunct w:val="0"/>
        <w:autoSpaceDE w:val="0"/>
        <w:ind w:firstLine="131"/>
        <w:textAlignment w:val="baseline"/>
        <w:rPr>
          <w:szCs w:val="24"/>
        </w:rPr>
      </w:pPr>
      <w:r w:rsidRPr="00A30BBD">
        <w:rPr>
          <w:szCs w:val="24"/>
        </w:rPr>
        <w:t>egészségügyi alkalmasság</w:t>
      </w:r>
    </w:p>
    <w:p w:rsidR="00AA52B5" w:rsidRDefault="00AA52B5" w:rsidP="00AA52B5">
      <w:pPr>
        <w:numPr>
          <w:ilvl w:val="0"/>
          <w:numId w:val="76"/>
        </w:numPr>
        <w:suppressAutoHyphens/>
        <w:overflowPunct w:val="0"/>
        <w:autoSpaceDE w:val="0"/>
        <w:ind w:firstLine="131"/>
        <w:textAlignment w:val="baseline"/>
        <w:rPr>
          <w:szCs w:val="24"/>
        </w:rPr>
      </w:pPr>
      <w:r>
        <w:rPr>
          <w:szCs w:val="24"/>
        </w:rPr>
        <w:t>magyar nyelv kifogástalan ismerete</w:t>
      </w:r>
    </w:p>
    <w:p w:rsidR="00AA52B5" w:rsidRPr="00A30BBD" w:rsidRDefault="00AA52B5" w:rsidP="00AA52B5">
      <w:pPr>
        <w:numPr>
          <w:ilvl w:val="0"/>
          <w:numId w:val="76"/>
        </w:numPr>
        <w:suppressAutoHyphens/>
        <w:overflowPunct w:val="0"/>
        <w:autoSpaceDE w:val="0"/>
        <w:ind w:firstLine="131"/>
        <w:textAlignment w:val="baseline"/>
        <w:rPr>
          <w:szCs w:val="24"/>
        </w:rPr>
      </w:pPr>
      <w:r>
        <w:rPr>
          <w:szCs w:val="24"/>
        </w:rPr>
        <w:t>számítógépes ismeret</w:t>
      </w:r>
    </w:p>
    <w:p w:rsidR="00AA52B5" w:rsidRDefault="00AA52B5" w:rsidP="00AA52B5">
      <w:pPr>
        <w:numPr>
          <w:ilvl w:val="0"/>
          <w:numId w:val="76"/>
        </w:numPr>
        <w:suppressAutoHyphens/>
        <w:overflowPunct w:val="0"/>
        <w:autoSpaceDE w:val="0"/>
        <w:ind w:firstLine="131"/>
        <w:textAlignment w:val="baseline"/>
        <w:rPr>
          <w:szCs w:val="24"/>
        </w:rPr>
      </w:pPr>
      <w:r w:rsidRPr="00A30BBD">
        <w:rPr>
          <w:szCs w:val="24"/>
        </w:rPr>
        <w:t>sikeres pályázat</w:t>
      </w:r>
    </w:p>
    <w:p w:rsidR="00B23854" w:rsidRPr="00A134C4" w:rsidRDefault="00B23854" w:rsidP="00B23854">
      <w:pPr>
        <w:rPr>
          <w:b/>
          <w:bCs/>
          <w:u w:val="single"/>
        </w:rPr>
      </w:pPr>
      <w:r w:rsidRPr="0043684F">
        <w:rPr>
          <w:b/>
          <w:bCs/>
          <w:u w:val="single"/>
        </w:rPr>
        <w:t>Záradék</w:t>
      </w:r>
      <w:r w:rsidRPr="00A134C4">
        <w:rPr>
          <w:b/>
          <w:bCs/>
        </w:rPr>
        <w:t>:</w:t>
      </w:r>
      <w:r w:rsidR="00A134C4" w:rsidRPr="00A134C4">
        <w:rPr>
          <w:b/>
          <w:bCs/>
        </w:rPr>
        <w:t xml:space="preserve">  </w:t>
      </w:r>
      <w:r w:rsidRPr="00A134C4">
        <w:t>A</w:t>
      </w:r>
      <w:r w:rsidRPr="0043684F">
        <w:t xml:space="preserve"> közalkalmazott jelen munkaköri leírásban szereplő feladatokon túlmenően közvetlen felettese ill. a munkáltatói jogkört gyakorló személy utasítása alapján a munkakör jellegéből adódó további feladatok elvégzésére is kötelezhető.   </w:t>
      </w:r>
    </w:p>
    <w:p w:rsidR="00B23854" w:rsidRPr="0043684F" w:rsidRDefault="00B23854" w:rsidP="00B23854">
      <w:r w:rsidRPr="0043684F">
        <w:t>A közalkalmazott a munkaköri leírásban szereplő feladatait a mindenkor hatályos jogszabályi rendelkezések, valamint a munkakörét érintő szakmai előírások betartásával köteles végezni.</w:t>
      </w:r>
    </w:p>
    <w:p w:rsidR="00B23854" w:rsidRPr="0043684F" w:rsidRDefault="00B23854" w:rsidP="00B23854">
      <w:r w:rsidRPr="0043684F">
        <w:t xml:space="preserve">Jelen munkaköri leírás a kinevezés elválaszthatatlan mellékletét képezi. </w:t>
      </w:r>
    </w:p>
    <w:p w:rsidR="00B23854" w:rsidRPr="0043684F" w:rsidRDefault="00B23854" w:rsidP="00B23854">
      <w:pPr>
        <w:numPr>
          <w:ilvl w:val="12"/>
          <w:numId w:val="0"/>
        </w:numPr>
        <w:rPr>
          <w:b/>
          <w:bCs/>
        </w:rPr>
      </w:pPr>
    </w:p>
    <w:p w:rsidR="00B23854" w:rsidRPr="0043684F" w:rsidRDefault="00B23854" w:rsidP="00B23854">
      <w:r w:rsidRPr="0043684F">
        <w:t xml:space="preserve">Kelt: Budapest, 20.. év ………………….. hó ………. nap </w:t>
      </w:r>
    </w:p>
    <w:p w:rsidR="00B23854" w:rsidRPr="0043684F" w:rsidRDefault="00B23854" w:rsidP="00B23854"/>
    <w:p w:rsidR="00B23854" w:rsidRPr="0043684F" w:rsidRDefault="00B23854" w:rsidP="00B23854">
      <w:r w:rsidRPr="0043684F">
        <w:t>……………………………….</w:t>
      </w:r>
    </w:p>
    <w:p w:rsidR="00B23854" w:rsidRDefault="00B23854" w:rsidP="00B23854">
      <w:r w:rsidRPr="0043684F">
        <w:t>munkáltatói jogkör gyakorlója</w:t>
      </w:r>
    </w:p>
    <w:p w:rsidR="000157EC" w:rsidRDefault="000157EC" w:rsidP="00B23854"/>
    <w:p w:rsidR="00823692" w:rsidRDefault="00B23854" w:rsidP="00B23854">
      <w:r w:rsidRPr="0043684F">
        <w:lastRenderedPageBreak/>
        <w:t>A munkaköri leírás egy példányát ......év ............... hó .... napján átvettem, az abban foglaltakat tudomásul veszem, betartásáért felelősséget vállalok.</w:t>
      </w:r>
      <w:r w:rsidR="00286791">
        <w:t xml:space="preserve"> </w:t>
      </w:r>
      <w:r w:rsidRPr="0043684F">
        <w:t>………………………………..</w:t>
      </w:r>
    </w:p>
    <w:p w:rsidR="00516AAE" w:rsidRPr="0043684F" w:rsidRDefault="00516AAE" w:rsidP="00B23854"/>
    <w:p w:rsidR="000157EC" w:rsidRPr="00E15DAE" w:rsidRDefault="000157EC" w:rsidP="000157EC">
      <w:pPr>
        <w:rPr>
          <w:szCs w:val="24"/>
        </w:rPr>
      </w:pPr>
      <w:bookmarkStart w:id="93" w:name="_Toc326842602"/>
      <w:r w:rsidRPr="00E15DAE">
        <w:rPr>
          <w:szCs w:val="24"/>
        </w:rPr>
        <w:t>………………………………..</w:t>
      </w:r>
    </w:p>
    <w:p w:rsidR="000157EC" w:rsidRPr="00E15DAE" w:rsidRDefault="000157EC" w:rsidP="000157EC">
      <w:pPr>
        <w:rPr>
          <w:szCs w:val="24"/>
        </w:rPr>
      </w:pPr>
      <w:r w:rsidRPr="00E15DAE">
        <w:rPr>
          <w:szCs w:val="24"/>
        </w:rPr>
        <w:t xml:space="preserve">   közalkalmazott aláírása</w:t>
      </w:r>
    </w:p>
    <w:p w:rsidR="00122FE7" w:rsidRPr="00FD5F30" w:rsidRDefault="000157EC" w:rsidP="000157EC">
      <w:pPr>
        <w:pStyle w:val="Cmsor2"/>
        <w:keepNext w:val="0"/>
        <w:numPr>
          <w:ilvl w:val="0"/>
          <w:numId w:val="0"/>
        </w:numPr>
        <w:spacing w:before="240" w:after="240"/>
        <w:ind w:right="70"/>
        <w:rPr>
          <w:szCs w:val="24"/>
          <w:lang w:eastAsia="en-US"/>
        </w:rPr>
      </w:pPr>
      <w:r w:rsidRPr="0043684F">
        <w:br w:type="page"/>
      </w:r>
      <w:r w:rsidR="007D591D" w:rsidRPr="00FD5F30">
        <w:rPr>
          <w:szCs w:val="24"/>
          <w:lang w:eastAsia="en-US"/>
        </w:rPr>
        <w:lastRenderedPageBreak/>
        <w:t>1</w:t>
      </w:r>
      <w:r w:rsidR="0075037D" w:rsidRPr="00FD5F30">
        <w:rPr>
          <w:szCs w:val="24"/>
          <w:lang w:eastAsia="en-US"/>
        </w:rPr>
        <w:t>7</w:t>
      </w:r>
      <w:r w:rsidR="00122FE7" w:rsidRPr="00FD5F30">
        <w:rPr>
          <w:szCs w:val="24"/>
          <w:lang w:eastAsia="en-US"/>
        </w:rPr>
        <w:t>. számú melléklet: Nyilatkozat a Mentésirányítás Tevékenység Szabályzatának elfogadásáról</w:t>
      </w:r>
      <w:bookmarkEnd w:id="93"/>
    </w:p>
    <w:p w:rsidR="00122FE7" w:rsidRDefault="00122FE7" w:rsidP="00122FE7"/>
    <w:p w:rsidR="00122FE7" w:rsidRDefault="00122FE7" w:rsidP="00122FE7"/>
    <w:p w:rsidR="00122FE7" w:rsidRDefault="00122FE7" w:rsidP="00122FE7">
      <w:r>
        <w:t>Alulírott………… nyilatkozom, hogy az Országos Mentőszolgálat Minőségügyi Kézikönyv Mentésirányítás Tevékenység Szabályzat tartalmát elolvastam, az abban foglaltakat tudomásul vettem, munkám során az abban foglaltak maradéktalan betartása mellett járok el.</w:t>
      </w:r>
    </w:p>
    <w:p w:rsidR="00122FE7" w:rsidRDefault="00122FE7" w:rsidP="00122FE7"/>
    <w:p w:rsidR="00122FE7" w:rsidRDefault="00122FE7" w:rsidP="00122FE7">
      <w:r>
        <w:t>Kelt.:</w:t>
      </w:r>
      <w:r w:rsidR="001352D1">
        <w:t xml:space="preserve">Budapest, </w:t>
      </w:r>
    </w:p>
    <w:p w:rsidR="00516AAE" w:rsidRDefault="00516AAE" w:rsidP="00122FE7"/>
    <w:p w:rsidR="00122FE7" w:rsidRDefault="00122FE7" w:rsidP="00122FE7">
      <w:r>
        <w:t>…………………………………………………….</w:t>
      </w:r>
    </w:p>
    <w:sectPr w:rsidR="00122FE7">
      <w:footerReference w:type="default" r:id="rId14"/>
      <w:type w:val="continuous"/>
      <w:pgSz w:w="11906" w:h="16838" w:code="9"/>
      <w:pgMar w:top="1418" w:right="1418" w:bottom="1418" w:left="1418" w:header="737" w:footer="737" w:gutter="0"/>
      <w:cols w:space="708"/>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4C6" w:rsidRDefault="00C574C6">
      <w:r>
        <w:separator/>
      </w:r>
    </w:p>
  </w:endnote>
  <w:endnote w:type="continuationSeparator" w:id="0">
    <w:p w:rsidR="00C574C6" w:rsidRDefault="00C57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06" w:rsidRDefault="00542A06">
    <w:pPr>
      <w:pStyle w:val="llb"/>
      <w:pBdr>
        <w:top w:val="single" w:sz="4" w:space="1" w:color="000080"/>
      </w:pBdr>
      <w:jc w:val="center"/>
      <w:rPr>
        <w:rStyle w:val="Oldalszm"/>
        <w:i w:val="0"/>
        <w:iCs/>
      </w:rPr>
    </w:pPr>
    <w:r>
      <w:rPr>
        <w:rStyle w:val="Oldalszm"/>
        <w:i w:val="0"/>
        <w:iCs/>
      </w:rPr>
      <w:fldChar w:fldCharType="begin"/>
    </w:r>
    <w:r>
      <w:rPr>
        <w:rStyle w:val="Oldalszm"/>
        <w:i w:val="0"/>
        <w:iCs/>
      </w:rPr>
      <w:instrText xml:space="preserve"> PAGE </w:instrText>
    </w:r>
    <w:r>
      <w:rPr>
        <w:rStyle w:val="Oldalszm"/>
        <w:i w:val="0"/>
        <w:iCs/>
      </w:rPr>
      <w:fldChar w:fldCharType="separate"/>
    </w:r>
    <w:r>
      <w:rPr>
        <w:rStyle w:val="Oldalszm"/>
        <w:i w:val="0"/>
        <w:iCs/>
        <w:noProof/>
      </w:rPr>
      <w:t>23</w:t>
    </w:r>
    <w:r>
      <w:rPr>
        <w:rStyle w:val="Oldalszm"/>
        <w:i w:val="0"/>
        <w:iCs/>
      </w:rPr>
      <w:fldChar w:fldCharType="end"/>
    </w:r>
    <w:r>
      <w:rPr>
        <w:rStyle w:val="Oldalszm"/>
        <w:i w:val="0"/>
        <w:iCs/>
      </w:rPr>
      <w:t>/</w:t>
    </w:r>
    <w:r>
      <w:rPr>
        <w:rStyle w:val="Oldalszm"/>
        <w:i w:val="0"/>
        <w:iCs/>
      </w:rPr>
      <w:fldChar w:fldCharType="begin"/>
    </w:r>
    <w:r>
      <w:rPr>
        <w:rStyle w:val="Oldalszm"/>
        <w:i w:val="0"/>
        <w:iCs/>
      </w:rPr>
      <w:instrText xml:space="preserve"> NUMPAGES </w:instrText>
    </w:r>
    <w:r>
      <w:rPr>
        <w:rStyle w:val="Oldalszm"/>
        <w:i w:val="0"/>
        <w:iCs/>
      </w:rPr>
      <w:fldChar w:fldCharType="separate"/>
    </w:r>
    <w:r w:rsidR="00AC3FFA">
      <w:rPr>
        <w:rStyle w:val="Oldalszm"/>
        <w:i w:val="0"/>
        <w:iCs/>
        <w:noProof/>
      </w:rPr>
      <w:t>51</w:t>
    </w:r>
    <w:r>
      <w:rPr>
        <w:rStyle w:val="Oldalszm"/>
        <w:i w:val="0"/>
        <w:i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06" w:rsidRDefault="00542A06">
    <w:pPr>
      <w:pStyle w:val="llb"/>
      <w:pBdr>
        <w:top w:val="single" w:sz="4" w:space="1" w:color="000080"/>
      </w:pBdr>
      <w:jc w:val="center"/>
      <w:rPr>
        <w:rStyle w:val="Oldalszm"/>
        <w:i w:val="0"/>
        <w:iCs/>
      </w:rPr>
    </w:pPr>
    <w:r>
      <w:rPr>
        <w:rStyle w:val="Oldalszm"/>
        <w:i w:val="0"/>
        <w:iCs/>
      </w:rPr>
      <w:fldChar w:fldCharType="begin"/>
    </w:r>
    <w:r>
      <w:rPr>
        <w:rStyle w:val="Oldalszm"/>
        <w:i w:val="0"/>
        <w:iCs/>
      </w:rPr>
      <w:instrText xml:space="preserve"> PAGE </w:instrText>
    </w:r>
    <w:r>
      <w:rPr>
        <w:rStyle w:val="Oldalszm"/>
        <w:i w:val="0"/>
        <w:iCs/>
      </w:rPr>
      <w:fldChar w:fldCharType="separate"/>
    </w:r>
    <w:r w:rsidR="00D52FF0">
      <w:rPr>
        <w:rStyle w:val="Oldalszm"/>
        <w:i w:val="0"/>
        <w:iCs/>
        <w:noProof/>
      </w:rPr>
      <w:t>43</w:t>
    </w:r>
    <w:r>
      <w:rPr>
        <w:rStyle w:val="Oldalszm"/>
        <w:i w:val="0"/>
        <w:iCs/>
      </w:rPr>
      <w:fldChar w:fldCharType="end"/>
    </w:r>
    <w:r>
      <w:rPr>
        <w:rStyle w:val="Oldalszm"/>
        <w:i w:val="0"/>
        <w:iCs/>
      </w:rPr>
      <w:t>/</w:t>
    </w:r>
    <w:r>
      <w:rPr>
        <w:rStyle w:val="Oldalszm"/>
        <w:i w:val="0"/>
        <w:iCs/>
      </w:rPr>
      <w:fldChar w:fldCharType="begin"/>
    </w:r>
    <w:r>
      <w:rPr>
        <w:rStyle w:val="Oldalszm"/>
        <w:i w:val="0"/>
        <w:iCs/>
      </w:rPr>
      <w:instrText xml:space="preserve"> NUMPAGES </w:instrText>
    </w:r>
    <w:r>
      <w:rPr>
        <w:rStyle w:val="Oldalszm"/>
        <w:i w:val="0"/>
        <w:iCs/>
      </w:rPr>
      <w:fldChar w:fldCharType="separate"/>
    </w:r>
    <w:r w:rsidR="00D52FF0">
      <w:rPr>
        <w:rStyle w:val="Oldalszm"/>
        <w:i w:val="0"/>
        <w:iCs/>
        <w:noProof/>
      </w:rPr>
      <w:t>51</w:t>
    </w:r>
    <w:r>
      <w:rPr>
        <w:rStyle w:val="Oldalszm"/>
        <w:i w:val="0"/>
        <w:i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4C6" w:rsidRDefault="00C574C6">
      <w:r>
        <w:separator/>
      </w:r>
    </w:p>
  </w:footnote>
  <w:footnote w:type="continuationSeparator" w:id="0">
    <w:p w:rsidR="00C574C6" w:rsidRDefault="00C57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7" w:type="pct"/>
      <w:jc w:val="center"/>
      <w:tblBorders>
        <w:bottom w:val="single" w:sz="4" w:space="0" w:color="000080"/>
      </w:tblBorders>
      <w:tblCellMar>
        <w:left w:w="28" w:type="dxa"/>
        <w:bottom w:w="28" w:type="dxa"/>
        <w:right w:w="28" w:type="dxa"/>
      </w:tblCellMar>
      <w:tblLook w:val="0000"/>
    </w:tblPr>
    <w:tblGrid>
      <w:gridCol w:w="3311"/>
      <w:gridCol w:w="2497"/>
      <w:gridCol w:w="3367"/>
    </w:tblGrid>
    <w:tr w:rsidR="00542A06" w:rsidRPr="00542475" w:rsidTr="00A92AC9">
      <w:trPr>
        <w:cantSplit/>
        <w:jc w:val="center"/>
      </w:trPr>
      <w:tc>
        <w:tcPr>
          <w:tcW w:w="1657" w:type="pct"/>
          <w:tcBorders>
            <w:bottom w:val="single" w:sz="4" w:space="0" w:color="000080"/>
          </w:tcBorders>
          <w:noWrap/>
          <w:vAlign w:val="bottom"/>
        </w:tcPr>
        <w:p w:rsidR="00542A06" w:rsidRPr="00542475" w:rsidRDefault="00542A06" w:rsidP="00A92AC9">
          <w:pPr>
            <w:pStyle w:val="lfej"/>
            <w:jc w:val="left"/>
          </w:pPr>
          <w:r w:rsidRPr="00542475">
            <w:t>Országos Mentőszolgálat</w:t>
          </w:r>
        </w:p>
      </w:tc>
      <w:tc>
        <w:tcPr>
          <w:tcW w:w="1250" w:type="pct"/>
          <w:tcBorders>
            <w:bottom w:val="single" w:sz="4" w:space="0" w:color="000080"/>
          </w:tcBorders>
          <w:vAlign w:val="bottom"/>
        </w:tcPr>
        <w:p w:rsidR="00542A06" w:rsidRPr="00542475" w:rsidRDefault="00542A06" w:rsidP="00A92AC9">
          <w:pPr>
            <w:pStyle w:val="lfej"/>
            <w:tabs>
              <w:tab w:val="left" w:pos="1209"/>
            </w:tabs>
            <w:jc w:val="center"/>
          </w:pPr>
          <w:r w:rsidRPr="00542475">
            <w:t>Minőségügyi Kézikönyv</w:t>
          </w:r>
        </w:p>
      </w:tc>
      <w:tc>
        <w:tcPr>
          <w:tcW w:w="1685" w:type="pct"/>
          <w:tcBorders>
            <w:bottom w:val="single" w:sz="4" w:space="0" w:color="000080"/>
          </w:tcBorders>
          <w:vAlign w:val="bottom"/>
        </w:tcPr>
        <w:p w:rsidR="00542A06" w:rsidRPr="00542475" w:rsidRDefault="00542A06" w:rsidP="00A92AC9">
          <w:pPr>
            <w:pStyle w:val="lfej"/>
            <w:jc w:val="right"/>
          </w:pPr>
          <w:r>
            <w:t>Mentésirányítás tevékenységének szabályozása</w:t>
          </w:r>
        </w:p>
      </w:tc>
    </w:tr>
  </w:tbl>
  <w:p w:rsidR="00542A06" w:rsidRDefault="00542A06" w:rsidP="0028679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F05334"/>
    <w:lvl w:ilvl="0">
      <w:start w:val="1"/>
      <w:numFmt w:val="bullet"/>
      <w:pStyle w:val="Felsorols"/>
      <w:lvlText w:val="•"/>
      <w:lvlJc w:val="left"/>
      <w:pPr>
        <w:tabs>
          <w:tab w:val="num" w:pos="700"/>
        </w:tabs>
        <w:ind w:left="680" w:hanging="340"/>
      </w:pPr>
      <w:rPr>
        <w:rFonts w:hint="default"/>
      </w:rPr>
    </w:lvl>
  </w:abstractNum>
  <w:abstractNum w:abstractNumId="1">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2">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3">
    <w:nsid w:val="00000014"/>
    <w:multiLevelType w:val="multilevel"/>
    <w:tmpl w:val="62827BF4"/>
    <w:name w:val="WW8Num20"/>
    <w:lvl w:ilvl="0">
      <w:start w:val="1"/>
      <w:numFmt w:val="decimal"/>
      <w:lvlText w:val="%1."/>
      <w:lvlJc w:val="left"/>
      <w:pPr>
        <w:tabs>
          <w:tab w:val="num" w:pos="1146"/>
        </w:tabs>
        <w:ind w:left="1146" w:hanging="360"/>
      </w:pPr>
    </w:lvl>
    <w:lvl w:ilvl="1">
      <w:start w:val="9"/>
      <w:numFmt w:val="bullet"/>
      <w:lvlText w:val="-"/>
      <w:lvlJc w:val="left"/>
      <w:pPr>
        <w:tabs>
          <w:tab w:val="num" w:pos="1866"/>
        </w:tabs>
        <w:ind w:left="1866" w:hanging="360"/>
      </w:pPr>
      <w:rPr>
        <w:rFonts w:ascii="Times New Roman" w:hAnsi="Times New Roman"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4">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6">
    <w:nsid w:val="008473B0"/>
    <w:multiLevelType w:val="hybridMultilevel"/>
    <w:tmpl w:val="F83CDD6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02C30FA2"/>
    <w:multiLevelType w:val="hybridMultilevel"/>
    <w:tmpl w:val="B7780D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2CC6CD8"/>
    <w:multiLevelType w:val="multilevel"/>
    <w:tmpl w:val="2E446880"/>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048D4EA3"/>
    <w:multiLevelType w:val="hybridMultilevel"/>
    <w:tmpl w:val="1B98DAB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091632E7"/>
    <w:multiLevelType w:val="hybridMultilevel"/>
    <w:tmpl w:val="0FEAFB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AAD5312"/>
    <w:multiLevelType w:val="hybridMultilevel"/>
    <w:tmpl w:val="DF1E45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0C4C7C53"/>
    <w:multiLevelType w:val="hybridMultilevel"/>
    <w:tmpl w:val="8138B0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0EDF44FD"/>
    <w:multiLevelType w:val="hybridMultilevel"/>
    <w:tmpl w:val="D21284E0"/>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0F48673E"/>
    <w:multiLevelType w:val="hybridMultilevel"/>
    <w:tmpl w:val="02502290"/>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0F9C1377"/>
    <w:multiLevelType w:val="hybridMultilevel"/>
    <w:tmpl w:val="C9402C8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102E741A"/>
    <w:multiLevelType w:val="hybridMultilevel"/>
    <w:tmpl w:val="F81E571C"/>
    <w:lvl w:ilvl="0" w:tplc="040E000F">
      <w:start w:val="1"/>
      <w:numFmt w:val="decimal"/>
      <w:lvlText w:val="%1."/>
      <w:lvlJc w:val="left"/>
      <w:pPr>
        <w:ind w:left="720" w:hanging="360"/>
      </w:pPr>
      <w:rPr>
        <w:rFonts w:cs="Times New Roman" w:hint="default"/>
      </w:rPr>
    </w:lvl>
    <w:lvl w:ilvl="1" w:tplc="2618C7BA">
      <w:start w:val="3"/>
      <w:numFmt w:val="upperRoman"/>
      <w:lvlText w:val="%2."/>
      <w:lvlJc w:val="left"/>
      <w:pPr>
        <w:tabs>
          <w:tab w:val="num" w:pos="1800"/>
        </w:tabs>
        <w:ind w:left="1800" w:hanging="720"/>
      </w:pPr>
      <w:rPr>
        <w:rFonts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11AA5904"/>
    <w:multiLevelType w:val="hybridMultilevel"/>
    <w:tmpl w:val="EC283DFE"/>
    <w:lvl w:ilvl="0" w:tplc="D118191E">
      <w:start w:val="11"/>
      <w:numFmt w:val="bullet"/>
      <w:lvlText w:val="-"/>
      <w:lvlJc w:val="left"/>
      <w:pPr>
        <w:ind w:left="1800" w:hanging="360"/>
      </w:pPr>
      <w:rPr>
        <w:rFonts w:ascii="Times New Roman" w:eastAsia="Times New Roman" w:hAnsi="Times New Roman" w:cs="Times New Roman"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nsid w:val="14A0679C"/>
    <w:multiLevelType w:val="hybridMultilevel"/>
    <w:tmpl w:val="4656AB1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4C33BBA"/>
    <w:multiLevelType w:val="hybridMultilevel"/>
    <w:tmpl w:val="380C9390"/>
    <w:lvl w:ilvl="0" w:tplc="C8A85FA0">
      <w:start w:val="1"/>
      <w:numFmt w:val="decimal"/>
      <w:lvlText w:val="%1."/>
      <w:lvlJc w:val="left"/>
      <w:pPr>
        <w:tabs>
          <w:tab w:val="num" w:pos="720"/>
        </w:tabs>
        <w:ind w:left="720" w:hanging="360"/>
      </w:pPr>
      <w:rPr>
        <w:rFonts w:hint="default"/>
        <w:b w:val="0"/>
        <w:sz w:val="22"/>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15F339C2"/>
    <w:multiLevelType w:val="hybridMultilevel"/>
    <w:tmpl w:val="9F08650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160C0DCF"/>
    <w:multiLevelType w:val="hybridMultilevel"/>
    <w:tmpl w:val="DD7209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6957495"/>
    <w:multiLevelType w:val="hybridMultilevel"/>
    <w:tmpl w:val="A3324776"/>
    <w:lvl w:ilvl="0" w:tplc="040E0017">
      <w:start w:val="1"/>
      <w:numFmt w:val="lowerLetter"/>
      <w:lvlText w:val="%1)"/>
      <w:lvlJc w:val="left"/>
      <w:pPr>
        <w:ind w:left="720" w:hanging="360"/>
      </w:pPr>
    </w:lvl>
    <w:lvl w:ilvl="1" w:tplc="E7CAB160">
      <w:start w:val="4"/>
      <w:numFmt w:val="bullet"/>
      <w:lvlText w:val=""/>
      <w:lvlJc w:val="left"/>
      <w:pPr>
        <w:ind w:left="1440" w:hanging="360"/>
      </w:pPr>
      <w:rPr>
        <w:rFonts w:ascii="Wingdings" w:eastAsia="Times New Roman" w:hAnsi="Wingdings" w:cs="Times New Roman"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74F6D9D"/>
    <w:multiLevelType w:val="hybridMultilevel"/>
    <w:tmpl w:val="F1ACFF6A"/>
    <w:lvl w:ilvl="0" w:tplc="040E0017">
      <w:start w:val="1"/>
      <w:numFmt w:val="lowerLetter"/>
      <w:lvlText w:val="%1)"/>
      <w:lvlJc w:val="left"/>
      <w:pPr>
        <w:ind w:left="928" w:hanging="360"/>
      </w:p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4">
    <w:nsid w:val="17AA7FC2"/>
    <w:multiLevelType w:val="hybridMultilevel"/>
    <w:tmpl w:val="45A2D4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17D03CDA"/>
    <w:multiLevelType w:val="hybridMultilevel"/>
    <w:tmpl w:val="53D6A332"/>
    <w:lvl w:ilvl="0" w:tplc="4F92FD82">
      <w:start w:val="1"/>
      <w:numFmt w:val="bullet"/>
      <w:pStyle w:val="Szvegtrzsbehzssal"/>
      <w:lvlText w:val="•"/>
      <w:lvlJc w:val="left"/>
      <w:pPr>
        <w:tabs>
          <w:tab w:val="num" w:pos="1004"/>
        </w:tabs>
        <w:ind w:left="1004" w:hanging="360"/>
      </w:pPr>
      <w:rPr>
        <w:rFonts w:ascii="Times New Roman" w:hAnsi="Times New Roman" w:cs="Times New Roman" w:hint="default"/>
        <w:b w:val="0"/>
        <w:i w:val="0"/>
        <w:spacing w:val="0"/>
        <w:w w:val="100"/>
        <w:kern w:val="24"/>
        <w:position w:val="0"/>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19F75FB4"/>
    <w:multiLevelType w:val="hybridMultilevel"/>
    <w:tmpl w:val="87460D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1B4F6656"/>
    <w:multiLevelType w:val="hybridMultilevel"/>
    <w:tmpl w:val="9EB287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0E1145D"/>
    <w:multiLevelType w:val="hybridMultilevel"/>
    <w:tmpl w:val="DFAE9E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21043E59"/>
    <w:multiLevelType w:val="hybridMultilevel"/>
    <w:tmpl w:val="8D4061FC"/>
    <w:lvl w:ilvl="0" w:tplc="040E0019">
      <w:start w:val="1"/>
      <w:numFmt w:val="lowerLetter"/>
      <w:lvlText w:val="%1."/>
      <w:lvlJc w:val="left"/>
      <w:pPr>
        <w:ind w:left="924" w:hanging="360"/>
      </w:pPr>
      <w:rPr>
        <w:rFonts w:cs="Times New Roman"/>
      </w:rPr>
    </w:lvl>
    <w:lvl w:ilvl="1" w:tplc="CF86C6D4">
      <w:start w:val="1"/>
      <w:numFmt w:val="decimal"/>
      <w:lvlText w:val="(%2)"/>
      <w:lvlJc w:val="left"/>
      <w:pPr>
        <w:ind w:left="1644" w:hanging="360"/>
      </w:pPr>
      <w:rPr>
        <w:rFonts w:cs="Times New Roman" w:hint="default"/>
      </w:rPr>
    </w:lvl>
    <w:lvl w:ilvl="2" w:tplc="8CBEF2D6">
      <w:start w:val="1"/>
      <w:numFmt w:val="lowerLetter"/>
      <w:lvlText w:val="%3)"/>
      <w:lvlJc w:val="left"/>
      <w:pPr>
        <w:ind w:left="2544" w:hanging="360"/>
      </w:pPr>
      <w:rPr>
        <w:rFonts w:cs="Times New Roman" w:hint="default"/>
        <w:i/>
      </w:rPr>
    </w:lvl>
    <w:lvl w:ilvl="3" w:tplc="040E000F" w:tentative="1">
      <w:start w:val="1"/>
      <w:numFmt w:val="decimal"/>
      <w:lvlText w:val="%4."/>
      <w:lvlJc w:val="left"/>
      <w:pPr>
        <w:ind w:left="3084" w:hanging="360"/>
      </w:pPr>
      <w:rPr>
        <w:rFonts w:cs="Times New Roman"/>
      </w:rPr>
    </w:lvl>
    <w:lvl w:ilvl="4" w:tplc="040E0019" w:tentative="1">
      <w:start w:val="1"/>
      <w:numFmt w:val="lowerLetter"/>
      <w:lvlText w:val="%5."/>
      <w:lvlJc w:val="left"/>
      <w:pPr>
        <w:ind w:left="3804" w:hanging="360"/>
      </w:pPr>
      <w:rPr>
        <w:rFonts w:cs="Times New Roman"/>
      </w:rPr>
    </w:lvl>
    <w:lvl w:ilvl="5" w:tplc="040E001B" w:tentative="1">
      <w:start w:val="1"/>
      <w:numFmt w:val="lowerRoman"/>
      <w:lvlText w:val="%6."/>
      <w:lvlJc w:val="right"/>
      <w:pPr>
        <w:ind w:left="4524" w:hanging="180"/>
      </w:pPr>
      <w:rPr>
        <w:rFonts w:cs="Times New Roman"/>
      </w:rPr>
    </w:lvl>
    <w:lvl w:ilvl="6" w:tplc="040E000F" w:tentative="1">
      <w:start w:val="1"/>
      <w:numFmt w:val="decimal"/>
      <w:lvlText w:val="%7."/>
      <w:lvlJc w:val="left"/>
      <w:pPr>
        <w:ind w:left="5244" w:hanging="360"/>
      </w:pPr>
      <w:rPr>
        <w:rFonts w:cs="Times New Roman"/>
      </w:rPr>
    </w:lvl>
    <w:lvl w:ilvl="7" w:tplc="040E0019" w:tentative="1">
      <w:start w:val="1"/>
      <w:numFmt w:val="lowerLetter"/>
      <w:lvlText w:val="%8."/>
      <w:lvlJc w:val="left"/>
      <w:pPr>
        <w:ind w:left="5964" w:hanging="360"/>
      </w:pPr>
      <w:rPr>
        <w:rFonts w:cs="Times New Roman"/>
      </w:rPr>
    </w:lvl>
    <w:lvl w:ilvl="8" w:tplc="040E001B" w:tentative="1">
      <w:start w:val="1"/>
      <w:numFmt w:val="lowerRoman"/>
      <w:lvlText w:val="%9."/>
      <w:lvlJc w:val="right"/>
      <w:pPr>
        <w:ind w:left="6684" w:hanging="180"/>
      </w:pPr>
      <w:rPr>
        <w:rFonts w:cs="Times New Roman"/>
      </w:rPr>
    </w:lvl>
  </w:abstractNum>
  <w:abstractNum w:abstractNumId="30">
    <w:nsid w:val="263C1494"/>
    <w:multiLevelType w:val="hybridMultilevel"/>
    <w:tmpl w:val="57CC9BC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26C46091"/>
    <w:multiLevelType w:val="hybridMultilevel"/>
    <w:tmpl w:val="C784CB3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9A60247"/>
    <w:multiLevelType w:val="hybridMultilevel"/>
    <w:tmpl w:val="AE126A4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F">
      <w:start w:val="1"/>
      <w:numFmt w:val="decimal"/>
      <w:lvlText w:val="%3."/>
      <w:lvlJc w:val="left"/>
      <w:pPr>
        <w:tabs>
          <w:tab w:val="num" w:pos="2160"/>
        </w:tabs>
        <w:ind w:left="2160" w:hanging="360"/>
      </w:pPr>
      <w:rPr>
        <w:rFont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2A4D1670"/>
    <w:multiLevelType w:val="hybridMultilevel"/>
    <w:tmpl w:val="18AAB4C4"/>
    <w:lvl w:ilvl="0" w:tplc="E3E0A2B0">
      <w:start w:val="1"/>
      <w:numFmt w:val="decimal"/>
      <w:lvlText w:val="%1."/>
      <w:lvlJc w:val="left"/>
      <w:pPr>
        <w:ind w:left="36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2F772618"/>
    <w:multiLevelType w:val="hybridMultilevel"/>
    <w:tmpl w:val="A4C22EA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2FB31C44"/>
    <w:multiLevelType w:val="hybridMultilevel"/>
    <w:tmpl w:val="60E4821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31014040"/>
    <w:multiLevelType w:val="hybridMultilevel"/>
    <w:tmpl w:val="3C665F4A"/>
    <w:lvl w:ilvl="0" w:tplc="8CE2325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32047C6F"/>
    <w:multiLevelType w:val="multilevel"/>
    <w:tmpl w:val="A96648AE"/>
    <w:lvl w:ilvl="0">
      <w:start w:val="1"/>
      <w:numFmt w:val="decimal"/>
      <w:lvlText w:val="%1."/>
      <w:lvlJc w:val="left"/>
      <w:pPr>
        <w:tabs>
          <w:tab w:val="num" w:pos="680"/>
        </w:tabs>
        <w:ind w:left="680" w:hanging="680"/>
      </w:pPr>
      <w:rPr>
        <w:rFonts w:ascii="Times New Roman" w:hAnsi="Times New Roman" w:cs="Times New Roman" w:hint="default"/>
        <w:b/>
        <w:i w:val="0"/>
        <w:caps/>
        <w:strike w:val="0"/>
        <w:dstrike w:val="0"/>
        <w:outline w:val="0"/>
        <w:shadow w:val="0"/>
        <w:emboss w:val="0"/>
        <w:imprint w:val="0"/>
        <w:vanish w:val="0"/>
        <w:color w:val="auto"/>
        <w:spacing w:val="0"/>
        <w:w w:val="100"/>
        <w:kern w:val="24"/>
        <w:position w:val="0"/>
        <w:sz w:val="24"/>
        <w:szCs w:val="24"/>
        <w:vertAlign w:val="baseline"/>
      </w:rPr>
    </w:lvl>
    <w:lvl w:ilvl="1">
      <w:start w:val="1"/>
      <w:numFmt w:val="decimal"/>
      <w:lvlText w:val="%1.%2"/>
      <w:lvlJc w:val="left"/>
      <w:pPr>
        <w:tabs>
          <w:tab w:val="num" w:pos="822"/>
        </w:tabs>
        <w:ind w:left="822" w:hanging="680"/>
      </w:pPr>
      <w:rPr>
        <w:rFonts w:ascii="Arial" w:hAnsi="Arial" w:hint="default"/>
        <w:b/>
        <w:i w:val="0"/>
        <w:caps/>
        <w:strike w:val="0"/>
        <w:dstrike w:val="0"/>
        <w:outline w:val="0"/>
        <w:shadow w:val="0"/>
        <w:emboss w:val="0"/>
        <w:imprint w:val="0"/>
        <w:vanish w:val="0"/>
        <w:color w:val="auto"/>
        <w:spacing w:val="0"/>
        <w:w w:val="100"/>
        <w:kern w:val="24"/>
        <w:position w:val="0"/>
        <w:sz w:val="24"/>
        <w:vertAlign w:val="baseline"/>
      </w:rPr>
    </w:lvl>
    <w:lvl w:ilvl="2">
      <w:start w:val="1"/>
      <w:numFmt w:val="decimal"/>
      <w:lvlText w:val="%1.%2.%3"/>
      <w:lvlJc w:val="left"/>
      <w:pPr>
        <w:tabs>
          <w:tab w:val="num" w:pos="680"/>
        </w:tabs>
        <w:ind w:left="680" w:hanging="680"/>
      </w:pPr>
      <w:rPr>
        <w:rFonts w:ascii="Arial" w:hAnsi="Arial" w:hint="default"/>
        <w:b w:val="0"/>
        <w:i w:val="0"/>
        <w:caps/>
        <w:strike w:val="0"/>
        <w:dstrike w:val="0"/>
        <w:outline w:val="0"/>
        <w:shadow w:val="0"/>
        <w:emboss w:val="0"/>
        <w:imprint w:val="0"/>
        <w:vanish w:val="0"/>
        <w:color w:val="auto"/>
        <w:spacing w:val="0"/>
        <w:w w:val="100"/>
        <w:position w:val="0"/>
        <w:sz w:val="24"/>
        <w:vertAlign w:val="baseline"/>
      </w:rPr>
    </w:lvl>
    <w:lvl w:ilvl="3">
      <w:start w:val="1"/>
      <w:numFmt w:val="decimal"/>
      <w:lvlText w:val="%1.%2.%3.%4"/>
      <w:lvlJc w:val="left"/>
      <w:pPr>
        <w:tabs>
          <w:tab w:val="num" w:pos="1102"/>
        </w:tabs>
        <w:ind w:left="1102" w:hanging="1102"/>
      </w:pPr>
      <w:rPr>
        <w:rFonts w:hint="default"/>
      </w:rPr>
    </w:lvl>
    <w:lvl w:ilvl="4">
      <w:start w:val="1"/>
      <w:numFmt w:val="decimal"/>
      <w:lvlText w:val="%1.%2.%3.%4.%5"/>
      <w:lvlJc w:val="left"/>
      <w:pPr>
        <w:tabs>
          <w:tab w:val="num" w:pos="1246"/>
        </w:tabs>
        <w:ind w:left="1246" w:hanging="1246"/>
      </w:pPr>
      <w:rPr>
        <w:rFonts w:ascii="Arial" w:hAnsi="Arial" w:hint="default"/>
        <w:b w:val="0"/>
        <w:i w:val="0"/>
        <w:sz w:val="24"/>
      </w:rPr>
    </w:lvl>
    <w:lvl w:ilvl="5">
      <w:start w:val="1"/>
      <w:numFmt w:val="decimal"/>
      <w:lvlText w:val="%1.%2.%3.%4.%5.%6"/>
      <w:lvlJc w:val="left"/>
      <w:pPr>
        <w:tabs>
          <w:tab w:val="num" w:pos="1390"/>
        </w:tabs>
        <w:ind w:left="1390" w:hanging="1152"/>
      </w:pPr>
      <w:rPr>
        <w:rFonts w:hint="default"/>
      </w:rPr>
    </w:lvl>
    <w:lvl w:ilvl="6">
      <w:start w:val="1"/>
      <w:numFmt w:val="decimal"/>
      <w:lvlText w:val="%1.%2.%3.%4.%5.%6.%7"/>
      <w:lvlJc w:val="left"/>
      <w:pPr>
        <w:tabs>
          <w:tab w:val="num" w:pos="1534"/>
        </w:tabs>
        <w:ind w:left="1534" w:hanging="1296"/>
      </w:pPr>
      <w:rPr>
        <w:rFonts w:hint="default"/>
      </w:rPr>
    </w:lvl>
    <w:lvl w:ilvl="7">
      <w:start w:val="1"/>
      <w:numFmt w:val="decimal"/>
      <w:lvlText w:val="%1.%2.%3.%4.%5.%6.%7.%8"/>
      <w:lvlJc w:val="left"/>
      <w:pPr>
        <w:tabs>
          <w:tab w:val="num" w:pos="1678"/>
        </w:tabs>
        <w:ind w:left="1678" w:hanging="1440"/>
      </w:pPr>
      <w:rPr>
        <w:rFonts w:hint="default"/>
      </w:rPr>
    </w:lvl>
    <w:lvl w:ilvl="8">
      <w:start w:val="1"/>
      <w:numFmt w:val="decimal"/>
      <w:lvlText w:val="%1.%2.%3.%4.%5.%6.%7.%8.%9"/>
      <w:lvlJc w:val="left"/>
      <w:pPr>
        <w:tabs>
          <w:tab w:val="num" w:pos="1822"/>
        </w:tabs>
        <w:ind w:left="1822" w:hanging="1584"/>
      </w:pPr>
      <w:rPr>
        <w:rFonts w:hint="default"/>
      </w:rPr>
    </w:lvl>
  </w:abstractNum>
  <w:abstractNum w:abstractNumId="38">
    <w:nsid w:val="32477F5A"/>
    <w:multiLevelType w:val="hybridMultilevel"/>
    <w:tmpl w:val="E74277A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32DF5FE7"/>
    <w:multiLevelType w:val="hybridMultilevel"/>
    <w:tmpl w:val="CF0696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33F2776F"/>
    <w:multiLevelType w:val="hybridMultilevel"/>
    <w:tmpl w:val="C362242C"/>
    <w:lvl w:ilvl="0" w:tplc="040E0017">
      <w:start w:val="1"/>
      <w:numFmt w:val="lowerLetter"/>
      <w:lvlText w:val="%1)"/>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nsid w:val="357E6FCE"/>
    <w:multiLevelType w:val="hybridMultilevel"/>
    <w:tmpl w:val="8904C79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36551823"/>
    <w:multiLevelType w:val="hybridMultilevel"/>
    <w:tmpl w:val="3C665F4A"/>
    <w:lvl w:ilvl="0" w:tplc="8CE2325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369A6C18"/>
    <w:multiLevelType w:val="hybridMultilevel"/>
    <w:tmpl w:val="43741308"/>
    <w:lvl w:ilvl="0" w:tplc="040E0001">
      <w:start w:val="1"/>
      <w:numFmt w:val="bullet"/>
      <w:lvlText w:val=""/>
      <w:lvlJc w:val="left"/>
      <w:pPr>
        <w:tabs>
          <w:tab w:val="num" w:pos="1068"/>
        </w:tabs>
        <w:ind w:left="1068"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38721F0A"/>
    <w:multiLevelType w:val="hybridMultilevel"/>
    <w:tmpl w:val="08B0ABCC"/>
    <w:lvl w:ilvl="0" w:tplc="040E0001">
      <w:start w:val="1"/>
      <w:numFmt w:val="bullet"/>
      <w:lvlText w:val=""/>
      <w:lvlJc w:val="left"/>
      <w:pPr>
        <w:tabs>
          <w:tab w:val="num" w:pos="1068"/>
        </w:tabs>
        <w:ind w:left="1068"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38DA4245"/>
    <w:multiLevelType w:val="hybridMultilevel"/>
    <w:tmpl w:val="1854AE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3D7279EF"/>
    <w:multiLevelType w:val="hybridMultilevel"/>
    <w:tmpl w:val="1466FF0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nsid w:val="3F747F5D"/>
    <w:multiLevelType w:val="hybridMultilevel"/>
    <w:tmpl w:val="C6843148"/>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8">
    <w:nsid w:val="449D7C03"/>
    <w:multiLevelType w:val="hybridMultilevel"/>
    <w:tmpl w:val="6C28B7D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9">
    <w:nsid w:val="465D3269"/>
    <w:multiLevelType w:val="hybridMultilevel"/>
    <w:tmpl w:val="D57686B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0">
    <w:nsid w:val="47D20766"/>
    <w:multiLevelType w:val="hybridMultilevel"/>
    <w:tmpl w:val="0820F698"/>
    <w:lvl w:ilvl="0" w:tplc="040E0017">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51">
    <w:nsid w:val="492E3F33"/>
    <w:multiLevelType w:val="hybridMultilevel"/>
    <w:tmpl w:val="E0FA67D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nsid w:val="49D24345"/>
    <w:multiLevelType w:val="hybridMultilevel"/>
    <w:tmpl w:val="60C26FBE"/>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3">
    <w:nsid w:val="4B067CBF"/>
    <w:multiLevelType w:val="hybridMultilevel"/>
    <w:tmpl w:val="093ED4A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4D0F071B"/>
    <w:multiLevelType w:val="hybridMultilevel"/>
    <w:tmpl w:val="8C58A7B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5">
    <w:nsid w:val="4E9B470D"/>
    <w:multiLevelType w:val="hybridMultilevel"/>
    <w:tmpl w:val="E174B9A0"/>
    <w:lvl w:ilvl="0" w:tplc="C8A85FA0">
      <w:start w:val="1"/>
      <w:numFmt w:val="decimal"/>
      <w:lvlText w:val="%1."/>
      <w:lvlJc w:val="left"/>
      <w:pPr>
        <w:ind w:left="720" w:hanging="720"/>
      </w:pPr>
      <w:rPr>
        <w:rFonts w:hint="default"/>
        <w:b w:val="0"/>
        <w:sz w:val="22"/>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6">
    <w:nsid w:val="50AD35FA"/>
    <w:multiLevelType w:val="hybridMultilevel"/>
    <w:tmpl w:val="0CC06B8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54DA04D4"/>
    <w:multiLevelType w:val="hybridMultilevel"/>
    <w:tmpl w:val="F4FC283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nsid w:val="56566B9A"/>
    <w:multiLevelType w:val="hybridMultilevel"/>
    <w:tmpl w:val="0FEAFB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571049C1"/>
    <w:multiLevelType w:val="hybridMultilevel"/>
    <w:tmpl w:val="A13A98E4"/>
    <w:lvl w:ilvl="0" w:tplc="1062FB74">
      <w:start w:val="1"/>
      <w:numFmt w:val="lowerLetter"/>
      <w:lvlText w:val="%1)"/>
      <w:lvlJc w:val="left"/>
      <w:pPr>
        <w:ind w:left="1080" w:hanging="360"/>
      </w:pPr>
      <w:rPr>
        <w:rFonts w:hint="default"/>
        <w:b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0">
    <w:nsid w:val="593D3C0A"/>
    <w:multiLevelType w:val="hybridMultilevel"/>
    <w:tmpl w:val="0820F698"/>
    <w:lvl w:ilvl="0" w:tplc="040E0017">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61">
    <w:nsid w:val="5AED6DED"/>
    <w:multiLevelType w:val="hybridMultilevel"/>
    <w:tmpl w:val="C13EFE3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5DA43666"/>
    <w:multiLevelType w:val="hybridMultilevel"/>
    <w:tmpl w:val="45A2D4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5DF542B4"/>
    <w:multiLevelType w:val="hybridMultilevel"/>
    <w:tmpl w:val="7C6A49E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6040310E"/>
    <w:multiLevelType w:val="hybridMultilevel"/>
    <w:tmpl w:val="2C94A4E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62147636"/>
    <w:multiLevelType w:val="hybridMultilevel"/>
    <w:tmpl w:val="5D7EFD2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nsid w:val="62F175BA"/>
    <w:multiLevelType w:val="hybridMultilevel"/>
    <w:tmpl w:val="0FEAFB62"/>
    <w:lvl w:ilvl="0" w:tplc="040E0017">
      <w:start w:val="1"/>
      <w:numFmt w:val="lowerLetter"/>
      <w:lvlText w:val="%1)"/>
      <w:lvlJc w:val="left"/>
      <w:pPr>
        <w:ind w:left="928" w:hanging="360"/>
      </w:p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67">
    <w:nsid w:val="63003734"/>
    <w:multiLevelType w:val="hybridMultilevel"/>
    <w:tmpl w:val="E9B453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657B714F"/>
    <w:multiLevelType w:val="hybridMultilevel"/>
    <w:tmpl w:val="7166CF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6A5E6E17"/>
    <w:multiLevelType w:val="hybridMultilevel"/>
    <w:tmpl w:val="D5245F96"/>
    <w:lvl w:ilvl="0" w:tplc="9C2A7F86">
      <w:start w:val="1"/>
      <w:numFmt w:val="decimal"/>
      <w:lvlText w:val="%1."/>
      <w:lvlJc w:val="left"/>
      <w:pPr>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6ABE575F"/>
    <w:multiLevelType w:val="hybridMultilevel"/>
    <w:tmpl w:val="448050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nsid w:val="6E4640F5"/>
    <w:multiLevelType w:val="hybridMultilevel"/>
    <w:tmpl w:val="85C43B1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nsid w:val="6FE15480"/>
    <w:multiLevelType w:val="hybridMultilevel"/>
    <w:tmpl w:val="FEBABE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717F5AFF"/>
    <w:multiLevelType w:val="hybridMultilevel"/>
    <w:tmpl w:val="88303B8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nsid w:val="73903826"/>
    <w:multiLevelType w:val="hybridMultilevel"/>
    <w:tmpl w:val="1206ED6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5">
    <w:nsid w:val="74B20EC8"/>
    <w:multiLevelType w:val="hybridMultilevel"/>
    <w:tmpl w:val="99E2EF30"/>
    <w:lvl w:ilvl="0" w:tplc="0EE8375E">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76">
    <w:nsid w:val="773163F2"/>
    <w:multiLevelType w:val="multilevel"/>
    <w:tmpl w:val="3DC04138"/>
    <w:lvl w:ilvl="0">
      <w:start w:val="1"/>
      <w:numFmt w:val="decimal"/>
      <w:pStyle w:val="Cmsor1"/>
      <w:lvlText w:val="%1."/>
      <w:lvlJc w:val="left"/>
      <w:pPr>
        <w:tabs>
          <w:tab w:val="num" w:pos="794"/>
        </w:tabs>
        <w:ind w:left="794" w:hanging="794"/>
      </w:pPr>
      <w:rPr>
        <w:rFonts w:ascii="Arial" w:hAnsi="Arial" w:cs="Times New Roman" w:hint="default"/>
        <w:b/>
        <w:i w:val="0"/>
        <w:spacing w:val="0"/>
        <w:w w:val="100"/>
        <w:position w:val="0"/>
        <w:sz w:val="24"/>
      </w:rPr>
    </w:lvl>
    <w:lvl w:ilvl="1">
      <w:start w:val="1"/>
      <w:numFmt w:val="decimal"/>
      <w:pStyle w:val="Cmsor2"/>
      <w:lvlText w:val="%1.%2"/>
      <w:lvlJc w:val="left"/>
      <w:pPr>
        <w:tabs>
          <w:tab w:val="num" w:pos="794"/>
        </w:tabs>
        <w:ind w:left="794" w:hanging="794"/>
      </w:pPr>
      <w:rPr>
        <w:rFonts w:ascii="Tahoma" w:hAnsi="Tahoma" w:cs="Times New Roman" w:hint="default"/>
        <w:b w:val="0"/>
        <w:i w:val="0"/>
        <w:spacing w:val="0"/>
        <w:w w:val="100"/>
        <w:position w:val="0"/>
        <w:sz w:val="24"/>
      </w:rPr>
    </w:lvl>
    <w:lvl w:ilvl="2">
      <w:start w:val="1"/>
      <w:numFmt w:val="decimal"/>
      <w:pStyle w:val="Cmsor3"/>
      <w:lvlText w:val="%1.%2.%3"/>
      <w:lvlJc w:val="left"/>
      <w:pPr>
        <w:tabs>
          <w:tab w:val="num" w:pos="720"/>
        </w:tabs>
      </w:pPr>
      <w:rPr>
        <w:rFonts w:ascii="Tahoma" w:hAnsi="Tahoma" w:cs="Times New Roman" w:hint="default"/>
        <w:b w:val="0"/>
        <w:i w:val="0"/>
        <w:spacing w:val="0"/>
        <w:w w:val="100"/>
        <w:kern w:val="24"/>
        <w:position w:val="0"/>
        <w:sz w:val="24"/>
      </w:rPr>
    </w:lvl>
    <w:lvl w:ilvl="3">
      <w:start w:val="1"/>
      <w:numFmt w:val="decimal"/>
      <w:pStyle w:val="Cmsor4"/>
      <w:lvlText w:val="%1.%2.%3.%4"/>
      <w:lvlJc w:val="left"/>
      <w:pPr>
        <w:tabs>
          <w:tab w:val="num" w:pos="864"/>
        </w:tabs>
        <w:ind w:left="864" w:hanging="864"/>
      </w:pPr>
      <w:rPr>
        <w:rFonts w:cs="Times New Roman" w:hint="default"/>
      </w:rPr>
    </w:lvl>
    <w:lvl w:ilvl="4">
      <w:start w:val="1"/>
      <w:numFmt w:val="decimal"/>
      <w:pStyle w:val="Cmsor5"/>
      <w:lvlText w:val="%1.%2.%3.%4.%5"/>
      <w:lvlJc w:val="left"/>
      <w:pPr>
        <w:tabs>
          <w:tab w:val="num" w:pos="1008"/>
        </w:tabs>
        <w:ind w:left="1008" w:hanging="1008"/>
      </w:pPr>
      <w:rPr>
        <w:rFonts w:cs="Times New Roman" w:hint="default"/>
      </w:rPr>
    </w:lvl>
    <w:lvl w:ilvl="5">
      <w:start w:val="1"/>
      <w:numFmt w:val="decimal"/>
      <w:pStyle w:val="Cmsor6"/>
      <w:lvlText w:val="%1.%2.%3.%4.%5.%6"/>
      <w:lvlJc w:val="left"/>
      <w:pPr>
        <w:tabs>
          <w:tab w:val="num" w:pos="1152"/>
        </w:tabs>
        <w:ind w:left="1152" w:hanging="1152"/>
      </w:pPr>
      <w:rPr>
        <w:rFonts w:cs="Times New Roman" w:hint="default"/>
      </w:rPr>
    </w:lvl>
    <w:lvl w:ilvl="6">
      <w:start w:val="1"/>
      <w:numFmt w:val="decimal"/>
      <w:pStyle w:val="Cmsor7"/>
      <w:lvlText w:val="%1.%2.%3.%4.%5.%6.%7"/>
      <w:lvlJc w:val="left"/>
      <w:pPr>
        <w:tabs>
          <w:tab w:val="num" w:pos="1296"/>
        </w:tabs>
        <w:ind w:left="1296" w:hanging="1296"/>
      </w:pPr>
      <w:rPr>
        <w:rFonts w:cs="Times New Roman" w:hint="default"/>
      </w:rPr>
    </w:lvl>
    <w:lvl w:ilvl="7">
      <w:start w:val="1"/>
      <w:numFmt w:val="decimal"/>
      <w:pStyle w:val="Cmsor8"/>
      <w:lvlText w:val="%1.%2.%3.%4.%5.%6.%7.%8"/>
      <w:lvlJc w:val="left"/>
      <w:pPr>
        <w:tabs>
          <w:tab w:val="num" w:pos="1440"/>
        </w:tabs>
        <w:ind w:left="1440" w:hanging="1440"/>
      </w:pPr>
      <w:rPr>
        <w:rFonts w:cs="Times New Roman" w:hint="default"/>
      </w:rPr>
    </w:lvl>
    <w:lvl w:ilvl="8">
      <w:start w:val="1"/>
      <w:numFmt w:val="decimal"/>
      <w:pStyle w:val="Cmsor9"/>
      <w:lvlText w:val="%1.%2.%3.%4.%5.%6.%7.%8.%9"/>
      <w:lvlJc w:val="left"/>
      <w:pPr>
        <w:tabs>
          <w:tab w:val="num" w:pos="1584"/>
        </w:tabs>
        <w:ind w:left="1584" w:hanging="1584"/>
      </w:pPr>
      <w:rPr>
        <w:rFonts w:cs="Times New Roman" w:hint="default"/>
      </w:rPr>
    </w:lvl>
  </w:abstractNum>
  <w:abstractNum w:abstractNumId="77">
    <w:nsid w:val="7CA4716D"/>
    <w:multiLevelType w:val="hybridMultilevel"/>
    <w:tmpl w:val="50C2BC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nsid w:val="7CE358DD"/>
    <w:multiLevelType w:val="hybridMultilevel"/>
    <w:tmpl w:val="B6A8E284"/>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9">
    <w:nsid w:val="7D741A05"/>
    <w:multiLevelType w:val="hybridMultilevel"/>
    <w:tmpl w:val="58D2C298"/>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7DD953F6"/>
    <w:multiLevelType w:val="hybridMultilevel"/>
    <w:tmpl w:val="9AD67D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nsid w:val="7F565E96"/>
    <w:multiLevelType w:val="hybridMultilevel"/>
    <w:tmpl w:val="80E08E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7"/>
  </w:num>
  <w:num w:numId="3">
    <w:abstractNumId w:val="25"/>
  </w:num>
  <w:num w:numId="4">
    <w:abstractNumId w:val="6"/>
  </w:num>
  <w:num w:numId="5">
    <w:abstractNumId w:val="55"/>
  </w:num>
  <w:num w:numId="6">
    <w:abstractNumId w:val="81"/>
  </w:num>
  <w:num w:numId="7">
    <w:abstractNumId w:val="33"/>
  </w:num>
  <w:num w:numId="8">
    <w:abstractNumId w:val="49"/>
  </w:num>
  <w:num w:numId="9">
    <w:abstractNumId w:val="16"/>
  </w:num>
  <w:num w:numId="10">
    <w:abstractNumId w:val="57"/>
  </w:num>
  <w:num w:numId="11">
    <w:abstractNumId w:val="69"/>
  </w:num>
  <w:num w:numId="12">
    <w:abstractNumId w:val="40"/>
  </w:num>
  <w:num w:numId="13">
    <w:abstractNumId w:val="59"/>
  </w:num>
  <w:num w:numId="14">
    <w:abstractNumId w:val="52"/>
  </w:num>
  <w:num w:numId="15">
    <w:abstractNumId w:val="73"/>
  </w:num>
  <w:num w:numId="16">
    <w:abstractNumId w:val="41"/>
  </w:num>
  <w:num w:numId="17">
    <w:abstractNumId w:val="78"/>
  </w:num>
  <w:num w:numId="18">
    <w:abstractNumId w:val="65"/>
  </w:num>
  <w:num w:numId="19">
    <w:abstractNumId w:val="47"/>
  </w:num>
  <w:num w:numId="20">
    <w:abstractNumId w:val="71"/>
  </w:num>
  <w:num w:numId="21">
    <w:abstractNumId w:val="15"/>
  </w:num>
  <w:num w:numId="22">
    <w:abstractNumId w:val="13"/>
  </w:num>
  <w:num w:numId="23">
    <w:abstractNumId w:val="32"/>
  </w:num>
  <w:num w:numId="24">
    <w:abstractNumId w:val="46"/>
  </w:num>
  <w:num w:numId="25">
    <w:abstractNumId w:val="35"/>
  </w:num>
  <w:num w:numId="26">
    <w:abstractNumId w:val="34"/>
  </w:num>
  <w:num w:numId="27">
    <w:abstractNumId w:val="9"/>
  </w:num>
  <w:num w:numId="28">
    <w:abstractNumId w:val="20"/>
  </w:num>
  <w:num w:numId="29">
    <w:abstractNumId w:val="11"/>
  </w:num>
  <w:num w:numId="30">
    <w:abstractNumId w:val="21"/>
  </w:num>
  <w:num w:numId="31">
    <w:abstractNumId w:val="68"/>
  </w:num>
  <w:num w:numId="32">
    <w:abstractNumId w:val="60"/>
  </w:num>
  <w:num w:numId="33">
    <w:abstractNumId w:val="53"/>
  </w:num>
  <w:num w:numId="34">
    <w:abstractNumId w:val="10"/>
  </w:num>
  <w:num w:numId="35">
    <w:abstractNumId w:val="70"/>
  </w:num>
  <w:num w:numId="36">
    <w:abstractNumId w:val="77"/>
  </w:num>
  <w:num w:numId="37">
    <w:abstractNumId w:val="62"/>
  </w:num>
  <w:num w:numId="38">
    <w:abstractNumId w:val="61"/>
  </w:num>
  <w:num w:numId="39">
    <w:abstractNumId w:val="80"/>
  </w:num>
  <w:num w:numId="40">
    <w:abstractNumId w:val="45"/>
  </w:num>
  <w:num w:numId="41">
    <w:abstractNumId w:val="39"/>
  </w:num>
  <w:num w:numId="42">
    <w:abstractNumId w:val="12"/>
  </w:num>
  <w:num w:numId="43">
    <w:abstractNumId w:val="18"/>
  </w:num>
  <w:num w:numId="44">
    <w:abstractNumId w:val="22"/>
  </w:num>
  <w:num w:numId="45">
    <w:abstractNumId w:val="67"/>
  </w:num>
  <w:num w:numId="46">
    <w:abstractNumId w:val="31"/>
  </w:num>
  <w:num w:numId="47">
    <w:abstractNumId w:val="26"/>
  </w:num>
  <w:num w:numId="48">
    <w:abstractNumId w:val="17"/>
  </w:num>
  <w:num w:numId="49">
    <w:abstractNumId w:val="54"/>
  </w:num>
  <w:num w:numId="50">
    <w:abstractNumId w:val="14"/>
  </w:num>
  <w:num w:numId="51">
    <w:abstractNumId w:val="79"/>
  </w:num>
  <w:num w:numId="52">
    <w:abstractNumId w:val="23"/>
  </w:num>
  <w:num w:numId="53">
    <w:abstractNumId w:val="7"/>
  </w:num>
  <w:num w:numId="54">
    <w:abstractNumId w:val="28"/>
  </w:num>
  <w:num w:numId="55">
    <w:abstractNumId w:val="43"/>
  </w:num>
  <w:num w:numId="56">
    <w:abstractNumId w:val="44"/>
  </w:num>
  <w:num w:numId="57">
    <w:abstractNumId w:val="74"/>
  </w:num>
  <w:num w:numId="58">
    <w:abstractNumId w:val="38"/>
  </w:num>
  <w:num w:numId="59">
    <w:abstractNumId w:val="50"/>
  </w:num>
  <w:num w:numId="60">
    <w:abstractNumId w:val="42"/>
  </w:num>
  <w:num w:numId="61">
    <w:abstractNumId w:val="75"/>
  </w:num>
  <w:num w:numId="62">
    <w:abstractNumId w:val="24"/>
  </w:num>
  <w:num w:numId="63">
    <w:abstractNumId w:val="30"/>
  </w:num>
  <w:num w:numId="64">
    <w:abstractNumId w:val="19"/>
  </w:num>
  <w:num w:numId="65">
    <w:abstractNumId w:val="63"/>
  </w:num>
  <w:num w:numId="66">
    <w:abstractNumId w:val="64"/>
  </w:num>
  <w:num w:numId="67">
    <w:abstractNumId w:val="4"/>
  </w:num>
  <w:num w:numId="68">
    <w:abstractNumId w:val="29"/>
  </w:num>
  <w:num w:numId="69">
    <w:abstractNumId w:val="8"/>
  </w:num>
  <w:num w:numId="70">
    <w:abstractNumId w:val="72"/>
  </w:num>
  <w:num w:numId="71">
    <w:abstractNumId w:val="58"/>
  </w:num>
  <w:num w:numId="72">
    <w:abstractNumId w:val="76"/>
  </w:num>
  <w:num w:numId="73">
    <w:abstractNumId w:val="66"/>
  </w:num>
  <w:num w:numId="74">
    <w:abstractNumId w:val="27"/>
  </w:num>
  <w:num w:numId="75">
    <w:abstractNumId w:val="56"/>
  </w:num>
  <w:num w:numId="76">
    <w:abstractNumId w:val="36"/>
  </w:num>
  <w:num w:numId="77">
    <w:abstractNumId w:val="48"/>
  </w:num>
  <w:num w:numId="78">
    <w:abstractNumId w:val="51"/>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hu-HU" w:vendorID="7" w:dllVersion="513" w:checkStyle="1"/>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3C3B0A"/>
    <w:rsid w:val="00000331"/>
    <w:rsid w:val="00001F78"/>
    <w:rsid w:val="000036E4"/>
    <w:rsid w:val="000076E7"/>
    <w:rsid w:val="00011476"/>
    <w:rsid w:val="000136D3"/>
    <w:rsid w:val="00013E49"/>
    <w:rsid w:val="0001470B"/>
    <w:rsid w:val="000157EC"/>
    <w:rsid w:val="00016C33"/>
    <w:rsid w:val="000273E8"/>
    <w:rsid w:val="00036202"/>
    <w:rsid w:val="00037198"/>
    <w:rsid w:val="00037308"/>
    <w:rsid w:val="000376E0"/>
    <w:rsid w:val="00050A19"/>
    <w:rsid w:val="000531AA"/>
    <w:rsid w:val="00053E88"/>
    <w:rsid w:val="00055F6C"/>
    <w:rsid w:val="000563E0"/>
    <w:rsid w:val="00062429"/>
    <w:rsid w:val="00062CD4"/>
    <w:rsid w:val="0006509D"/>
    <w:rsid w:val="0007063F"/>
    <w:rsid w:val="00073A4B"/>
    <w:rsid w:val="00081879"/>
    <w:rsid w:val="000821B4"/>
    <w:rsid w:val="00087ECF"/>
    <w:rsid w:val="00092591"/>
    <w:rsid w:val="0009550E"/>
    <w:rsid w:val="000A2171"/>
    <w:rsid w:val="000A22E4"/>
    <w:rsid w:val="000A4E7A"/>
    <w:rsid w:val="000B3159"/>
    <w:rsid w:val="000B7EBE"/>
    <w:rsid w:val="000C3DCD"/>
    <w:rsid w:val="000D4CC6"/>
    <w:rsid w:val="000D61DA"/>
    <w:rsid w:val="000E154F"/>
    <w:rsid w:val="000E42B2"/>
    <w:rsid w:val="000E470F"/>
    <w:rsid w:val="000E6D08"/>
    <w:rsid w:val="000F0ADC"/>
    <w:rsid w:val="000F4470"/>
    <w:rsid w:val="000F47CA"/>
    <w:rsid w:val="000F4A47"/>
    <w:rsid w:val="00104562"/>
    <w:rsid w:val="001148DC"/>
    <w:rsid w:val="00122FE7"/>
    <w:rsid w:val="00123F51"/>
    <w:rsid w:val="00125067"/>
    <w:rsid w:val="00131E44"/>
    <w:rsid w:val="001352D1"/>
    <w:rsid w:val="00137639"/>
    <w:rsid w:val="001414AE"/>
    <w:rsid w:val="00142E05"/>
    <w:rsid w:val="001458B8"/>
    <w:rsid w:val="00145EF7"/>
    <w:rsid w:val="00147701"/>
    <w:rsid w:val="001511CE"/>
    <w:rsid w:val="00153DD3"/>
    <w:rsid w:val="00154FDA"/>
    <w:rsid w:val="0015778A"/>
    <w:rsid w:val="00161C07"/>
    <w:rsid w:val="00166363"/>
    <w:rsid w:val="0017776B"/>
    <w:rsid w:val="00183EEA"/>
    <w:rsid w:val="00187093"/>
    <w:rsid w:val="00194270"/>
    <w:rsid w:val="001A4C1B"/>
    <w:rsid w:val="001A5367"/>
    <w:rsid w:val="001A561B"/>
    <w:rsid w:val="001B2361"/>
    <w:rsid w:val="001C032B"/>
    <w:rsid w:val="001C412A"/>
    <w:rsid w:val="001C50A1"/>
    <w:rsid w:val="001D1D46"/>
    <w:rsid w:val="001D523A"/>
    <w:rsid w:val="001E0F50"/>
    <w:rsid w:val="001F2E53"/>
    <w:rsid w:val="001F5E95"/>
    <w:rsid w:val="001F5FB1"/>
    <w:rsid w:val="00205FCC"/>
    <w:rsid w:val="00215257"/>
    <w:rsid w:val="00216010"/>
    <w:rsid w:val="002178DD"/>
    <w:rsid w:val="00223525"/>
    <w:rsid w:val="00225FD7"/>
    <w:rsid w:val="00236443"/>
    <w:rsid w:val="00237941"/>
    <w:rsid w:val="002423A7"/>
    <w:rsid w:val="00251776"/>
    <w:rsid w:val="002574CD"/>
    <w:rsid w:val="00263295"/>
    <w:rsid w:val="00273D18"/>
    <w:rsid w:val="00283EFC"/>
    <w:rsid w:val="00286791"/>
    <w:rsid w:val="0029069A"/>
    <w:rsid w:val="00290CA4"/>
    <w:rsid w:val="002948EF"/>
    <w:rsid w:val="002A1363"/>
    <w:rsid w:val="002A3B98"/>
    <w:rsid w:val="002A5C89"/>
    <w:rsid w:val="002A6365"/>
    <w:rsid w:val="002A6FEA"/>
    <w:rsid w:val="002B0164"/>
    <w:rsid w:val="002C063F"/>
    <w:rsid w:val="002C23BE"/>
    <w:rsid w:val="002C4AD3"/>
    <w:rsid w:val="002C6679"/>
    <w:rsid w:val="002D52E7"/>
    <w:rsid w:val="002D7916"/>
    <w:rsid w:val="002E0819"/>
    <w:rsid w:val="002E5F76"/>
    <w:rsid w:val="002F495F"/>
    <w:rsid w:val="0030113F"/>
    <w:rsid w:val="00304784"/>
    <w:rsid w:val="00311393"/>
    <w:rsid w:val="00313EE8"/>
    <w:rsid w:val="00320CB2"/>
    <w:rsid w:val="00323077"/>
    <w:rsid w:val="0032448B"/>
    <w:rsid w:val="00324F5F"/>
    <w:rsid w:val="00326C40"/>
    <w:rsid w:val="00347356"/>
    <w:rsid w:val="00350BFF"/>
    <w:rsid w:val="0035504B"/>
    <w:rsid w:val="00357525"/>
    <w:rsid w:val="00360B1F"/>
    <w:rsid w:val="00364471"/>
    <w:rsid w:val="00390923"/>
    <w:rsid w:val="00392EF6"/>
    <w:rsid w:val="00392F9C"/>
    <w:rsid w:val="003A0887"/>
    <w:rsid w:val="003A6BA4"/>
    <w:rsid w:val="003B1805"/>
    <w:rsid w:val="003B460D"/>
    <w:rsid w:val="003C3B0A"/>
    <w:rsid w:val="003D56CA"/>
    <w:rsid w:val="003D7A6A"/>
    <w:rsid w:val="003E7103"/>
    <w:rsid w:val="00402F9A"/>
    <w:rsid w:val="004034F2"/>
    <w:rsid w:val="00405482"/>
    <w:rsid w:val="00406F6F"/>
    <w:rsid w:val="00412042"/>
    <w:rsid w:val="00413CCD"/>
    <w:rsid w:val="004244CA"/>
    <w:rsid w:val="00432ACC"/>
    <w:rsid w:val="0043665A"/>
    <w:rsid w:val="0043684F"/>
    <w:rsid w:val="004444C0"/>
    <w:rsid w:val="004460CC"/>
    <w:rsid w:val="00446FC7"/>
    <w:rsid w:val="00450070"/>
    <w:rsid w:val="00456506"/>
    <w:rsid w:val="00465697"/>
    <w:rsid w:val="00470B5E"/>
    <w:rsid w:val="00473571"/>
    <w:rsid w:val="00477A7C"/>
    <w:rsid w:val="004814EE"/>
    <w:rsid w:val="0048198A"/>
    <w:rsid w:val="00482417"/>
    <w:rsid w:val="0048392E"/>
    <w:rsid w:val="00494279"/>
    <w:rsid w:val="004B09C1"/>
    <w:rsid w:val="004B1C33"/>
    <w:rsid w:val="004D2E20"/>
    <w:rsid w:val="004D4FCC"/>
    <w:rsid w:val="004D6238"/>
    <w:rsid w:val="004D7A7D"/>
    <w:rsid w:val="004E7CFD"/>
    <w:rsid w:val="004F11D6"/>
    <w:rsid w:val="004F195D"/>
    <w:rsid w:val="0050213F"/>
    <w:rsid w:val="0050550C"/>
    <w:rsid w:val="00516AAE"/>
    <w:rsid w:val="005178F2"/>
    <w:rsid w:val="00517FF4"/>
    <w:rsid w:val="005238EB"/>
    <w:rsid w:val="00523D9D"/>
    <w:rsid w:val="005250DE"/>
    <w:rsid w:val="00525DDE"/>
    <w:rsid w:val="00531D44"/>
    <w:rsid w:val="00531D95"/>
    <w:rsid w:val="00542A06"/>
    <w:rsid w:val="00543C4D"/>
    <w:rsid w:val="00544838"/>
    <w:rsid w:val="00544EAE"/>
    <w:rsid w:val="00547ECB"/>
    <w:rsid w:val="00550701"/>
    <w:rsid w:val="00552D5F"/>
    <w:rsid w:val="00553BD4"/>
    <w:rsid w:val="00554EFD"/>
    <w:rsid w:val="00560F50"/>
    <w:rsid w:val="00563F16"/>
    <w:rsid w:val="005700A1"/>
    <w:rsid w:val="0057037C"/>
    <w:rsid w:val="00573BD2"/>
    <w:rsid w:val="0058013E"/>
    <w:rsid w:val="00582EFE"/>
    <w:rsid w:val="00583D88"/>
    <w:rsid w:val="00586690"/>
    <w:rsid w:val="00591369"/>
    <w:rsid w:val="0059161A"/>
    <w:rsid w:val="00592390"/>
    <w:rsid w:val="005A0101"/>
    <w:rsid w:val="005A242E"/>
    <w:rsid w:val="005A5768"/>
    <w:rsid w:val="005C2E39"/>
    <w:rsid w:val="005C5B60"/>
    <w:rsid w:val="005C75E1"/>
    <w:rsid w:val="005D19A6"/>
    <w:rsid w:val="005F063B"/>
    <w:rsid w:val="005F56D6"/>
    <w:rsid w:val="006007EC"/>
    <w:rsid w:val="00601A83"/>
    <w:rsid w:val="006028F4"/>
    <w:rsid w:val="0061266E"/>
    <w:rsid w:val="006137D1"/>
    <w:rsid w:val="00617119"/>
    <w:rsid w:val="00621F8B"/>
    <w:rsid w:val="0063660C"/>
    <w:rsid w:val="00643B26"/>
    <w:rsid w:val="006442E9"/>
    <w:rsid w:val="00647AFA"/>
    <w:rsid w:val="00650C6C"/>
    <w:rsid w:val="00665082"/>
    <w:rsid w:val="00670CAA"/>
    <w:rsid w:val="006747FC"/>
    <w:rsid w:val="006756FD"/>
    <w:rsid w:val="00676C5C"/>
    <w:rsid w:val="00682E87"/>
    <w:rsid w:val="0068373A"/>
    <w:rsid w:val="006854FC"/>
    <w:rsid w:val="0069197F"/>
    <w:rsid w:val="006931F8"/>
    <w:rsid w:val="00694EC8"/>
    <w:rsid w:val="00695280"/>
    <w:rsid w:val="00695A37"/>
    <w:rsid w:val="006A0D0F"/>
    <w:rsid w:val="006A111E"/>
    <w:rsid w:val="006B309D"/>
    <w:rsid w:val="006B6095"/>
    <w:rsid w:val="006C079B"/>
    <w:rsid w:val="006C269F"/>
    <w:rsid w:val="006C5B5C"/>
    <w:rsid w:val="006C6367"/>
    <w:rsid w:val="006D0EBA"/>
    <w:rsid w:val="006D1C35"/>
    <w:rsid w:val="006E218E"/>
    <w:rsid w:val="006E289B"/>
    <w:rsid w:val="006E620B"/>
    <w:rsid w:val="00700C6D"/>
    <w:rsid w:val="007028E3"/>
    <w:rsid w:val="00702BD1"/>
    <w:rsid w:val="007079E3"/>
    <w:rsid w:val="00713AFC"/>
    <w:rsid w:val="00717B56"/>
    <w:rsid w:val="00724ADA"/>
    <w:rsid w:val="00734231"/>
    <w:rsid w:val="007466CB"/>
    <w:rsid w:val="0075037D"/>
    <w:rsid w:val="00750F30"/>
    <w:rsid w:val="00751587"/>
    <w:rsid w:val="0075369A"/>
    <w:rsid w:val="00757B0E"/>
    <w:rsid w:val="007612E9"/>
    <w:rsid w:val="00761D3E"/>
    <w:rsid w:val="00762D6D"/>
    <w:rsid w:val="0076587F"/>
    <w:rsid w:val="0076621F"/>
    <w:rsid w:val="007664A9"/>
    <w:rsid w:val="00767057"/>
    <w:rsid w:val="007827A6"/>
    <w:rsid w:val="00783CDF"/>
    <w:rsid w:val="00784087"/>
    <w:rsid w:val="00796588"/>
    <w:rsid w:val="007970E1"/>
    <w:rsid w:val="007A2C92"/>
    <w:rsid w:val="007B3AB8"/>
    <w:rsid w:val="007B579E"/>
    <w:rsid w:val="007B7910"/>
    <w:rsid w:val="007C379D"/>
    <w:rsid w:val="007D591D"/>
    <w:rsid w:val="007D5BA0"/>
    <w:rsid w:val="007F1C76"/>
    <w:rsid w:val="007F1CE8"/>
    <w:rsid w:val="007F2228"/>
    <w:rsid w:val="007F3B9D"/>
    <w:rsid w:val="007F45AB"/>
    <w:rsid w:val="007F5753"/>
    <w:rsid w:val="007F638C"/>
    <w:rsid w:val="007F6794"/>
    <w:rsid w:val="007F6BCD"/>
    <w:rsid w:val="00803E85"/>
    <w:rsid w:val="0080795A"/>
    <w:rsid w:val="008130F2"/>
    <w:rsid w:val="00813C45"/>
    <w:rsid w:val="0082016F"/>
    <w:rsid w:val="00823692"/>
    <w:rsid w:val="00832CAA"/>
    <w:rsid w:val="00835370"/>
    <w:rsid w:val="008402A3"/>
    <w:rsid w:val="00843F39"/>
    <w:rsid w:val="008457F7"/>
    <w:rsid w:val="00852E08"/>
    <w:rsid w:val="008556B8"/>
    <w:rsid w:val="0085734C"/>
    <w:rsid w:val="00862AD4"/>
    <w:rsid w:val="00866066"/>
    <w:rsid w:val="00867A48"/>
    <w:rsid w:val="00872921"/>
    <w:rsid w:val="008831CE"/>
    <w:rsid w:val="008844C3"/>
    <w:rsid w:val="008854AC"/>
    <w:rsid w:val="008940D4"/>
    <w:rsid w:val="00896279"/>
    <w:rsid w:val="008A141D"/>
    <w:rsid w:val="008A340F"/>
    <w:rsid w:val="008B180A"/>
    <w:rsid w:val="008B1B29"/>
    <w:rsid w:val="008B504E"/>
    <w:rsid w:val="008B5D8D"/>
    <w:rsid w:val="008B74B8"/>
    <w:rsid w:val="008C149C"/>
    <w:rsid w:val="008C6D04"/>
    <w:rsid w:val="008C726C"/>
    <w:rsid w:val="008D091E"/>
    <w:rsid w:val="008D6FBC"/>
    <w:rsid w:val="008E3D83"/>
    <w:rsid w:val="00900764"/>
    <w:rsid w:val="00902CA9"/>
    <w:rsid w:val="00903F40"/>
    <w:rsid w:val="009072AC"/>
    <w:rsid w:val="00910776"/>
    <w:rsid w:val="009143A3"/>
    <w:rsid w:val="0091514D"/>
    <w:rsid w:val="009223B3"/>
    <w:rsid w:val="00924769"/>
    <w:rsid w:val="0092601B"/>
    <w:rsid w:val="009271B5"/>
    <w:rsid w:val="0093586C"/>
    <w:rsid w:val="00937174"/>
    <w:rsid w:val="00937959"/>
    <w:rsid w:val="00941624"/>
    <w:rsid w:val="00941CA4"/>
    <w:rsid w:val="00954639"/>
    <w:rsid w:val="00957EDD"/>
    <w:rsid w:val="009631C6"/>
    <w:rsid w:val="009659DA"/>
    <w:rsid w:val="009742C2"/>
    <w:rsid w:val="009754CC"/>
    <w:rsid w:val="00983721"/>
    <w:rsid w:val="009910AA"/>
    <w:rsid w:val="009926F2"/>
    <w:rsid w:val="00994BB6"/>
    <w:rsid w:val="009A76AE"/>
    <w:rsid w:val="009B4BFD"/>
    <w:rsid w:val="009B5995"/>
    <w:rsid w:val="009B5B61"/>
    <w:rsid w:val="009D4441"/>
    <w:rsid w:val="009E07BA"/>
    <w:rsid w:val="009E3761"/>
    <w:rsid w:val="009F1219"/>
    <w:rsid w:val="009F23C1"/>
    <w:rsid w:val="009F5992"/>
    <w:rsid w:val="00A0143D"/>
    <w:rsid w:val="00A02026"/>
    <w:rsid w:val="00A0743E"/>
    <w:rsid w:val="00A11D29"/>
    <w:rsid w:val="00A134C4"/>
    <w:rsid w:val="00A17C01"/>
    <w:rsid w:val="00A30BBD"/>
    <w:rsid w:val="00A3203D"/>
    <w:rsid w:val="00A35061"/>
    <w:rsid w:val="00A46696"/>
    <w:rsid w:val="00A5601C"/>
    <w:rsid w:val="00A60F09"/>
    <w:rsid w:val="00A61FD0"/>
    <w:rsid w:val="00A62178"/>
    <w:rsid w:val="00A63FC8"/>
    <w:rsid w:val="00A646B6"/>
    <w:rsid w:val="00A76693"/>
    <w:rsid w:val="00A778D4"/>
    <w:rsid w:val="00A77B34"/>
    <w:rsid w:val="00A77C91"/>
    <w:rsid w:val="00A83916"/>
    <w:rsid w:val="00A85D38"/>
    <w:rsid w:val="00A87D46"/>
    <w:rsid w:val="00A92AC9"/>
    <w:rsid w:val="00A96F30"/>
    <w:rsid w:val="00AA52B5"/>
    <w:rsid w:val="00AA7153"/>
    <w:rsid w:val="00AB0235"/>
    <w:rsid w:val="00AB7915"/>
    <w:rsid w:val="00AC0594"/>
    <w:rsid w:val="00AC30DE"/>
    <w:rsid w:val="00AC3FFA"/>
    <w:rsid w:val="00AD6D50"/>
    <w:rsid w:val="00AD7DCD"/>
    <w:rsid w:val="00AE0D00"/>
    <w:rsid w:val="00AE1F6C"/>
    <w:rsid w:val="00AE2558"/>
    <w:rsid w:val="00AE2BB4"/>
    <w:rsid w:val="00AE33DB"/>
    <w:rsid w:val="00AE3BE4"/>
    <w:rsid w:val="00AE52A1"/>
    <w:rsid w:val="00AF6B42"/>
    <w:rsid w:val="00B04073"/>
    <w:rsid w:val="00B0416A"/>
    <w:rsid w:val="00B04EF3"/>
    <w:rsid w:val="00B12F35"/>
    <w:rsid w:val="00B13046"/>
    <w:rsid w:val="00B21090"/>
    <w:rsid w:val="00B22118"/>
    <w:rsid w:val="00B229EE"/>
    <w:rsid w:val="00B23854"/>
    <w:rsid w:val="00B2640A"/>
    <w:rsid w:val="00B33233"/>
    <w:rsid w:val="00B33BC1"/>
    <w:rsid w:val="00B37BCA"/>
    <w:rsid w:val="00B50001"/>
    <w:rsid w:val="00B5271B"/>
    <w:rsid w:val="00B535AB"/>
    <w:rsid w:val="00B53D61"/>
    <w:rsid w:val="00B56CBB"/>
    <w:rsid w:val="00B60497"/>
    <w:rsid w:val="00B61533"/>
    <w:rsid w:val="00B66B3A"/>
    <w:rsid w:val="00B72FF5"/>
    <w:rsid w:val="00B83243"/>
    <w:rsid w:val="00B84F55"/>
    <w:rsid w:val="00B90A80"/>
    <w:rsid w:val="00B9218F"/>
    <w:rsid w:val="00B925B7"/>
    <w:rsid w:val="00B94370"/>
    <w:rsid w:val="00B958A6"/>
    <w:rsid w:val="00BA15BD"/>
    <w:rsid w:val="00BA3FCF"/>
    <w:rsid w:val="00BB188B"/>
    <w:rsid w:val="00BB1FE6"/>
    <w:rsid w:val="00BB3B2D"/>
    <w:rsid w:val="00BB7FC0"/>
    <w:rsid w:val="00BC2C38"/>
    <w:rsid w:val="00BD2724"/>
    <w:rsid w:val="00BD418E"/>
    <w:rsid w:val="00BE1099"/>
    <w:rsid w:val="00BE6252"/>
    <w:rsid w:val="00BE6290"/>
    <w:rsid w:val="00BE731E"/>
    <w:rsid w:val="00BF09CE"/>
    <w:rsid w:val="00BF1FE7"/>
    <w:rsid w:val="00C1460C"/>
    <w:rsid w:val="00C17232"/>
    <w:rsid w:val="00C21875"/>
    <w:rsid w:val="00C26016"/>
    <w:rsid w:val="00C26A4D"/>
    <w:rsid w:val="00C34461"/>
    <w:rsid w:val="00C40DB7"/>
    <w:rsid w:val="00C56EB6"/>
    <w:rsid w:val="00C574C6"/>
    <w:rsid w:val="00C625E2"/>
    <w:rsid w:val="00C63A2F"/>
    <w:rsid w:val="00C644BA"/>
    <w:rsid w:val="00C668D7"/>
    <w:rsid w:val="00C66B38"/>
    <w:rsid w:val="00C73252"/>
    <w:rsid w:val="00C74A45"/>
    <w:rsid w:val="00C77BC8"/>
    <w:rsid w:val="00C81531"/>
    <w:rsid w:val="00C8433B"/>
    <w:rsid w:val="00C86069"/>
    <w:rsid w:val="00C905F7"/>
    <w:rsid w:val="00C9577A"/>
    <w:rsid w:val="00C957A8"/>
    <w:rsid w:val="00C97A19"/>
    <w:rsid w:val="00C97B41"/>
    <w:rsid w:val="00CB3BE8"/>
    <w:rsid w:val="00CB72ED"/>
    <w:rsid w:val="00CC1A03"/>
    <w:rsid w:val="00CC2BDB"/>
    <w:rsid w:val="00CC34AB"/>
    <w:rsid w:val="00CC7B74"/>
    <w:rsid w:val="00CD3FBC"/>
    <w:rsid w:val="00CD664D"/>
    <w:rsid w:val="00CD6A50"/>
    <w:rsid w:val="00CE2A1E"/>
    <w:rsid w:val="00CE5561"/>
    <w:rsid w:val="00CE58C8"/>
    <w:rsid w:val="00CE6A93"/>
    <w:rsid w:val="00CF0B65"/>
    <w:rsid w:val="00CF1A36"/>
    <w:rsid w:val="00CF676C"/>
    <w:rsid w:val="00D02BB6"/>
    <w:rsid w:val="00D03B27"/>
    <w:rsid w:val="00D05A00"/>
    <w:rsid w:val="00D21B5B"/>
    <w:rsid w:val="00D25C87"/>
    <w:rsid w:val="00D27891"/>
    <w:rsid w:val="00D313D3"/>
    <w:rsid w:val="00D3156A"/>
    <w:rsid w:val="00D32696"/>
    <w:rsid w:val="00D3461F"/>
    <w:rsid w:val="00D349C4"/>
    <w:rsid w:val="00D40451"/>
    <w:rsid w:val="00D43027"/>
    <w:rsid w:val="00D43FA1"/>
    <w:rsid w:val="00D52FF0"/>
    <w:rsid w:val="00D74080"/>
    <w:rsid w:val="00D75123"/>
    <w:rsid w:val="00D7527A"/>
    <w:rsid w:val="00D821AF"/>
    <w:rsid w:val="00D86FE1"/>
    <w:rsid w:val="00D872B0"/>
    <w:rsid w:val="00D9203C"/>
    <w:rsid w:val="00D933E7"/>
    <w:rsid w:val="00DA3163"/>
    <w:rsid w:val="00DB2A3E"/>
    <w:rsid w:val="00DB3268"/>
    <w:rsid w:val="00DC2E48"/>
    <w:rsid w:val="00DC7857"/>
    <w:rsid w:val="00DD2839"/>
    <w:rsid w:val="00DD5262"/>
    <w:rsid w:val="00DE1673"/>
    <w:rsid w:val="00DE4A97"/>
    <w:rsid w:val="00DE6C0E"/>
    <w:rsid w:val="00DF04F4"/>
    <w:rsid w:val="00DF32B8"/>
    <w:rsid w:val="00DF36A1"/>
    <w:rsid w:val="00DF50A0"/>
    <w:rsid w:val="00DF560A"/>
    <w:rsid w:val="00E00625"/>
    <w:rsid w:val="00E01AEC"/>
    <w:rsid w:val="00E03144"/>
    <w:rsid w:val="00E06368"/>
    <w:rsid w:val="00E11952"/>
    <w:rsid w:val="00E13133"/>
    <w:rsid w:val="00E15DAE"/>
    <w:rsid w:val="00E17592"/>
    <w:rsid w:val="00E1783A"/>
    <w:rsid w:val="00E21E62"/>
    <w:rsid w:val="00E272D2"/>
    <w:rsid w:val="00E31027"/>
    <w:rsid w:val="00E36E2E"/>
    <w:rsid w:val="00E376D6"/>
    <w:rsid w:val="00E37C40"/>
    <w:rsid w:val="00E404F6"/>
    <w:rsid w:val="00E4124A"/>
    <w:rsid w:val="00E50ABD"/>
    <w:rsid w:val="00E71452"/>
    <w:rsid w:val="00E746A6"/>
    <w:rsid w:val="00E8048D"/>
    <w:rsid w:val="00E814BD"/>
    <w:rsid w:val="00E95AAC"/>
    <w:rsid w:val="00EA1664"/>
    <w:rsid w:val="00EA3FA1"/>
    <w:rsid w:val="00EA54D8"/>
    <w:rsid w:val="00EB281A"/>
    <w:rsid w:val="00EC0620"/>
    <w:rsid w:val="00EC3D30"/>
    <w:rsid w:val="00EC5BFC"/>
    <w:rsid w:val="00EC7AF3"/>
    <w:rsid w:val="00ED0091"/>
    <w:rsid w:val="00ED4176"/>
    <w:rsid w:val="00ED5156"/>
    <w:rsid w:val="00EF388C"/>
    <w:rsid w:val="00EF6B92"/>
    <w:rsid w:val="00EF792B"/>
    <w:rsid w:val="00F02D2C"/>
    <w:rsid w:val="00F0577C"/>
    <w:rsid w:val="00F107E9"/>
    <w:rsid w:val="00F121BD"/>
    <w:rsid w:val="00F142ED"/>
    <w:rsid w:val="00F14B28"/>
    <w:rsid w:val="00F17B77"/>
    <w:rsid w:val="00F201C1"/>
    <w:rsid w:val="00F2084B"/>
    <w:rsid w:val="00F2563A"/>
    <w:rsid w:val="00F26F04"/>
    <w:rsid w:val="00F31345"/>
    <w:rsid w:val="00F329AC"/>
    <w:rsid w:val="00F448E9"/>
    <w:rsid w:val="00F556B5"/>
    <w:rsid w:val="00F56FA5"/>
    <w:rsid w:val="00F57F52"/>
    <w:rsid w:val="00F62D3E"/>
    <w:rsid w:val="00F63516"/>
    <w:rsid w:val="00F63CDB"/>
    <w:rsid w:val="00F66579"/>
    <w:rsid w:val="00F73C86"/>
    <w:rsid w:val="00F768D5"/>
    <w:rsid w:val="00F850E1"/>
    <w:rsid w:val="00F862DE"/>
    <w:rsid w:val="00FA0327"/>
    <w:rsid w:val="00FA2431"/>
    <w:rsid w:val="00FB33D4"/>
    <w:rsid w:val="00FC43EB"/>
    <w:rsid w:val="00FD5C6E"/>
    <w:rsid w:val="00FD5F30"/>
    <w:rsid w:val="00FE209A"/>
    <w:rsid w:val="00FE60C1"/>
    <w:rsid w:val="00FE7FC1"/>
    <w:rsid w:val="00FF0C97"/>
    <w:rsid w:val="00FF183A"/>
    <w:rsid w:val="00FF25AB"/>
    <w:rsid w:val="00FF4EB0"/>
    <w:rsid w:val="00FF567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qFormat/>
    <w:pPr>
      <w:jc w:val="both"/>
    </w:pPr>
    <w:rPr>
      <w:kern w:val="24"/>
      <w:sz w:val="24"/>
    </w:rPr>
  </w:style>
  <w:style w:type="paragraph" w:styleId="Cmsor1">
    <w:name w:val="heading 1"/>
    <w:basedOn w:val="Norml"/>
    <w:next w:val="Norml"/>
    <w:uiPriority w:val="99"/>
    <w:qFormat/>
    <w:pPr>
      <w:keepNext/>
      <w:numPr>
        <w:numId w:val="72"/>
      </w:numPr>
      <w:spacing w:before="240" w:after="120"/>
      <w:jc w:val="left"/>
      <w:outlineLvl w:val="0"/>
    </w:pPr>
    <w:rPr>
      <w:b/>
      <w:caps/>
    </w:rPr>
  </w:style>
  <w:style w:type="paragraph" w:styleId="Cmsor2">
    <w:name w:val="heading 2"/>
    <w:basedOn w:val="Norml"/>
    <w:next w:val="Norml"/>
    <w:uiPriority w:val="99"/>
    <w:qFormat/>
    <w:pPr>
      <w:keepNext/>
      <w:numPr>
        <w:ilvl w:val="1"/>
        <w:numId w:val="72"/>
      </w:numPr>
      <w:spacing w:before="90" w:after="90"/>
      <w:jc w:val="left"/>
      <w:outlineLvl w:val="1"/>
    </w:pPr>
    <w:rPr>
      <w:b/>
      <w:smallCaps/>
    </w:rPr>
  </w:style>
  <w:style w:type="paragraph" w:styleId="Cmsor3">
    <w:name w:val="heading 3"/>
    <w:basedOn w:val="Norml"/>
    <w:next w:val="Norml"/>
    <w:qFormat/>
    <w:pPr>
      <w:keepNext/>
      <w:numPr>
        <w:ilvl w:val="2"/>
        <w:numId w:val="72"/>
      </w:numPr>
      <w:spacing w:before="90" w:after="90"/>
      <w:ind w:left="567" w:hanging="567"/>
      <w:jc w:val="left"/>
      <w:outlineLvl w:val="2"/>
    </w:pPr>
  </w:style>
  <w:style w:type="paragraph" w:styleId="Cmsor4">
    <w:name w:val="heading 4"/>
    <w:basedOn w:val="Norml"/>
    <w:next w:val="Norml"/>
    <w:qFormat/>
    <w:pPr>
      <w:keepNext/>
      <w:numPr>
        <w:ilvl w:val="3"/>
        <w:numId w:val="72"/>
      </w:numPr>
      <w:outlineLvl w:val="3"/>
    </w:pPr>
    <w:rPr>
      <w:b/>
    </w:rPr>
  </w:style>
  <w:style w:type="paragraph" w:styleId="Cmsor5">
    <w:name w:val="heading 5"/>
    <w:basedOn w:val="Norml"/>
    <w:next w:val="Norml"/>
    <w:qFormat/>
    <w:pPr>
      <w:keepNext/>
      <w:numPr>
        <w:ilvl w:val="4"/>
        <w:numId w:val="72"/>
      </w:numPr>
      <w:jc w:val="left"/>
      <w:outlineLvl w:val="4"/>
    </w:pPr>
    <w:rPr>
      <w:spacing w:val="4"/>
    </w:rPr>
  </w:style>
  <w:style w:type="paragraph" w:styleId="Cmsor6">
    <w:name w:val="heading 6"/>
    <w:basedOn w:val="Norml"/>
    <w:next w:val="Norml"/>
    <w:qFormat/>
    <w:pPr>
      <w:keepNext/>
      <w:numPr>
        <w:ilvl w:val="5"/>
        <w:numId w:val="72"/>
      </w:numPr>
      <w:jc w:val="center"/>
      <w:outlineLvl w:val="5"/>
    </w:pPr>
    <w:rPr>
      <w:b/>
      <w:bCs/>
      <w:i/>
      <w:iCs/>
      <w:shadow/>
      <w:spacing w:val="20"/>
      <w:sz w:val="32"/>
    </w:rPr>
  </w:style>
  <w:style w:type="paragraph" w:styleId="Cmsor7">
    <w:name w:val="heading 7"/>
    <w:basedOn w:val="Norml"/>
    <w:next w:val="Norml"/>
    <w:qFormat/>
    <w:pPr>
      <w:keepNext/>
      <w:numPr>
        <w:ilvl w:val="6"/>
        <w:numId w:val="72"/>
      </w:numPr>
      <w:jc w:val="center"/>
      <w:outlineLvl w:val="6"/>
    </w:pPr>
    <w:rPr>
      <w:b/>
      <w:i/>
      <w:iCs/>
      <w:caps/>
      <w:emboss/>
      <w:color w:val="000080"/>
      <w:kern w:val="28"/>
      <w:sz w:val="28"/>
    </w:rPr>
  </w:style>
  <w:style w:type="paragraph" w:styleId="Cmsor8">
    <w:name w:val="heading 8"/>
    <w:basedOn w:val="Norml"/>
    <w:next w:val="Norml"/>
    <w:qFormat/>
    <w:pPr>
      <w:keepNext/>
      <w:numPr>
        <w:ilvl w:val="7"/>
        <w:numId w:val="72"/>
      </w:numPr>
      <w:jc w:val="center"/>
      <w:outlineLvl w:val="7"/>
    </w:pPr>
    <w:rPr>
      <w:i/>
      <w:iCs/>
    </w:rPr>
  </w:style>
  <w:style w:type="paragraph" w:styleId="Cmsor9">
    <w:name w:val="heading 9"/>
    <w:basedOn w:val="Norml"/>
    <w:next w:val="Norml"/>
    <w:link w:val="Cmsor9Char"/>
    <w:qFormat/>
    <w:rsid w:val="00037308"/>
    <w:pPr>
      <w:numPr>
        <w:ilvl w:val="8"/>
        <w:numId w:val="72"/>
      </w:numPr>
      <w:spacing w:before="240" w:after="60"/>
      <w:outlineLvl w:val="8"/>
    </w:pPr>
    <w:rPr>
      <w:rFonts w:ascii="Cambria" w:hAnsi="Cambria"/>
      <w:sz w:val="22"/>
      <w:szCs w:val="22"/>
      <w:lang/>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Fej1">
    <w:name w:val="Fej1"/>
    <w:basedOn w:val="Cmsor8"/>
    <w:rPr>
      <w:b/>
      <w:bCs/>
      <w:caps/>
      <w:shadow/>
      <w:color w:val="333399"/>
      <w:kern w:val="28"/>
      <w:sz w:val="28"/>
    </w:rPr>
  </w:style>
  <w:style w:type="paragraph" w:styleId="lfej">
    <w:name w:val="header"/>
    <w:basedOn w:val="Norml"/>
    <w:link w:val="lfejChar"/>
    <w:uiPriority w:val="99"/>
    <w:pPr>
      <w:tabs>
        <w:tab w:val="center" w:pos="4536"/>
        <w:tab w:val="right" w:pos="9072"/>
      </w:tabs>
    </w:pPr>
    <w:rPr>
      <w:kern w:val="0"/>
      <w:sz w:val="16"/>
    </w:rPr>
  </w:style>
  <w:style w:type="paragraph" w:styleId="llb">
    <w:name w:val="footer"/>
    <w:basedOn w:val="Norml"/>
    <w:pPr>
      <w:tabs>
        <w:tab w:val="center" w:pos="4536"/>
        <w:tab w:val="right" w:pos="9072"/>
      </w:tabs>
    </w:pPr>
    <w:rPr>
      <w:rFonts w:ascii="Arial" w:hAnsi="Arial"/>
      <w:i/>
      <w:sz w:val="16"/>
    </w:rPr>
  </w:style>
  <w:style w:type="character" w:styleId="Oldalszm">
    <w:name w:val="page number"/>
    <w:rPr>
      <w:rFonts w:ascii="Times New Roman" w:hAnsi="Times New Roman"/>
      <w:spacing w:val="0"/>
      <w:w w:val="100"/>
      <w:position w:val="0"/>
      <w:sz w:val="16"/>
    </w:rPr>
  </w:style>
  <w:style w:type="paragraph" w:styleId="Megszlts">
    <w:name w:val="Salutation"/>
    <w:basedOn w:val="Norml"/>
    <w:next w:val="Norml"/>
    <w:pPr>
      <w:spacing w:before="480" w:after="360"/>
      <w:jc w:val="left"/>
    </w:pPr>
    <w:rPr>
      <w:b/>
      <w:smallCaps/>
      <w:sz w:val="28"/>
    </w:rPr>
  </w:style>
  <w:style w:type="paragraph" w:styleId="Cm">
    <w:name w:val="Title"/>
    <w:basedOn w:val="Norml"/>
    <w:link w:val="CmChar"/>
    <w:qFormat/>
    <w:pPr>
      <w:spacing w:before="240" w:after="240"/>
      <w:jc w:val="center"/>
      <w:outlineLvl w:val="0"/>
    </w:pPr>
    <w:rPr>
      <w:b/>
      <w:bCs/>
      <w:caps/>
      <w:kern w:val="28"/>
      <w:sz w:val="28"/>
      <w:szCs w:val="32"/>
      <w:lang/>
    </w:rPr>
  </w:style>
  <w:style w:type="paragraph" w:styleId="Dtum">
    <w:name w:val="Date"/>
    <w:basedOn w:val="Norml"/>
    <w:next w:val="Norml"/>
    <w:pPr>
      <w:spacing w:before="360" w:after="360"/>
      <w:jc w:val="left"/>
    </w:pPr>
  </w:style>
  <w:style w:type="paragraph" w:styleId="Felsorols">
    <w:name w:val="List Bullet"/>
    <w:basedOn w:val="Norml"/>
    <w:pPr>
      <w:numPr>
        <w:numId w:val="1"/>
      </w:numPr>
      <w:tabs>
        <w:tab w:val="clear" w:pos="700"/>
        <w:tab w:val="num" w:pos="1040"/>
      </w:tabs>
      <w:spacing w:before="30" w:after="30"/>
      <w:ind w:left="1050" w:hanging="360"/>
    </w:pPr>
  </w:style>
  <w:style w:type="paragraph" w:styleId="Normlbehzs">
    <w:name w:val="Normal Indent"/>
    <w:basedOn w:val="Norml"/>
    <w:pPr>
      <w:ind w:left="680"/>
    </w:pPr>
  </w:style>
  <w:style w:type="paragraph" w:styleId="TJ1">
    <w:name w:val="toc 1"/>
    <w:basedOn w:val="Norml"/>
    <w:next w:val="Norml"/>
    <w:uiPriority w:val="39"/>
    <w:pPr>
      <w:spacing w:before="120" w:after="120"/>
      <w:jc w:val="left"/>
    </w:pPr>
    <w:rPr>
      <w:rFonts w:ascii="Calibri" w:hAnsi="Calibri"/>
      <w:b/>
      <w:bCs/>
      <w:caps/>
      <w:sz w:val="20"/>
    </w:rPr>
  </w:style>
  <w:style w:type="paragraph" w:styleId="TJ2">
    <w:name w:val="toc 2"/>
    <w:basedOn w:val="Norml"/>
    <w:next w:val="Norml"/>
    <w:uiPriority w:val="39"/>
    <w:pPr>
      <w:ind w:left="240"/>
      <w:jc w:val="left"/>
    </w:pPr>
    <w:rPr>
      <w:rFonts w:ascii="Calibri" w:hAnsi="Calibri"/>
      <w:smallCaps/>
      <w:sz w:val="20"/>
    </w:rPr>
  </w:style>
  <w:style w:type="paragraph" w:styleId="TJ3">
    <w:name w:val="toc 3"/>
    <w:basedOn w:val="Norml"/>
    <w:next w:val="Norml"/>
    <w:uiPriority w:val="39"/>
    <w:pPr>
      <w:ind w:left="480"/>
      <w:jc w:val="left"/>
    </w:pPr>
    <w:rPr>
      <w:rFonts w:ascii="Calibri" w:hAnsi="Calibri"/>
      <w:i/>
      <w:iCs/>
      <w:sz w:val="20"/>
    </w:rPr>
  </w:style>
  <w:style w:type="character" w:styleId="Lbjegyzet-hivatkozs">
    <w:name w:val="footnote reference"/>
    <w:semiHidden/>
    <w:rPr>
      <w:rFonts w:ascii="Arial" w:hAnsi="Arial"/>
      <w:dstrike w:val="0"/>
      <w:spacing w:val="0"/>
      <w:w w:val="100"/>
      <w:kern w:val="24"/>
      <w:position w:val="4"/>
      <w:sz w:val="24"/>
      <w:vertAlign w:val="superscript"/>
      <w:lang w:val="hu-HU"/>
    </w:rPr>
  </w:style>
  <w:style w:type="paragraph" w:styleId="Lbjegyzetszveg">
    <w:name w:val="footnote text"/>
    <w:basedOn w:val="Norml"/>
    <w:semiHidden/>
    <w:pPr>
      <w:ind w:left="113" w:hanging="113"/>
      <w:jc w:val="left"/>
    </w:pPr>
    <w:rPr>
      <w:i/>
      <w:sz w:val="16"/>
    </w:rPr>
  </w:style>
  <w:style w:type="paragraph" w:styleId="Befejezs">
    <w:name w:val="Closing"/>
    <w:basedOn w:val="Norml"/>
    <w:pPr>
      <w:jc w:val="center"/>
    </w:pPr>
    <w:rPr>
      <w:b/>
      <w:i/>
    </w:rPr>
  </w:style>
  <w:style w:type="paragraph" w:customStyle="1" w:styleId="Nv">
    <w:name w:val="Név"/>
    <w:basedOn w:val="Norml"/>
    <w:pPr>
      <w:spacing w:before="480"/>
      <w:jc w:val="left"/>
    </w:pPr>
    <w:rPr>
      <w:b/>
      <w:bCs/>
    </w:rPr>
  </w:style>
  <w:style w:type="paragraph" w:customStyle="1" w:styleId="Cmzs">
    <w:name w:val="Címzés"/>
    <w:basedOn w:val="Norml"/>
    <w:pPr>
      <w:jc w:val="left"/>
    </w:pPr>
    <w:rPr>
      <w:b/>
      <w:smallCaps/>
      <w:u w:val="words"/>
    </w:rPr>
  </w:style>
  <w:style w:type="paragraph" w:customStyle="1" w:styleId="Fej2">
    <w:name w:val="Fej2"/>
    <w:basedOn w:val="Cmsor7"/>
    <w:rPr>
      <w:caps w:val="0"/>
      <w:emboss w:val="0"/>
      <w:color w:val="auto"/>
      <w:kern w:val="22"/>
      <w:sz w:val="22"/>
    </w:rPr>
  </w:style>
  <w:style w:type="paragraph" w:customStyle="1" w:styleId="Fej3">
    <w:name w:val="Fej3"/>
    <w:basedOn w:val="Norml"/>
    <w:pPr>
      <w:jc w:val="center"/>
    </w:pPr>
    <w:rPr>
      <w:kern w:val="20"/>
      <w:sz w:val="20"/>
    </w:rPr>
  </w:style>
  <w:style w:type="paragraph" w:styleId="Szvegtrzsbehzssal">
    <w:name w:val="Body Text Indent"/>
    <w:basedOn w:val="Norml"/>
    <w:pPr>
      <w:numPr>
        <w:numId w:val="3"/>
      </w:numPr>
      <w:tabs>
        <w:tab w:val="clear" w:pos="1004"/>
      </w:tabs>
      <w:spacing w:after="60"/>
      <w:ind w:left="454" w:hanging="170"/>
    </w:pPr>
  </w:style>
  <w:style w:type="paragraph" w:customStyle="1" w:styleId="Fej4">
    <w:name w:val="Fej4"/>
    <w:basedOn w:val="Fej3"/>
    <w:rPr>
      <w:kern w:val="18"/>
      <w:sz w:val="18"/>
    </w:rPr>
  </w:style>
  <w:style w:type="paragraph" w:styleId="Szvegtrzs">
    <w:name w:val="Body Text"/>
    <w:basedOn w:val="Norml"/>
    <w:pPr>
      <w:spacing w:after="120"/>
      <w:ind w:firstLine="113"/>
    </w:pPr>
  </w:style>
  <w:style w:type="paragraph" w:customStyle="1" w:styleId="Fax">
    <w:name w:val="Fax"/>
    <w:basedOn w:val="Cmzs"/>
  </w:style>
  <w:style w:type="paragraph" w:customStyle="1" w:styleId="Fej5">
    <w:name w:val="Fej5"/>
    <w:basedOn w:val="Fej4"/>
    <w:pPr>
      <w:jc w:val="left"/>
    </w:pPr>
  </w:style>
  <w:style w:type="character" w:styleId="Hiperhivatkozs">
    <w:name w:val="Hyperlink"/>
    <w:uiPriority w:val="99"/>
    <w:rPr>
      <w:color w:val="0000FF"/>
      <w:u w:val="single"/>
    </w:rPr>
  </w:style>
  <w:style w:type="paragraph" w:customStyle="1" w:styleId="Cg">
    <w:name w:val="Cég"/>
    <w:basedOn w:val="Norml"/>
    <w:pPr>
      <w:spacing w:before="360" w:after="120"/>
    </w:pPr>
    <w:rPr>
      <w:b/>
      <w:caps/>
    </w:rPr>
  </w:style>
  <w:style w:type="paragraph" w:customStyle="1" w:styleId="Fej11">
    <w:name w:val="Fej11"/>
    <w:basedOn w:val="Fej1"/>
    <w:pPr>
      <w:tabs>
        <w:tab w:val="left" w:pos="2294"/>
        <w:tab w:val="center" w:pos="4076"/>
      </w:tabs>
    </w:pPr>
    <w:rPr>
      <w:color w:val="000080"/>
      <w:kern w:val="24"/>
      <w:sz w:val="24"/>
    </w:rPr>
  </w:style>
  <w:style w:type="paragraph" w:customStyle="1" w:styleId="Cmzs1">
    <w:name w:val="Címzés1"/>
    <w:basedOn w:val="Norml"/>
    <w:rPr>
      <w:kern w:val="22"/>
      <w:sz w:val="22"/>
    </w:rPr>
  </w:style>
  <w:style w:type="paragraph" w:styleId="Alrs">
    <w:name w:val="Signature"/>
    <w:basedOn w:val="Norml"/>
    <w:pPr>
      <w:jc w:val="center"/>
    </w:pPr>
    <w:rPr>
      <w:i/>
    </w:rPr>
  </w:style>
  <w:style w:type="paragraph" w:styleId="Buborkszveg">
    <w:name w:val="Balloon Text"/>
    <w:basedOn w:val="Norml"/>
    <w:semiHidden/>
    <w:rPr>
      <w:rFonts w:ascii="Tahoma" w:hAnsi="Tahoma" w:cs="Tahoma"/>
      <w:sz w:val="16"/>
      <w:szCs w:val="16"/>
    </w:rPr>
  </w:style>
  <w:style w:type="paragraph" w:styleId="Csakszveg">
    <w:name w:val="Plain Text"/>
    <w:basedOn w:val="Norml"/>
    <w:link w:val="CsakszvegChar"/>
    <w:rsid w:val="00482417"/>
    <w:pPr>
      <w:jc w:val="left"/>
    </w:pPr>
    <w:rPr>
      <w:rFonts w:ascii="Courier New" w:hAnsi="Courier New"/>
      <w:kern w:val="0"/>
      <w:szCs w:val="24"/>
      <w:lang/>
    </w:rPr>
  </w:style>
  <w:style w:type="paragraph" w:customStyle="1" w:styleId="fej00">
    <w:name w:val="fej00"/>
    <w:basedOn w:val="Fej2"/>
    <w:pPr>
      <w:spacing w:before="60"/>
      <w:ind w:left="630"/>
    </w:pPr>
    <w:rPr>
      <w:i w:val="0"/>
      <w:caps/>
      <w:color w:val="000080"/>
      <w:kern w:val="28"/>
      <w:sz w:val="28"/>
      <w:szCs w:val="28"/>
    </w:rPr>
  </w:style>
  <w:style w:type="paragraph" w:customStyle="1" w:styleId="Stlus1">
    <w:name w:val="Stílus1"/>
    <w:basedOn w:val="fej00"/>
    <w:pPr>
      <w:tabs>
        <w:tab w:val="left" w:pos="2960"/>
        <w:tab w:val="center" w:pos="4886"/>
      </w:tabs>
      <w:spacing w:before="90" w:line="288" w:lineRule="auto"/>
    </w:pPr>
    <w:rPr>
      <w:color w:val="auto"/>
      <w:kern w:val="24"/>
      <w:sz w:val="24"/>
      <w:szCs w:val="24"/>
    </w:rPr>
  </w:style>
  <w:style w:type="paragraph" w:customStyle="1" w:styleId="Stlus2">
    <w:name w:val="Stílus2"/>
    <w:basedOn w:val="Stlus1"/>
    <w:pPr>
      <w:spacing w:before="0" w:line="240" w:lineRule="auto"/>
    </w:pPr>
    <w:rPr>
      <w:b w:val="0"/>
      <w:caps w:val="0"/>
      <w:szCs w:val="16"/>
    </w:rPr>
  </w:style>
  <w:style w:type="paragraph" w:customStyle="1" w:styleId="ListParagraph">
    <w:name w:val="List Paragraph"/>
    <w:basedOn w:val="Norml"/>
    <w:rsid w:val="00215257"/>
    <w:pPr>
      <w:spacing w:after="200" w:line="276" w:lineRule="auto"/>
      <w:ind w:left="720"/>
      <w:contextualSpacing/>
      <w:jc w:val="left"/>
    </w:pPr>
    <w:rPr>
      <w:rFonts w:ascii="Calibri" w:hAnsi="Calibri"/>
      <w:kern w:val="0"/>
      <w:sz w:val="22"/>
      <w:szCs w:val="22"/>
      <w:lang w:eastAsia="en-US"/>
    </w:rPr>
  </w:style>
  <w:style w:type="paragraph" w:styleId="Listaszerbekezds">
    <w:name w:val="List Paragraph"/>
    <w:basedOn w:val="Norml"/>
    <w:uiPriority w:val="99"/>
    <w:qFormat/>
    <w:rsid w:val="00215257"/>
    <w:pPr>
      <w:ind w:left="708"/>
    </w:pPr>
  </w:style>
  <w:style w:type="paragraph" w:customStyle="1" w:styleId="Szvegtrzsbehzssal31">
    <w:name w:val="Szövegtörzs behúzással 31"/>
    <w:basedOn w:val="Norml"/>
    <w:rsid w:val="00E71452"/>
    <w:pPr>
      <w:tabs>
        <w:tab w:val="left" w:pos="1134"/>
        <w:tab w:val="left" w:pos="1701"/>
        <w:tab w:val="right" w:pos="8222"/>
      </w:tabs>
      <w:suppressAutoHyphens/>
      <w:ind w:firstLine="426"/>
    </w:pPr>
    <w:rPr>
      <w:kern w:val="0"/>
      <w:szCs w:val="24"/>
      <w:lang w:eastAsia="ar-SA"/>
    </w:rPr>
  </w:style>
  <w:style w:type="paragraph" w:customStyle="1" w:styleId="Szvegtrzs31">
    <w:name w:val="Szövegtörzs 31"/>
    <w:basedOn w:val="Norml"/>
    <w:rsid w:val="00E71452"/>
    <w:pPr>
      <w:tabs>
        <w:tab w:val="left" w:pos="720"/>
        <w:tab w:val="left" w:pos="1080"/>
        <w:tab w:val="left" w:pos="1701"/>
        <w:tab w:val="right" w:pos="8222"/>
        <w:tab w:val="left" w:pos="9000"/>
      </w:tabs>
      <w:suppressAutoHyphens/>
      <w:ind w:right="70"/>
    </w:pPr>
    <w:rPr>
      <w:rFonts w:ascii="Arial" w:hAnsi="Arial" w:cs="Arial"/>
      <w:kern w:val="0"/>
      <w:szCs w:val="24"/>
      <w:lang w:eastAsia="ar-SA"/>
    </w:rPr>
  </w:style>
  <w:style w:type="paragraph" w:styleId="Alcm">
    <w:name w:val="Subtitle"/>
    <w:basedOn w:val="Norml"/>
    <w:next w:val="Szvegtrzs"/>
    <w:link w:val="AlcmChar"/>
    <w:qFormat/>
    <w:rsid w:val="00E71452"/>
    <w:pPr>
      <w:keepNext/>
      <w:suppressAutoHyphens/>
      <w:spacing w:before="240" w:after="120"/>
      <w:jc w:val="center"/>
    </w:pPr>
    <w:rPr>
      <w:rFonts w:ascii="Arial" w:eastAsia="Lucida Sans Unicode" w:hAnsi="Arial"/>
      <w:i/>
      <w:iCs/>
      <w:kern w:val="0"/>
      <w:sz w:val="28"/>
      <w:szCs w:val="28"/>
      <w:lang w:eastAsia="ar-SA"/>
    </w:rPr>
  </w:style>
  <w:style w:type="character" w:customStyle="1" w:styleId="AlcmChar">
    <w:name w:val="Alcím Char"/>
    <w:link w:val="Alcm"/>
    <w:rsid w:val="00E71452"/>
    <w:rPr>
      <w:rFonts w:ascii="Arial" w:eastAsia="Lucida Sans Unicode" w:hAnsi="Arial" w:cs="Tahoma"/>
      <w:i/>
      <w:iCs/>
      <w:sz w:val="28"/>
      <w:szCs w:val="28"/>
      <w:lang w:eastAsia="ar-SA"/>
    </w:rPr>
  </w:style>
  <w:style w:type="paragraph" w:styleId="NormlWeb">
    <w:name w:val="Normal (Web)"/>
    <w:basedOn w:val="Norml"/>
    <w:rsid w:val="00E71452"/>
    <w:pPr>
      <w:suppressAutoHyphens/>
      <w:spacing w:before="280" w:after="280"/>
      <w:jc w:val="left"/>
    </w:pPr>
    <w:rPr>
      <w:rFonts w:eastAsia="Arial Unicode MS"/>
      <w:kern w:val="0"/>
      <w:szCs w:val="24"/>
      <w:lang w:eastAsia="ar-SA"/>
    </w:rPr>
  </w:style>
  <w:style w:type="paragraph" w:customStyle="1" w:styleId="content">
    <w:name w:val="content"/>
    <w:basedOn w:val="Norml"/>
    <w:uiPriority w:val="99"/>
    <w:rsid w:val="00E71452"/>
    <w:pPr>
      <w:suppressAutoHyphens/>
      <w:jc w:val="left"/>
    </w:pPr>
    <w:rPr>
      <w:rFonts w:ascii="Arial Unicode MS" w:eastAsia="Arial Unicode MS" w:hAnsi="Arial Unicode MS" w:cs="Arial Unicode MS"/>
      <w:kern w:val="0"/>
      <w:szCs w:val="24"/>
      <w:lang w:eastAsia="ar-SA"/>
    </w:rPr>
  </w:style>
  <w:style w:type="character" w:customStyle="1" w:styleId="CsakszvegChar">
    <w:name w:val="Csak szöveg Char"/>
    <w:link w:val="Csakszveg"/>
    <w:rsid w:val="00E71452"/>
    <w:rPr>
      <w:rFonts w:ascii="Courier New" w:hAnsi="Courier New" w:cs="Courier New"/>
      <w:sz w:val="24"/>
      <w:szCs w:val="24"/>
    </w:rPr>
  </w:style>
  <w:style w:type="paragraph" w:customStyle="1" w:styleId="Default">
    <w:name w:val="Default"/>
    <w:rsid w:val="000C3DCD"/>
    <w:pPr>
      <w:widowControl w:val="0"/>
      <w:autoSpaceDE w:val="0"/>
      <w:autoSpaceDN w:val="0"/>
      <w:adjustRightInd w:val="0"/>
    </w:pPr>
    <w:rPr>
      <w:rFonts w:ascii="Arial" w:hAnsi="Arial" w:cs="Arial"/>
      <w:color w:val="000000"/>
      <w:sz w:val="24"/>
      <w:szCs w:val="24"/>
    </w:rPr>
  </w:style>
  <w:style w:type="character" w:customStyle="1" w:styleId="CmChar">
    <w:name w:val="Cím Char"/>
    <w:link w:val="Cm"/>
    <w:rsid w:val="00695280"/>
    <w:rPr>
      <w:rFonts w:cs="Arial"/>
      <w:b/>
      <w:bCs/>
      <w:caps/>
      <w:kern w:val="28"/>
      <w:sz w:val="28"/>
      <w:szCs w:val="32"/>
    </w:rPr>
  </w:style>
  <w:style w:type="paragraph" w:customStyle="1" w:styleId="Norml0">
    <w:name w:val="Norml"/>
    <w:rsid w:val="00413CCD"/>
    <w:pPr>
      <w:autoSpaceDE w:val="0"/>
      <w:autoSpaceDN w:val="0"/>
      <w:adjustRightInd w:val="0"/>
    </w:pPr>
    <w:rPr>
      <w:rFonts w:ascii="MS Sans Serif" w:hAnsi="MS Sans Serif"/>
      <w:szCs w:val="24"/>
    </w:rPr>
  </w:style>
  <w:style w:type="character" w:customStyle="1" w:styleId="Cmsor9Char">
    <w:name w:val="Címsor 9 Char"/>
    <w:link w:val="Cmsor9"/>
    <w:rsid w:val="00037308"/>
    <w:rPr>
      <w:rFonts w:ascii="Cambria" w:hAnsi="Cambria"/>
      <w:kern w:val="24"/>
      <w:sz w:val="22"/>
      <w:szCs w:val="22"/>
      <w:lang/>
    </w:rPr>
  </w:style>
  <w:style w:type="paragraph" w:styleId="TJ7">
    <w:name w:val="toc 7"/>
    <w:basedOn w:val="Norml"/>
    <w:next w:val="Norml"/>
    <w:autoRedefine/>
    <w:uiPriority w:val="39"/>
    <w:rsid w:val="00037308"/>
    <w:pPr>
      <w:ind w:left="1440"/>
      <w:jc w:val="left"/>
    </w:pPr>
    <w:rPr>
      <w:rFonts w:ascii="Calibri" w:hAnsi="Calibri"/>
      <w:sz w:val="18"/>
      <w:szCs w:val="18"/>
    </w:rPr>
  </w:style>
  <w:style w:type="paragraph" w:styleId="TJ4">
    <w:name w:val="toc 4"/>
    <w:basedOn w:val="Norml"/>
    <w:next w:val="Norml"/>
    <w:autoRedefine/>
    <w:rsid w:val="00F14B28"/>
    <w:pPr>
      <w:ind w:left="720"/>
      <w:jc w:val="left"/>
    </w:pPr>
    <w:rPr>
      <w:rFonts w:ascii="Calibri" w:hAnsi="Calibri"/>
      <w:sz w:val="18"/>
      <w:szCs w:val="18"/>
    </w:rPr>
  </w:style>
  <w:style w:type="paragraph" w:styleId="TJ5">
    <w:name w:val="toc 5"/>
    <w:basedOn w:val="Norml"/>
    <w:next w:val="Norml"/>
    <w:autoRedefine/>
    <w:rsid w:val="00F14B28"/>
    <w:pPr>
      <w:ind w:left="960"/>
      <w:jc w:val="left"/>
    </w:pPr>
    <w:rPr>
      <w:rFonts w:ascii="Calibri" w:hAnsi="Calibri"/>
      <w:sz w:val="18"/>
      <w:szCs w:val="18"/>
    </w:rPr>
  </w:style>
  <w:style w:type="paragraph" w:styleId="TJ6">
    <w:name w:val="toc 6"/>
    <w:basedOn w:val="Norml"/>
    <w:next w:val="Norml"/>
    <w:autoRedefine/>
    <w:rsid w:val="00F14B28"/>
    <w:pPr>
      <w:ind w:left="1200"/>
      <w:jc w:val="left"/>
    </w:pPr>
    <w:rPr>
      <w:rFonts w:ascii="Calibri" w:hAnsi="Calibri"/>
      <w:sz w:val="18"/>
      <w:szCs w:val="18"/>
    </w:rPr>
  </w:style>
  <w:style w:type="paragraph" w:styleId="TJ8">
    <w:name w:val="toc 8"/>
    <w:basedOn w:val="Norml"/>
    <w:next w:val="Norml"/>
    <w:autoRedefine/>
    <w:rsid w:val="00F14B28"/>
    <w:pPr>
      <w:ind w:left="1680"/>
      <w:jc w:val="left"/>
    </w:pPr>
    <w:rPr>
      <w:rFonts w:ascii="Calibri" w:hAnsi="Calibri"/>
      <w:sz w:val="18"/>
      <w:szCs w:val="18"/>
    </w:rPr>
  </w:style>
  <w:style w:type="paragraph" w:styleId="TJ9">
    <w:name w:val="toc 9"/>
    <w:basedOn w:val="Norml"/>
    <w:next w:val="Norml"/>
    <w:autoRedefine/>
    <w:rsid w:val="00F14B28"/>
    <w:pPr>
      <w:ind w:left="1920"/>
      <w:jc w:val="left"/>
    </w:pPr>
    <w:rPr>
      <w:rFonts w:ascii="Calibri" w:hAnsi="Calibri"/>
      <w:sz w:val="18"/>
      <w:szCs w:val="18"/>
    </w:rPr>
  </w:style>
  <w:style w:type="paragraph" w:styleId="Nincstrkz">
    <w:name w:val="No Spacing"/>
    <w:uiPriority w:val="1"/>
    <w:qFormat/>
    <w:rsid w:val="00CE2A1E"/>
    <w:pPr>
      <w:jc w:val="both"/>
    </w:pPr>
    <w:rPr>
      <w:kern w:val="24"/>
      <w:sz w:val="24"/>
    </w:rPr>
  </w:style>
  <w:style w:type="character" w:styleId="Jegyzethivatkozs">
    <w:name w:val="annotation reference"/>
    <w:rsid w:val="00104562"/>
    <w:rPr>
      <w:sz w:val="16"/>
      <w:szCs w:val="16"/>
    </w:rPr>
  </w:style>
  <w:style w:type="paragraph" w:styleId="Jegyzetszveg">
    <w:name w:val="annotation text"/>
    <w:basedOn w:val="Norml"/>
    <w:link w:val="JegyzetszvegChar"/>
    <w:rsid w:val="00104562"/>
    <w:rPr>
      <w:sz w:val="20"/>
      <w:lang/>
    </w:rPr>
  </w:style>
  <w:style w:type="character" w:customStyle="1" w:styleId="JegyzetszvegChar">
    <w:name w:val="Jegyzetszöveg Char"/>
    <w:link w:val="Jegyzetszveg"/>
    <w:rsid w:val="00104562"/>
    <w:rPr>
      <w:kern w:val="24"/>
    </w:rPr>
  </w:style>
  <w:style w:type="paragraph" w:styleId="Megjegyzstrgya">
    <w:name w:val="annotation subject"/>
    <w:basedOn w:val="Jegyzetszveg"/>
    <w:next w:val="Jegyzetszveg"/>
    <w:link w:val="MegjegyzstrgyaChar"/>
    <w:rsid w:val="00104562"/>
    <w:rPr>
      <w:b/>
      <w:bCs/>
    </w:rPr>
  </w:style>
  <w:style w:type="character" w:customStyle="1" w:styleId="MegjegyzstrgyaChar">
    <w:name w:val="Megjegyzés tárgya Char"/>
    <w:link w:val="Megjegyzstrgya"/>
    <w:rsid w:val="00104562"/>
    <w:rPr>
      <w:b/>
      <w:bCs/>
      <w:kern w:val="24"/>
    </w:rPr>
  </w:style>
  <w:style w:type="paragraph" w:styleId="Vltozat">
    <w:name w:val="Revision"/>
    <w:hidden/>
    <w:uiPriority w:val="99"/>
    <w:semiHidden/>
    <w:rsid w:val="001F2E53"/>
    <w:rPr>
      <w:kern w:val="24"/>
      <w:sz w:val="24"/>
    </w:rPr>
  </w:style>
  <w:style w:type="paragraph" w:customStyle="1" w:styleId="tbla3">
    <w:name w:val="tábla3"/>
    <w:basedOn w:val="Norml"/>
    <w:uiPriority w:val="99"/>
    <w:rsid w:val="00A61FD0"/>
    <w:pPr>
      <w:jc w:val="center"/>
    </w:pPr>
    <w:rPr>
      <w:bCs/>
      <w:kern w:val="16"/>
      <w:sz w:val="16"/>
      <w:szCs w:val="24"/>
      <w:lang w:eastAsia="en-US"/>
    </w:rPr>
  </w:style>
  <w:style w:type="character" w:customStyle="1" w:styleId="lfejChar">
    <w:name w:val="Élőfej Char"/>
    <w:basedOn w:val="Bekezdsalapbettpusa"/>
    <w:link w:val="lfej"/>
    <w:uiPriority w:val="99"/>
    <w:rsid w:val="00B61533"/>
    <w:rPr>
      <w:sz w:val="16"/>
    </w:rPr>
  </w:style>
  <w:style w:type="paragraph" w:styleId="Tartalomjegyzkcmsora">
    <w:name w:val="TOC Heading"/>
    <w:basedOn w:val="Cmsor1"/>
    <w:next w:val="Norml"/>
    <w:uiPriority w:val="39"/>
    <w:qFormat/>
    <w:rsid w:val="004F195D"/>
    <w:pPr>
      <w:keepLines/>
      <w:numPr>
        <w:numId w:val="0"/>
      </w:numPr>
      <w:spacing w:before="480" w:after="0" w:line="276" w:lineRule="auto"/>
      <w:outlineLvl w:val="9"/>
    </w:pPr>
    <w:rPr>
      <w:rFonts w:ascii="Cambria" w:hAnsi="Cambria"/>
      <w:bCs/>
      <w:caps w:val="0"/>
      <w:color w:val="365F91"/>
      <w:kern w:val="0"/>
      <w:sz w:val="28"/>
      <w:szCs w:val="28"/>
    </w:rPr>
  </w:style>
  <w:style w:type="paragraph" w:styleId="Dokumentumtrkp">
    <w:name w:val="Document Map"/>
    <w:basedOn w:val="Norml"/>
    <w:semiHidden/>
    <w:rsid w:val="006A111E"/>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divs>
    <w:div w:id="517277975">
      <w:bodyDiv w:val="1"/>
      <w:marLeft w:val="0"/>
      <w:marRight w:val="0"/>
      <w:marTop w:val="0"/>
      <w:marBottom w:val="0"/>
      <w:divBdr>
        <w:top w:val="none" w:sz="0" w:space="0" w:color="auto"/>
        <w:left w:val="none" w:sz="0" w:space="0" w:color="auto"/>
        <w:bottom w:val="none" w:sz="0" w:space="0" w:color="auto"/>
        <w:right w:val="none" w:sz="0" w:space="0" w:color="auto"/>
      </w:divBdr>
    </w:div>
    <w:div w:id="656305403">
      <w:bodyDiv w:val="1"/>
      <w:marLeft w:val="0"/>
      <w:marRight w:val="0"/>
      <w:marTop w:val="0"/>
      <w:marBottom w:val="0"/>
      <w:divBdr>
        <w:top w:val="none" w:sz="0" w:space="0" w:color="auto"/>
        <w:left w:val="none" w:sz="0" w:space="0" w:color="auto"/>
        <w:bottom w:val="none" w:sz="0" w:space="0" w:color="auto"/>
        <w:right w:val="none" w:sz="0" w:space="0" w:color="auto"/>
      </w:divBdr>
      <w:divsChild>
        <w:div w:id="468017520">
          <w:marLeft w:val="0"/>
          <w:marRight w:val="0"/>
          <w:marTop w:val="0"/>
          <w:marBottom w:val="0"/>
          <w:divBdr>
            <w:top w:val="none" w:sz="0" w:space="0" w:color="auto"/>
            <w:left w:val="none" w:sz="0" w:space="0" w:color="auto"/>
            <w:bottom w:val="none" w:sz="0" w:space="0" w:color="auto"/>
            <w:right w:val="none" w:sz="0" w:space="0" w:color="auto"/>
          </w:divBdr>
        </w:div>
      </w:divsChild>
    </w:div>
    <w:div w:id="1038702285">
      <w:bodyDiv w:val="1"/>
      <w:marLeft w:val="0"/>
      <w:marRight w:val="0"/>
      <w:marTop w:val="0"/>
      <w:marBottom w:val="0"/>
      <w:divBdr>
        <w:top w:val="none" w:sz="0" w:space="0" w:color="auto"/>
        <w:left w:val="none" w:sz="0" w:space="0" w:color="auto"/>
        <w:bottom w:val="none" w:sz="0" w:space="0" w:color="auto"/>
        <w:right w:val="none" w:sz="0" w:space="0" w:color="auto"/>
      </w:divBdr>
    </w:div>
    <w:div w:id="1064988257">
      <w:bodyDiv w:val="1"/>
      <w:marLeft w:val="0"/>
      <w:marRight w:val="0"/>
      <w:marTop w:val="0"/>
      <w:marBottom w:val="0"/>
      <w:divBdr>
        <w:top w:val="none" w:sz="0" w:space="0" w:color="auto"/>
        <w:left w:val="none" w:sz="0" w:space="0" w:color="auto"/>
        <w:bottom w:val="none" w:sz="0" w:space="0" w:color="auto"/>
        <w:right w:val="none" w:sz="0" w:space="0" w:color="auto"/>
      </w:divBdr>
    </w:div>
    <w:div w:id="14614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zolgvezfo@mentok.h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info@mentok.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ztal\!%20OMSZ%20sablonok\OMSZ%20lev&#233;l.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OMSZ levél.dot</Template>
  <TotalTime>1</TotalTime>
  <Pages>1</Pages>
  <Words>11224</Words>
  <Characters>77447</Characters>
  <Application>Microsoft Office Word</Application>
  <DocSecurity>0</DocSecurity>
  <Lines>645</Lines>
  <Paragraphs>176</Paragraphs>
  <ScaleCrop>false</ScaleCrop>
  <HeadingPairs>
    <vt:vector size="2" baseType="variant">
      <vt:variant>
        <vt:lpstr>Cím</vt:lpstr>
      </vt:variant>
      <vt:variant>
        <vt:i4>1</vt:i4>
      </vt:variant>
    </vt:vector>
  </HeadingPairs>
  <TitlesOfParts>
    <vt:vector size="1" baseType="lpstr">
      <vt:lpstr>ORSZÁGOS MENTŐSZOLGÁLAT</vt:lpstr>
    </vt:vector>
  </TitlesOfParts>
  <Company>HP</Company>
  <LinksUpToDate>false</LinksUpToDate>
  <CharactersWithSpaces>88495</CharactersWithSpaces>
  <SharedDoc>false</SharedDoc>
  <HyperlinkBase/>
  <HLinks>
    <vt:vector size="324" baseType="variant">
      <vt:variant>
        <vt:i4>4718717</vt:i4>
      </vt:variant>
      <vt:variant>
        <vt:i4>321</vt:i4>
      </vt:variant>
      <vt:variant>
        <vt:i4>0</vt:i4>
      </vt:variant>
      <vt:variant>
        <vt:i4>5</vt:i4>
      </vt:variant>
      <vt:variant>
        <vt:lpwstr>mailto:szolgvezfo@mentok.hu</vt:lpwstr>
      </vt:variant>
      <vt:variant>
        <vt:lpwstr/>
      </vt:variant>
      <vt:variant>
        <vt:i4>5963899</vt:i4>
      </vt:variant>
      <vt:variant>
        <vt:i4>318</vt:i4>
      </vt:variant>
      <vt:variant>
        <vt:i4>0</vt:i4>
      </vt:variant>
      <vt:variant>
        <vt:i4>5</vt:i4>
      </vt:variant>
      <vt:variant>
        <vt:lpwstr>mailto:drinfo@mentok.hu</vt:lpwstr>
      </vt:variant>
      <vt:variant>
        <vt:lpwstr/>
      </vt:variant>
      <vt:variant>
        <vt:i4>2031671</vt:i4>
      </vt:variant>
      <vt:variant>
        <vt:i4>308</vt:i4>
      </vt:variant>
      <vt:variant>
        <vt:i4>0</vt:i4>
      </vt:variant>
      <vt:variant>
        <vt:i4>5</vt:i4>
      </vt:variant>
      <vt:variant>
        <vt:lpwstr/>
      </vt:variant>
      <vt:variant>
        <vt:lpwstr>_Toc326842602</vt:lpwstr>
      </vt:variant>
      <vt:variant>
        <vt:i4>2031671</vt:i4>
      </vt:variant>
      <vt:variant>
        <vt:i4>302</vt:i4>
      </vt:variant>
      <vt:variant>
        <vt:i4>0</vt:i4>
      </vt:variant>
      <vt:variant>
        <vt:i4>5</vt:i4>
      </vt:variant>
      <vt:variant>
        <vt:lpwstr/>
      </vt:variant>
      <vt:variant>
        <vt:lpwstr>_Toc326842601</vt:lpwstr>
      </vt:variant>
      <vt:variant>
        <vt:i4>2031671</vt:i4>
      </vt:variant>
      <vt:variant>
        <vt:i4>296</vt:i4>
      </vt:variant>
      <vt:variant>
        <vt:i4>0</vt:i4>
      </vt:variant>
      <vt:variant>
        <vt:i4>5</vt:i4>
      </vt:variant>
      <vt:variant>
        <vt:lpwstr/>
      </vt:variant>
      <vt:variant>
        <vt:lpwstr>_Toc326842600</vt:lpwstr>
      </vt:variant>
      <vt:variant>
        <vt:i4>1441844</vt:i4>
      </vt:variant>
      <vt:variant>
        <vt:i4>290</vt:i4>
      </vt:variant>
      <vt:variant>
        <vt:i4>0</vt:i4>
      </vt:variant>
      <vt:variant>
        <vt:i4>5</vt:i4>
      </vt:variant>
      <vt:variant>
        <vt:lpwstr/>
      </vt:variant>
      <vt:variant>
        <vt:lpwstr>_Toc326842599</vt:lpwstr>
      </vt:variant>
      <vt:variant>
        <vt:i4>1441844</vt:i4>
      </vt:variant>
      <vt:variant>
        <vt:i4>284</vt:i4>
      </vt:variant>
      <vt:variant>
        <vt:i4>0</vt:i4>
      </vt:variant>
      <vt:variant>
        <vt:i4>5</vt:i4>
      </vt:variant>
      <vt:variant>
        <vt:lpwstr/>
      </vt:variant>
      <vt:variant>
        <vt:lpwstr>_Toc326842598</vt:lpwstr>
      </vt:variant>
      <vt:variant>
        <vt:i4>1441844</vt:i4>
      </vt:variant>
      <vt:variant>
        <vt:i4>278</vt:i4>
      </vt:variant>
      <vt:variant>
        <vt:i4>0</vt:i4>
      </vt:variant>
      <vt:variant>
        <vt:i4>5</vt:i4>
      </vt:variant>
      <vt:variant>
        <vt:lpwstr/>
      </vt:variant>
      <vt:variant>
        <vt:lpwstr>_Toc326842597</vt:lpwstr>
      </vt:variant>
      <vt:variant>
        <vt:i4>1441844</vt:i4>
      </vt:variant>
      <vt:variant>
        <vt:i4>272</vt:i4>
      </vt:variant>
      <vt:variant>
        <vt:i4>0</vt:i4>
      </vt:variant>
      <vt:variant>
        <vt:i4>5</vt:i4>
      </vt:variant>
      <vt:variant>
        <vt:lpwstr/>
      </vt:variant>
      <vt:variant>
        <vt:lpwstr>_Toc326842596</vt:lpwstr>
      </vt:variant>
      <vt:variant>
        <vt:i4>1441844</vt:i4>
      </vt:variant>
      <vt:variant>
        <vt:i4>266</vt:i4>
      </vt:variant>
      <vt:variant>
        <vt:i4>0</vt:i4>
      </vt:variant>
      <vt:variant>
        <vt:i4>5</vt:i4>
      </vt:variant>
      <vt:variant>
        <vt:lpwstr/>
      </vt:variant>
      <vt:variant>
        <vt:lpwstr>_Toc326842595</vt:lpwstr>
      </vt:variant>
      <vt:variant>
        <vt:i4>1441844</vt:i4>
      </vt:variant>
      <vt:variant>
        <vt:i4>260</vt:i4>
      </vt:variant>
      <vt:variant>
        <vt:i4>0</vt:i4>
      </vt:variant>
      <vt:variant>
        <vt:i4>5</vt:i4>
      </vt:variant>
      <vt:variant>
        <vt:lpwstr/>
      </vt:variant>
      <vt:variant>
        <vt:lpwstr>_Toc326842594</vt:lpwstr>
      </vt:variant>
      <vt:variant>
        <vt:i4>1441844</vt:i4>
      </vt:variant>
      <vt:variant>
        <vt:i4>254</vt:i4>
      </vt:variant>
      <vt:variant>
        <vt:i4>0</vt:i4>
      </vt:variant>
      <vt:variant>
        <vt:i4>5</vt:i4>
      </vt:variant>
      <vt:variant>
        <vt:lpwstr/>
      </vt:variant>
      <vt:variant>
        <vt:lpwstr>_Toc326842593</vt:lpwstr>
      </vt:variant>
      <vt:variant>
        <vt:i4>1441844</vt:i4>
      </vt:variant>
      <vt:variant>
        <vt:i4>248</vt:i4>
      </vt:variant>
      <vt:variant>
        <vt:i4>0</vt:i4>
      </vt:variant>
      <vt:variant>
        <vt:i4>5</vt:i4>
      </vt:variant>
      <vt:variant>
        <vt:lpwstr/>
      </vt:variant>
      <vt:variant>
        <vt:lpwstr>_Toc326842592</vt:lpwstr>
      </vt:variant>
      <vt:variant>
        <vt:i4>1441844</vt:i4>
      </vt:variant>
      <vt:variant>
        <vt:i4>242</vt:i4>
      </vt:variant>
      <vt:variant>
        <vt:i4>0</vt:i4>
      </vt:variant>
      <vt:variant>
        <vt:i4>5</vt:i4>
      </vt:variant>
      <vt:variant>
        <vt:lpwstr/>
      </vt:variant>
      <vt:variant>
        <vt:lpwstr>_Toc326842591</vt:lpwstr>
      </vt:variant>
      <vt:variant>
        <vt:i4>1441844</vt:i4>
      </vt:variant>
      <vt:variant>
        <vt:i4>236</vt:i4>
      </vt:variant>
      <vt:variant>
        <vt:i4>0</vt:i4>
      </vt:variant>
      <vt:variant>
        <vt:i4>5</vt:i4>
      </vt:variant>
      <vt:variant>
        <vt:lpwstr/>
      </vt:variant>
      <vt:variant>
        <vt:lpwstr>_Toc326842590</vt:lpwstr>
      </vt:variant>
      <vt:variant>
        <vt:i4>1507380</vt:i4>
      </vt:variant>
      <vt:variant>
        <vt:i4>230</vt:i4>
      </vt:variant>
      <vt:variant>
        <vt:i4>0</vt:i4>
      </vt:variant>
      <vt:variant>
        <vt:i4>5</vt:i4>
      </vt:variant>
      <vt:variant>
        <vt:lpwstr/>
      </vt:variant>
      <vt:variant>
        <vt:lpwstr>_Toc326842589</vt:lpwstr>
      </vt:variant>
      <vt:variant>
        <vt:i4>1507380</vt:i4>
      </vt:variant>
      <vt:variant>
        <vt:i4>224</vt:i4>
      </vt:variant>
      <vt:variant>
        <vt:i4>0</vt:i4>
      </vt:variant>
      <vt:variant>
        <vt:i4>5</vt:i4>
      </vt:variant>
      <vt:variant>
        <vt:lpwstr/>
      </vt:variant>
      <vt:variant>
        <vt:lpwstr>_Toc326842588</vt:lpwstr>
      </vt:variant>
      <vt:variant>
        <vt:i4>1507380</vt:i4>
      </vt:variant>
      <vt:variant>
        <vt:i4>218</vt:i4>
      </vt:variant>
      <vt:variant>
        <vt:i4>0</vt:i4>
      </vt:variant>
      <vt:variant>
        <vt:i4>5</vt:i4>
      </vt:variant>
      <vt:variant>
        <vt:lpwstr/>
      </vt:variant>
      <vt:variant>
        <vt:lpwstr>_Toc326842587</vt:lpwstr>
      </vt:variant>
      <vt:variant>
        <vt:i4>1507380</vt:i4>
      </vt:variant>
      <vt:variant>
        <vt:i4>212</vt:i4>
      </vt:variant>
      <vt:variant>
        <vt:i4>0</vt:i4>
      </vt:variant>
      <vt:variant>
        <vt:i4>5</vt:i4>
      </vt:variant>
      <vt:variant>
        <vt:lpwstr/>
      </vt:variant>
      <vt:variant>
        <vt:lpwstr>_Toc326842586</vt:lpwstr>
      </vt:variant>
      <vt:variant>
        <vt:i4>1507380</vt:i4>
      </vt:variant>
      <vt:variant>
        <vt:i4>206</vt:i4>
      </vt:variant>
      <vt:variant>
        <vt:i4>0</vt:i4>
      </vt:variant>
      <vt:variant>
        <vt:i4>5</vt:i4>
      </vt:variant>
      <vt:variant>
        <vt:lpwstr/>
      </vt:variant>
      <vt:variant>
        <vt:lpwstr>_Toc326842585</vt:lpwstr>
      </vt:variant>
      <vt:variant>
        <vt:i4>1507380</vt:i4>
      </vt:variant>
      <vt:variant>
        <vt:i4>200</vt:i4>
      </vt:variant>
      <vt:variant>
        <vt:i4>0</vt:i4>
      </vt:variant>
      <vt:variant>
        <vt:i4>5</vt:i4>
      </vt:variant>
      <vt:variant>
        <vt:lpwstr/>
      </vt:variant>
      <vt:variant>
        <vt:lpwstr>_Toc326842584</vt:lpwstr>
      </vt:variant>
      <vt:variant>
        <vt:i4>1507380</vt:i4>
      </vt:variant>
      <vt:variant>
        <vt:i4>194</vt:i4>
      </vt:variant>
      <vt:variant>
        <vt:i4>0</vt:i4>
      </vt:variant>
      <vt:variant>
        <vt:i4>5</vt:i4>
      </vt:variant>
      <vt:variant>
        <vt:lpwstr/>
      </vt:variant>
      <vt:variant>
        <vt:lpwstr>_Toc326842583</vt:lpwstr>
      </vt:variant>
      <vt:variant>
        <vt:i4>1507380</vt:i4>
      </vt:variant>
      <vt:variant>
        <vt:i4>188</vt:i4>
      </vt:variant>
      <vt:variant>
        <vt:i4>0</vt:i4>
      </vt:variant>
      <vt:variant>
        <vt:i4>5</vt:i4>
      </vt:variant>
      <vt:variant>
        <vt:lpwstr/>
      </vt:variant>
      <vt:variant>
        <vt:lpwstr>_Toc326842582</vt:lpwstr>
      </vt:variant>
      <vt:variant>
        <vt:i4>1507380</vt:i4>
      </vt:variant>
      <vt:variant>
        <vt:i4>182</vt:i4>
      </vt:variant>
      <vt:variant>
        <vt:i4>0</vt:i4>
      </vt:variant>
      <vt:variant>
        <vt:i4>5</vt:i4>
      </vt:variant>
      <vt:variant>
        <vt:lpwstr/>
      </vt:variant>
      <vt:variant>
        <vt:lpwstr>_Toc326842581</vt:lpwstr>
      </vt:variant>
      <vt:variant>
        <vt:i4>1507380</vt:i4>
      </vt:variant>
      <vt:variant>
        <vt:i4>176</vt:i4>
      </vt:variant>
      <vt:variant>
        <vt:i4>0</vt:i4>
      </vt:variant>
      <vt:variant>
        <vt:i4>5</vt:i4>
      </vt:variant>
      <vt:variant>
        <vt:lpwstr/>
      </vt:variant>
      <vt:variant>
        <vt:lpwstr>_Toc326842580</vt:lpwstr>
      </vt:variant>
      <vt:variant>
        <vt:i4>1572916</vt:i4>
      </vt:variant>
      <vt:variant>
        <vt:i4>170</vt:i4>
      </vt:variant>
      <vt:variant>
        <vt:i4>0</vt:i4>
      </vt:variant>
      <vt:variant>
        <vt:i4>5</vt:i4>
      </vt:variant>
      <vt:variant>
        <vt:lpwstr/>
      </vt:variant>
      <vt:variant>
        <vt:lpwstr>_Toc326842579</vt:lpwstr>
      </vt:variant>
      <vt:variant>
        <vt:i4>1572916</vt:i4>
      </vt:variant>
      <vt:variant>
        <vt:i4>164</vt:i4>
      </vt:variant>
      <vt:variant>
        <vt:i4>0</vt:i4>
      </vt:variant>
      <vt:variant>
        <vt:i4>5</vt:i4>
      </vt:variant>
      <vt:variant>
        <vt:lpwstr/>
      </vt:variant>
      <vt:variant>
        <vt:lpwstr>_Toc326842578</vt:lpwstr>
      </vt:variant>
      <vt:variant>
        <vt:i4>1572916</vt:i4>
      </vt:variant>
      <vt:variant>
        <vt:i4>158</vt:i4>
      </vt:variant>
      <vt:variant>
        <vt:i4>0</vt:i4>
      </vt:variant>
      <vt:variant>
        <vt:i4>5</vt:i4>
      </vt:variant>
      <vt:variant>
        <vt:lpwstr/>
      </vt:variant>
      <vt:variant>
        <vt:lpwstr>_Toc326842577</vt:lpwstr>
      </vt:variant>
      <vt:variant>
        <vt:i4>1572916</vt:i4>
      </vt:variant>
      <vt:variant>
        <vt:i4>152</vt:i4>
      </vt:variant>
      <vt:variant>
        <vt:i4>0</vt:i4>
      </vt:variant>
      <vt:variant>
        <vt:i4>5</vt:i4>
      </vt:variant>
      <vt:variant>
        <vt:lpwstr/>
      </vt:variant>
      <vt:variant>
        <vt:lpwstr>_Toc326842576</vt:lpwstr>
      </vt:variant>
      <vt:variant>
        <vt:i4>1572916</vt:i4>
      </vt:variant>
      <vt:variant>
        <vt:i4>146</vt:i4>
      </vt:variant>
      <vt:variant>
        <vt:i4>0</vt:i4>
      </vt:variant>
      <vt:variant>
        <vt:i4>5</vt:i4>
      </vt:variant>
      <vt:variant>
        <vt:lpwstr/>
      </vt:variant>
      <vt:variant>
        <vt:lpwstr>_Toc326842575</vt:lpwstr>
      </vt:variant>
      <vt:variant>
        <vt:i4>1572916</vt:i4>
      </vt:variant>
      <vt:variant>
        <vt:i4>140</vt:i4>
      </vt:variant>
      <vt:variant>
        <vt:i4>0</vt:i4>
      </vt:variant>
      <vt:variant>
        <vt:i4>5</vt:i4>
      </vt:variant>
      <vt:variant>
        <vt:lpwstr/>
      </vt:variant>
      <vt:variant>
        <vt:lpwstr>_Toc326842574</vt:lpwstr>
      </vt:variant>
      <vt:variant>
        <vt:i4>1572916</vt:i4>
      </vt:variant>
      <vt:variant>
        <vt:i4>134</vt:i4>
      </vt:variant>
      <vt:variant>
        <vt:i4>0</vt:i4>
      </vt:variant>
      <vt:variant>
        <vt:i4>5</vt:i4>
      </vt:variant>
      <vt:variant>
        <vt:lpwstr/>
      </vt:variant>
      <vt:variant>
        <vt:lpwstr>_Toc326842573</vt:lpwstr>
      </vt:variant>
      <vt:variant>
        <vt:i4>1572916</vt:i4>
      </vt:variant>
      <vt:variant>
        <vt:i4>128</vt:i4>
      </vt:variant>
      <vt:variant>
        <vt:i4>0</vt:i4>
      </vt:variant>
      <vt:variant>
        <vt:i4>5</vt:i4>
      </vt:variant>
      <vt:variant>
        <vt:lpwstr/>
      </vt:variant>
      <vt:variant>
        <vt:lpwstr>_Toc326842572</vt:lpwstr>
      </vt:variant>
      <vt:variant>
        <vt:i4>1572916</vt:i4>
      </vt:variant>
      <vt:variant>
        <vt:i4>122</vt:i4>
      </vt:variant>
      <vt:variant>
        <vt:i4>0</vt:i4>
      </vt:variant>
      <vt:variant>
        <vt:i4>5</vt:i4>
      </vt:variant>
      <vt:variant>
        <vt:lpwstr/>
      </vt:variant>
      <vt:variant>
        <vt:lpwstr>_Toc326842571</vt:lpwstr>
      </vt:variant>
      <vt:variant>
        <vt:i4>1572916</vt:i4>
      </vt:variant>
      <vt:variant>
        <vt:i4>116</vt:i4>
      </vt:variant>
      <vt:variant>
        <vt:i4>0</vt:i4>
      </vt:variant>
      <vt:variant>
        <vt:i4>5</vt:i4>
      </vt:variant>
      <vt:variant>
        <vt:lpwstr/>
      </vt:variant>
      <vt:variant>
        <vt:lpwstr>_Toc326842570</vt:lpwstr>
      </vt:variant>
      <vt:variant>
        <vt:i4>1638452</vt:i4>
      </vt:variant>
      <vt:variant>
        <vt:i4>110</vt:i4>
      </vt:variant>
      <vt:variant>
        <vt:i4>0</vt:i4>
      </vt:variant>
      <vt:variant>
        <vt:i4>5</vt:i4>
      </vt:variant>
      <vt:variant>
        <vt:lpwstr/>
      </vt:variant>
      <vt:variant>
        <vt:lpwstr>_Toc326842569</vt:lpwstr>
      </vt:variant>
      <vt:variant>
        <vt:i4>1638452</vt:i4>
      </vt:variant>
      <vt:variant>
        <vt:i4>104</vt:i4>
      </vt:variant>
      <vt:variant>
        <vt:i4>0</vt:i4>
      </vt:variant>
      <vt:variant>
        <vt:i4>5</vt:i4>
      </vt:variant>
      <vt:variant>
        <vt:lpwstr/>
      </vt:variant>
      <vt:variant>
        <vt:lpwstr>_Toc326842568</vt:lpwstr>
      </vt:variant>
      <vt:variant>
        <vt:i4>1638452</vt:i4>
      </vt:variant>
      <vt:variant>
        <vt:i4>98</vt:i4>
      </vt:variant>
      <vt:variant>
        <vt:i4>0</vt:i4>
      </vt:variant>
      <vt:variant>
        <vt:i4>5</vt:i4>
      </vt:variant>
      <vt:variant>
        <vt:lpwstr/>
      </vt:variant>
      <vt:variant>
        <vt:lpwstr>_Toc326842567</vt:lpwstr>
      </vt:variant>
      <vt:variant>
        <vt:i4>1638452</vt:i4>
      </vt:variant>
      <vt:variant>
        <vt:i4>92</vt:i4>
      </vt:variant>
      <vt:variant>
        <vt:i4>0</vt:i4>
      </vt:variant>
      <vt:variant>
        <vt:i4>5</vt:i4>
      </vt:variant>
      <vt:variant>
        <vt:lpwstr/>
      </vt:variant>
      <vt:variant>
        <vt:lpwstr>_Toc326842566</vt:lpwstr>
      </vt:variant>
      <vt:variant>
        <vt:i4>1638452</vt:i4>
      </vt:variant>
      <vt:variant>
        <vt:i4>86</vt:i4>
      </vt:variant>
      <vt:variant>
        <vt:i4>0</vt:i4>
      </vt:variant>
      <vt:variant>
        <vt:i4>5</vt:i4>
      </vt:variant>
      <vt:variant>
        <vt:lpwstr/>
      </vt:variant>
      <vt:variant>
        <vt:lpwstr>_Toc326842565</vt:lpwstr>
      </vt:variant>
      <vt:variant>
        <vt:i4>1638452</vt:i4>
      </vt:variant>
      <vt:variant>
        <vt:i4>80</vt:i4>
      </vt:variant>
      <vt:variant>
        <vt:i4>0</vt:i4>
      </vt:variant>
      <vt:variant>
        <vt:i4>5</vt:i4>
      </vt:variant>
      <vt:variant>
        <vt:lpwstr/>
      </vt:variant>
      <vt:variant>
        <vt:lpwstr>_Toc326842564</vt:lpwstr>
      </vt:variant>
      <vt:variant>
        <vt:i4>1638452</vt:i4>
      </vt:variant>
      <vt:variant>
        <vt:i4>74</vt:i4>
      </vt:variant>
      <vt:variant>
        <vt:i4>0</vt:i4>
      </vt:variant>
      <vt:variant>
        <vt:i4>5</vt:i4>
      </vt:variant>
      <vt:variant>
        <vt:lpwstr/>
      </vt:variant>
      <vt:variant>
        <vt:lpwstr>_Toc326842563</vt:lpwstr>
      </vt:variant>
      <vt:variant>
        <vt:i4>1638452</vt:i4>
      </vt:variant>
      <vt:variant>
        <vt:i4>68</vt:i4>
      </vt:variant>
      <vt:variant>
        <vt:i4>0</vt:i4>
      </vt:variant>
      <vt:variant>
        <vt:i4>5</vt:i4>
      </vt:variant>
      <vt:variant>
        <vt:lpwstr/>
      </vt:variant>
      <vt:variant>
        <vt:lpwstr>_Toc326842562</vt:lpwstr>
      </vt:variant>
      <vt:variant>
        <vt:i4>1638452</vt:i4>
      </vt:variant>
      <vt:variant>
        <vt:i4>62</vt:i4>
      </vt:variant>
      <vt:variant>
        <vt:i4>0</vt:i4>
      </vt:variant>
      <vt:variant>
        <vt:i4>5</vt:i4>
      </vt:variant>
      <vt:variant>
        <vt:lpwstr/>
      </vt:variant>
      <vt:variant>
        <vt:lpwstr>_Toc326842561</vt:lpwstr>
      </vt:variant>
      <vt:variant>
        <vt:i4>1638452</vt:i4>
      </vt:variant>
      <vt:variant>
        <vt:i4>56</vt:i4>
      </vt:variant>
      <vt:variant>
        <vt:i4>0</vt:i4>
      </vt:variant>
      <vt:variant>
        <vt:i4>5</vt:i4>
      </vt:variant>
      <vt:variant>
        <vt:lpwstr/>
      </vt:variant>
      <vt:variant>
        <vt:lpwstr>_Toc326842560</vt:lpwstr>
      </vt:variant>
      <vt:variant>
        <vt:i4>1703988</vt:i4>
      </vt:variant>
      <vt:variant>
        <vt:i4>50</vt:i4>
      </vt:variant>
      <vt:variant>
        <vt:i4>0</vt:i4>
      </vt:variant>
      <vt:variant>
        <vt:i4>5</vt:i4>
      </vt:variant>
      <vt:variant>
        <vt:lpwstr/>
      </vt:variant>
      <vt:variant>
        <vt:lpwstr>_Toc326842559</vt:lpwstr>
      </vt:variant>
      <vt:variant>
        <vt:i4>1703988</vt:i4>
      </vt:variant>
      <vt:variant>
        <vt:i4>44</vt:i4>
      </vt:variant>
      <vt:variant>
        <vt:i4>0</vt:i4>
      </vt:variant>
      <vt:variant>
        <vt:i4>5</vt:i4>
      </vt:variant>
      <vt:variant>
        <vt:lpwstr/>
      </vt:variant>
      <vt:variant>
        <vt:lpwstr>_Toc326842558</vt:lpwstr>
      </vt:variant>
      <vt:variant>
        <vt:i4>1703988</vt:i4>
      </vt:variant>
      <vt:variant>
        <vt:i4>38</vt:i4>
      </vt:variant>
      <vt:variant>
        <vt:i4>0</vt:i4>
      </vt:variant>
      <vt:variant>
        <vt:i4>5</vt:i4>
      </vt:variant>
      <vt:variant>
        <vt:lpwstr/>
      </vt:variant>
      <vt:variant>
        <vt:lpwstr>_Toc326842557</vt:lpwstr>
      </vt:variant>
      <vt:variant>
        <vt:i4>1703988</vt:i4>
      </vt:variant>
      <vt:variant>
        <vt:i4>32</vt:i4>
      </vt:variant>
      <vt:variant>
        <vt:i4>0</vt:i4>
      </vt:variant>
      <vt:variant>
        <vt:i4>5</vt:i4>
      </vt:variant>
      <vt:variant>
        <vt:lpwstr/>
      </vt:variant>
      <vt:variant>
        <vt:lpwstr>_Toc326842556</vt:lpwstr>
      </vt:variant>
      <vt:variant>
        <vt:i4>1703988</vt:i4>
      </vt:variant>
      <vt:variant>
        <vt:i4>26</vt:i4>
      </vt:variant>
      <vt:variant>
        <vt:i4>0</vt:i4>
      </vt:variant>
      <vt:variant>
        <vt:i4>5</vt:i4>
      </vt:variant>
      <vt:variant>
        <vt:lpwstr/>
      </vt:variant>
      <vt:variant>
        <vt:lpwstr>_Toc326842555</vt:lpwstr>
      </vt:variant>
      <vt:variant>
        <vt:i4>1703988</vt:i4>
      </vt:variant>
      <vt:variant>
        <vt:i4>20</vt:i4>
      </vt:variant>
      <vt:variant>
        <vt:i4>0</vt:i4>
      </vt:variant>
      <vt:variant>
        <vt:i4>5</vt:i4>
      </vt:variant>
      <vt:variant>
        <vt:lpwstr/>
      </vt:variant>
      <vt:variant>
        <vt:lpwstr>_Toc326842554</vt:lpwstr>
      </vt:variant>
      <vt:variant>
        <vt:i4>1703988</vt:i4>
      </vt:variant>
      <vt:variant>
        <vt:i4>14</vt:i4>
      </vt:variant>
      <vt:variant>
        <vt:i4>0</vt:i4>
      </vt:variant>
      <vt:variant>
        <vt:i4>5</vt:i4>
      </vt:variant>
      <vt:variant>
        <vt:lpwstr/>
      </vt:variant>
      <vt:variant>
        <vt:lpwstr>_Toc326842553</vt:lpwstr>
      </vt:variant>
      <vt:variant>
        <vt:i4>1703988</vt:i4>
      </vt:variant>
      <vt:variant>
        <vt:i4>8</vt:i4>
      </vt:variant>
      <vt:variant>
        <vt:i4>0</vt:i4>
      </vt:variant>
      <vt:variant>
        <vt:i4>5</vt:i4>
      </vt:variant>
      <vt:variant>
        <vt:lpwstr/>
      </vt:variant>
      <vt:variant>
        <vt:lpwstr>_Toc326842552</vt:lpwstr>
      </vt:variant>
      <vt:variant>
        <vt:i4>1703988</vt:i4>
      </vt:variant>
      <vt:variant>
        <vt:i4>2</vt:i4>
      </vt:variant>
      <vt:variant>
        <vt:i4>0</vt:i4>
      </vt:variant>
      <vt:variant>
        <vt:i4>5</vt:i4>
      </vt:variant>
      <vt:variant>
        <vt:lpwstr/>
      </vt:variant>
      <vt:variant>
        <vt:lpwstr>_Toc326842551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ORSZÁGOS MENTŐSZOLGÁLAT</dc:title>
  <dc:creator>-</dc:creator>
  <cp:lastModifiedBy>Tibi</cp:lastModifiedBy>
  <cp:revision>3</cp:revision>
  <cp:lastPrinted>2012-06-08T11:30:00Z</cp:lastPrinted>
  <dcterms:created xsi:type="dcterms:W3CDTF">2014-09-04T14:35:00Z</dcterms:created>
  <dcterms:modified xsi:type="dcterms:W3CDTF">2014-09-04T14:35:00Z</dcterms:modified>
</cp:coreProperties>
</file>